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0A" w:rsidRDefault="00DD580A">
      <w:pPr>
        <w:rPr>
          <w:color w:val="FF0000"/>
        </w:rPr>
      </w:pPr>
    </w:p>
    <w:p w:rsidR="006A2CEE" w:rsidRPr="006F7CEA" w:rsidRDefault="006A2CEE">
      <w:pPr>
        <w:rPr>
          <w:color w:val="FF0000"/>
        </w:rPr>
      </w:pPr>
    </w:p>
    <w:p w:rsidR="000E6758" w:rsidRPr="006F7CEA" w:rsidRDefault="000E6758">
      <w:pPr>
        <w:rPr>
          <w:color w:val="FF0000"/>
        </w:rPr>
      </w:pPr>
    </w:p>
    <w:p w:rsidR="000E6758" w:rsidRPr="006F7CEA" w:rsidRDefault="000E6758">
      <w:pPr>
        <w:rPr>
          <w:color w:val="FF0000"/>
        </w:rPr>
      </w:pPr>
    </w:p>
    <w:p w:rsidR="000E6758" w:rsidRPr="006F7CEA" w:rsidRDefault="000E6758">
      <w:pPr>
        <w:rPr>
          <w:color w:val="FF0000"/>
        </w:rPr>
      </w:pPr>
    </w:p>
    <w:p w:rsidR="000E6758" w:rsidRPr="006F7CEA" w:rsidRDefault="000E6758">
      <w:pPr>
        <w:rPr>
          <w:color w:val="FF0000"/>
        </w:rPr>
      </w:pPr>
    </w:p>
    <w:p w:rsidR="000E6758" w:rsidRPr="006F7CEA" w:rsidRDefault="000E6758">
      <w:pPr>
        <w:rPr>
          <w:color w:val="FF0000"/>
        </w:rPr>
      </w:pPr>
    </w:p>
    <w:p w:rsidR="000E6758" w:rsidRPr="006F7CEA" w:rsidRDefault="000E6758" w:rsidP="000E6758">
      <w:pPr>
        <w:spacing w:after="0"/>
        <w:jc w:val="center"/>
        <w:rPr>
          <w:b/>
          <w:sz w:val="72"/>
          <w:szCs w:val="72"/>
          <w:lang w:val="ru-RU"/>
        </w:rPr>
      </w:pPr>
      <w:r w:rsidRPr="006F7CEA">
        <w:rPr>
          <w:b/>
          <w:sz w:val="72"/>
          <w:szCs w:val="72"/>
          <w:lang w:val="ru-RU"/>
        </w:rPr>
        <w:t>ИЗВЕШТАЈ О РАДУ ШКОЛЕ</w:t>
      </w:r>
    </w:p>
    <w:p w:rsidR="000E6758" w:rsidRPr="006F7CEA" w:rsidRDefault="004E5D8C" w:rsidP="000E6758">
      <w:pPr>
        <w:spacing w:after="0"/>
        <w:jc w:val="center"/>
        <w:rPr>
          <w:b/>
          <w:sz w:val="48"/>
          <w:szCs w:val="48"/>
          <w:lang w:val="ru-RU"/>
        </w:rPr>
      </w:pPr>
      <w:r w:rsidRPr="006F7CEA">
        <w:rPr>
          <w:b/>
          <w:sz w:val="48"/>
          <w:szCs w:val="48"/>
          <w:lang w:val="ru-RU"/>
        </w:rPr>
        <w:t>ЗА ШКОЛСКУ</w:t>
      </w:r>
      <w:r w:rsidR="000E6758" w:rsidRPr="006F7CEA">
        <w:rPr>
          <w:b/>
          <w:sz w:val="48"/>
          <w:szCs w:val="48"/>
          <w:lang w:val="ru-RU"/>
        </w:rPr>
        <w:t xml:space="preserve"> </w:t>
      </w:r>
    </w:p>
    <w:p w:rsidR="000E6758" w:rsidRPr="006F7CEA" w:rsidRDefault="006F7CEA" w:rsidP="000E6758">
      <w:pPr>
        <w:spacing w:after="0"/>
        <w:jc w:val="center"/>
        <w:rPr>
          <w:b/>
          <w:sz w:val="48"/>
          <w:szCs w:val="48"/>
        </w:rPr>
      </w:pPr>
      <w:r w:rsidRPr="006F7CEA">
        <w:rPr>
          <w:b/>
          <w:sz w:val="48"/>
          <w:szCs w:val="48"/>
        </w:rPr>
        <w:t>2021/22</w:t>
      </w:r>
      <w:r w:rsidR="004E5D8C" w:rsidRPr="006F7CEA">
        <w:rPr>
          <w:b/>
          <w:sz w:val="48"/>
          <w:szCs w:val="48"/>
        </w:rPr>
        <w:t>. ГОДИНУ</w:t>
      </w:r>
    </w:p>
    <w:p w:rsidR="000E6758" w:rsidRPr="006F7CEA" w:rsidRDefault="000E6758" w:rsidP="000E6758">
      <w:pPr>
        <w:spacing w:after="0"/>
        <w:jc w:val="center"/>
        <w:rPr>
          <w:b/>
          <w:sz w:val="48"/>
          <w:szCs w:val="48"/>
        </w:rPr>
      </w:pPr>
    </w:p>
    <w:p w:rsidR="000E6758" w:rsidRPr="006F7CEA" w:rsidRDefault="000E6758" w:rsidP="000E6758">
      <w:pPr>
        <w:spacing w:after="0"/>
        <w:jc w:val="center"/>
        <w:rPr>
          <w:b/>
          <w:sz w:val="48"/>
          <w:szCs w:val="48"/>
        </w:rPr>
      </w:pPr>
    </w:p>
    <w:p w:rsidR="000E6758" w:rsidRPr="006F7CEA" w:rsidRDefault="000D50AC" w:rsidP="000D50AC">
      <w:pPr>
        <w:spacing w:after="0"/>
        <w:rPr>
          <w:b/>
          <w:sz w:val="48"/>
          <w:szCs w:val="48"/>
        </w:rPr>
      </w:pPr>
      <w:r w:rsidRPr="006F7CEA">
        <w:rPr>
          <w:b/>
          <w:sz w:val="48"/>
          <w:szCs w:val="48"/>
        </w:rPr>
        <w:t xml:space="preserve">                          </w:t>
      </w:r>
      <w:r w:rsidRPr="006F7CEA">
        <w:rPr>
          <w:b/>
          <w:noProof/>
          <w:sz w:val="48"/>
          <w:szCs w:val="48"/>
        </w:rPr>
        <w:drawing>
          <wp:inline distT="0" distB="0" distL="0" distR="0">
            <wp:extent cx="2390775" cy="2468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2468880"/>
                    </a:xfrm>
                    <a:prstGeom prst="rect">
                      <a:avLst/>
                    </a:prstGeom>
                    <a:noFill/>
                  </pic:spPr>
                </pic:pic>
              </a:graphicData>
            </a:graphic>
          </wp:inline>
        </w:drawing>
      </w:r>
    </w:p>
    <w:p w:rsidR="000E6758" w:rsidRPr="006F7CEA" w:rsidRDefault="000E6758" w:rsidP="000E6758">
      <w:pPr>
        <w:spacing w:after="0"/>
        <w:jc w:val="center"/>
        <w:rPr>
          <w:b/>
          <w:sz w:val="48"/>
          <w:szCs w:val="48"/>
        </w:rPr>
      </w:pPr>
    </w:p>
    <w:p w:rsidR="00D96086" w:rsidRPr="006F7CEA" w:rsidRDefault="004E5D8C" w:rsidP="00D83FA1">
      <w:pPr>
        <w:spacing w:after="0"/>
        <w:jc w:val="center"/>
        <w:rPr>
          <w:sz w:val="48"/>
          <w:szCs w:val="48"/>
        </w:rPr>
      </w:pPr>
      <w:r w:rsidRPr="006F7CEA">
        <w:rPr>
          <w:sz w:val="48"/>
          <w:szCs w:val="48"/>
        </w:rPr>
        <w:t xml:space="preserve">Калуђерица, август </w:t>
      </w:r>
      <w:r w:rsidR="006F7CEA" w:rsidRPr="006F7CEA">
        <w:rPr>
          <w:sz w:val="48"/>
          <w:szCs w:val="48"/>
        </w:rPr>
        <w:t>2022</w:t>
      </w:r>
      <w:r w:rsidR="000E6758" w:rsidRPr="006F7CEA">
        <w:rPr>
          <w:sz w:val="48"/>
          <w:szCs w:val="48"/>
        </w:rPr>
        <w:t xml:space="preserve">. </w:t>
      </w:r>
      <w:r w:rsidR="001F2F05" w:rsidRPr="006F7CEA">
        <w:rPr>
          <w:sz w:val="48"/>
          <w:szCs w:val="48"/>
        </w:rPr>
        <w:t>г</w:t>
      </w:r>
      <w:r w:rsidR="000E6758" w:rsidRPr="006F7CEA">
        <w:rPr>
          <w:sz w:val="48"/>
          <w:szCs w:val="48"/>
        </w:rPr>
        <w:t>одине</w:t>
      </w:r>
    </w:p>
    <w:p w:rsidR="003E412D" w:rsidRPr="0077399C" w:rsidRDefault="003E412D" w:rsidP="00B32565">
      <w:pPr>
        <w:pStyle w:val="Heading1"/>
        <w:rPr>
          <w:color w:val="auto"/>
        </w:rPr>
      </w:pPr>
      <w:r w:rsidRPr="0077399C">
        <w:rPr>
          <w:color w:val="auto"/>
        </w:rPr>
        <w:lastRenderedPageBreak/>
        <w:t>САДРЖАЈ:</w:t>
      </w:r>
    </w:p>
    <w:p w:rsidR="00D83FA1" w:rsidRPr="0077399C" w:rsidRDefault="00D83FA1" w:rsidP="00D83FA1">
      <w:pPr>
        <w:pStyle w:val="Heading3"/>
        <w:rPr>
          <w:color w:val="auto"/>
          <w:sz w:val="28"/>
          <w:szCs w:val="28"/>
        </w:rPr>
      </w:pPr>
      <w:r w:rsidRPr="0077399C">
        <w:rPr>
          <w:color w:val="auto"/>
          <w:sz w:val="28"/>
          <w:szCs w:val="28"/>
        </w:rPr>
        <w:t>УВОД</w:t>
      </w:r>
    </w:p>
    <w:p w:rsidR="00B32565" w:rsidRPr="00CC244F" w:rsidRDefault="00B32565" w:rsidP="00814BF4">
      <w:pPr>
        <w:pStyle w:val="Heading2"/>
        <w:numPr>
          <w:ilvl w:val="1"/>
          <w:numId w:val="1"/>
        </w:numPr>
        <w:spacing w:after="100" w:afterAutospacing="1" w:line="0" w:lineRule="atLeast"/>
        <w:jc w:val="both"/>
        <w:rPr>
          <w:color w:val="auto"/>
        </w:rPr>
      </w:pPr>
      <w:r w:rsidRPr="00CC244F">
        <w:rPr>
          <w:color w:val="auto"/>
        </w:rPr>
        <w:t>Општи подаци о школи.....................................................</w:t>
      </w:r>
      <w:r w:rsidR="0077399C">
        <w:rPr>
          <w:color w:val="auto"/>
        </w:rPr>
        <w:t>...............................</w:t>
      </w:r>
      <w:r w:rsidRPr="00CC244F">
        <w:rPr>
          <w:color w:val="auto"/>
        </w:rPr>
        <w:t>...5</w:t>
      </w:r>
    </w:p>
    <w:p w:rsidR="00B32565" w:rsidRPr="00CC244F" w:rsidRDefault="00B32565" w:rsidP="00814BF4">
      <w:pPr>
        <w:pStyle w:val="Heading2"/>
        <w:numPr>
          <w:ilvl w:val="1"/>
          <w:numId w:val="1"/>
        </w:numPr>
        <w:spacing w:before="100" w:beforeAutospacing="1" w:after="100" w:afterAutospacing="1" w:line="0" w:lineRule="atLeast"/>
        <w:jc w:val="both"/>
        <w:rPr>
          <w:color w:val="auto"/>
        </w:rPr>
      </w:pPr>
      <w:r w:rsidRPr="00CC244F">
        <w:rPr>
          <w:color w:val="auto"/>
        </w:rPr>
        <w:t>Материјално – технички услови...................................</w:t>
      </w:r>
      <w:r w:rsidR="0077399C">
        <w:rPr>
          <w:color w:val="auto"/>
        </w:rPr>
        <w:t>...............................</w:t>
      </w:r>
      <w:r w:rsidRPr="00CC244F">
        <w:rPr>
          <w:color w:val="auto"/>
        </w:rPr>
        <w:t>...6</w:t>
      </w:r>
    </w:p>
    <w:p w:rsidR="00B32565" w:rsidRDefault="00B32565" w:rsidP="00814BF4">
      <w:pPr>
        <w:pStyle w:val="Heading2"/>
        <w:numPr>
          <w:ilvl w:val="1"/>
          <w:numId w:val="1"/>
        </w:numPr>
        <w:spacing w:before="0" w:after="100" w:afterAutospacing="1" w:line="0" w:lineRule="atLeast"/>
        <w:jc w:val="both"/>
        <w:rPr>
          <w:color w:val="auto"/>
        </w:rPr>
      </w:pPr>
      <w:r w:rsidRPr="00CC244F">
        <w:rPr>
          <w:color w:val="auto"/>
        </w:rPr>
        <w:t>Кадровски услови..................................................................</w:t>
      </w:r>
      <w:r w:rsidR="0077399C">
        <w:rPr>
          <w:color w:val="auto"/>
        </w:rPr>
        <w:t>...............................</w:t>
      </w:r>
      <w:r w:rsidRPr="00CC244F">
        <w:rPr>
          <w:color w:val="auto"/>
        </w:rPr>
        <w:t>.7</w:t>
      </w:r>
    </w:p>
    <w:p w:rsidR="0077399C" w:rsidRPr="0077399C" w:rsidRDefault="0077399C" w:rsidP="0077399C"/>
    <w:p w:rsidR="00B32565" w:rsidRPr="0077399C" w:rsidRDefault="00B32565" w:rsidP="00814BF4">
      <w:pPr>
        <w:pStyle w:val="Heading1"/>
        <w:numPr>
          <w:ilvl w:val="0"/>
          <w:numId w:val="1"/>
        </w:numPr>
        <w:spacing w:before="100" w:beforeAutospacing="1" w:after="100" w:afterAutospacing="1" w:line="240" w:lineRule="atLeast"/>
        <w:jc w:val="both"/>
        <w:rPr>
          <w:color w:val="auto"/>
        </w:rPr>
      </w:pPr>
      <w:r w:rsidRPr="0077399C">
        <w:rPr>
          <w:color w:val="auto"/>
        </w:rPr>
        <w:t>ОРГАНИЗАЦИЈА РАДА ШКОЛЕ.......................................</w:t>
      </w:r>
      <w:r w:rsidR="0077399C" w:rsidRPr="0077399C">
        <w:rPr>
          <w:color w:val="auto"/>
        </w:rPr>
        <w:t>...............................</w:t>
      </w:r>
      <w:r w:rsidR="0077399C" w:rsidRPr="0077399C">
        <w:rPr>
          <w:color w:val="auto"/>
          <w:sz w:val="24"/>
          <w:szCs w:val="24"/>
        </w:rPr>
        <w:t>.</w:t>
      </w:r>
      <w:r w:rsidRPr="0077399C">
        <w:rPr>
          <w:color w:val="auto"/>
          <w:sz w:val="24"/>
          <w:szCs w:val="24"/>
        </w:rPr>
        <w:t>8</w:t>
      </w:r>
    </w:p>
    <w:p w:rsidR="00B32565" w:rsidRPr="00CC244F" w:rsidRDefault="00B32565" w:rsidP="00814BF4">
      <w:pPr>
        <w:pStyle w:val="Heading2"/>
        <w:numPr>
          <w:ilvl w:val="1"/>
          <w:numId w:val="1"/>
        </w:numPr>
        <w:spacing w:after="100" w:afterAutospacing="1" w:line="240" w:lineRule="atLeast"/>
        <w:jc w:val="both"/>
        <w:rPr>
          <w:color w:val="auto"/>
        </w:rPr>
      </w:pPr>
      <w:r w:rsidRPr="00CC244F">
        <w:rPr>
          <w:color w:val="auto"/>
        </w:rPr>
        <w:t>Настава на даљину.................................................................</w:t>
      </w:r>
      <w:r w:rsidR="0077399C">
        <w:rPr>
          <w:color w:val="auto"/>
        </w:rPr>
        <w:t>...............................</w:t>
      </w:r>
      <w:r w:rsidR="0077399C" w:rsidRPr="00CC244F">
        <w:rPr>
          <w:color w:val="auto"/>
        </w:rPr>
        <w:t xml:space="preserve"> </w:t>
      </w:r>
      <w:r w:rsidRPr="00CC244F">
        <w:rPr>
          <w:color w:val="auto"/>
        </w:rPr>
        <w:t>9</w:t>
      </w:r>
    </w:p>
    <w:p w:rsidR="00B32565" w:rsidRPr="00CC244F" w:rsidRDefault="00B32565" w:rsidP="00814BF4">
      <w:pPr>
        <w:pStyle w:val="Heading2"/>
        <w:numPr>
          <w:ilvl w:val="1"/>
          <w:numId w:val="1"/>
        </w:numPr>
        <w:spacing w:before="100" w:beforeAutospacing="1" w:after="100" w:afterAutospacing="1" w:line="240" w:lineRule="atLeast"/>
        <w:jc w:val="both"/>
        <w:rPr>
          <w:color w:val="auto"/>
          <w:lang w:val="ru-RU"/>
        </w:rPr>
      </w:pPr>
      <w:r w:rsidRPr="00CC244F">
        <w:rPr>
          <w:color w:val="auto"/>
          <w:lang w:val="ru-RU"/>
        </w:rPr>
        <w:t xml:space="preserve">Реализација акционог плана школе у току епидемије вируса </w:t>
      </w:r>
      <w:r w:rsidRPr="00CC244F">
        <w:rPr>
          <w:color w:val="auto"/>
        </w:rPr>
        <w:t>COVID</w:t>
      </w:r>
      <w:r w:rsidRPr="00CC244F">
        <w:rPr>
          <w:color w:val="auto"/>
          <w:lang w:val="ru-RU"/>
        </w:rPr>
        <w:t>-19 ...................................................................................</w:t>
      </w:r>
      <w:r w:rsidR="00BC5BF5" w:rsidRPr="00CC244F">
        <w:rPr>
          <w:color w:val="auto"/>
          <w:lang w:val="ru-RU"/>
        </w:rPr>
        <w:t>..............................</w:t>
      </w:r>
      <w:r w:rsidRPr="00CC244F">
        <w:rPr>
          <w:color w:val="auto"/>
          <w:lang w:val="ru-RU"/>
        </w:rPr>
        <w:t>.</w:t>
      </w:r>
      <w:r w:rsidR="00CC244F" w:rsidRPr="00CC244F">
        <w:rPr>
          <w:color w:val="auto"/>
          <w:lang w:val="ru-RU"/>
        </w:rPr>
        <w:t>.............</w:t>
      </w:r>
      <w:r w:rsidR="00CC244F" w:rsidRPr="0077399C">
        <w:rPr>
          <w:color w:val="auto"/>
          <w:sz w:val="24"/>
          <w:szCs w:val="24"/>
          <w:lang w:val="ru-RU"/>
        </w:rPr>
        <w:t>.</w:t>
      </w:r>
      <w:r w:rsidRPr="0077399C">
        <w:rPr>
          <w:color w:val="auto"/>
          <w:sz w:val="24"/>
          <w:szCs w:val="24"/>
          <w:lang w:val="ru-RU"/>
        </w:rPr>
        <w:t>1</w:t>
      </w:r>
      <w:r w:rsidR="00CC244F" w:rsidRPr="0077399C">
        <w:rPr>
          <w:color w:val="auto"/>
          <w:sz w:val="24"/>
          <w:szCs w:val="24"/>
          <w:lang w:val="ru-RU"/>
        </w:rPr>
        <w:t>0</w:t>
      </w:r>
    </w:p>
    <w:p w:rsidR="00B32565" w:rsidRPr="00CC244F" w:rsidRDefault="00B32565" w:rsidP="00814BF4">
      <w:pPr>
        <w:pStyle w:val="Heading2"/>
        <w:numPr>
          <w:ilvl w:val="1"/>
          <w:numId w:val="1"/>
        </w:numPr>
        <w:spacing w:before="100" w:beforeAutospacing="1" w:after="100" w:afterAutospacing="1" w:line="240" w:lineRule="atLeast"/>
        <w:jc w:val="both"/>
        <w:rPr>
          <w:color w:val="auto"/>
        </w:rPr>
      </w:pPr>
      <w:r w:rsidRPr="00CC244F">
        <w:rPr>
          <w:color w:val="auto"/>
        </w:rPr>
        <w:t>Реализација школског календара.............................</w:t>
      </w:r>
      <w:r w:rsidR="00BC5BF5" w:rsidRPr="00CC244F">
        <w:rPr>
          <w:color w:val="auto"/>
        </w:rPr>
        <w:t>..............................</w:t>
      </w:r>
      <w:r w:rsidRPr="00CC244F">
        <w:rPr>
          <w:color w:val="auto"/>
        </w:rPr>
        <w:t>.....</w:t>
      </w:r>
      <w:r w:rsidRPr="0077399C">
        <w:rPr>
          <w:color w:val="auto"/>
          <w:sz w:val="24"/>
          <w:szCs w:val="24"/>
        </w:rPr>
        <w:t>1</w:t>
      </w:r>
      <w:r w:rsidR="00CC244F" w:rsidRPr="0077399C">
        <w:rPr>
          <w:color w:val="auto"/>
          <w:sz w:val="24"/>
          <w:szCs w:val="24"/>
          <w:lang/>
        </w:rPr>
        <w:t>1</w:t>
      </w:r>
    </w:p>
    <w:p w:rsidR="00B32565" w:rsidRPr="00CC244F" w:rsidRDefault="00B32565" w:rsidP="00814BF4">
      <w:pPr>
        <w:pStyle w:val="Heading2"/>
        <w:numPr>
          <w:ilvl w:val="1"/>
          <w:numId w:val="1"/>
        </w:numPr>
        <w:spacing w:before="0" w:after="100" w:afterAutospacing="1" w:line="240" w:lineRule="atLeast"/>
        <w:jc w:val="both"/>
        <w:rPr>
          <w:color w:val="auto"/>
          <w:lang w:val="ru-RU"/>
        </w:rPr>
      </w:pPr>
      <w:r w:rsidRPr="00CC244F">
        <w:rPr>
          <w:color w:val="auto"/>
          <w:lang w:val="ru-RU"/>
        </w:rPr>
        <w:t>Дневни и недељни режим рада...................................</w:t>
      </w:r>
      <w:r w:rsidR="0077399C">
        <w:rPr>
          <w:color w:val="auto"/>
          <w:lang w:val="ru-RU"/>
        </w:rPr>
        <w:t>...............................</w:t>
      </w:r>
      <w:r w:rsidRPr="00CC244F">
        <w:rPr>
          <w:color w:val="auto"/>
          <w:lang w:val="ru-RU"/>
        </w:rPr>
        <w:t>..</w:t>
      </w:r>
      <w:r w:rsidR="00AD4A2C" w:rsidRPr="00CC244F">
        <w:rPr>
          <w:color w:val="auto"/>
          <w:lang w:val="ru-RU"/>
        </w:rPr>
        <w:t>.</w:t>
      </w:r>
      <w:r w:rsidRPr="00CC244F">
        <w:rPr>
          <w:color w:val="auto"/>
          <w:lang w:val="ru-RU"/>
        </w:rPr>
        <w:t>.</w:t>
      </w:r>
      <w:r w:rsidRPr="0077399C">
        <w:rPr>
          <w:color w:val="auto"/>
          <w:sz w:val="24"/>
          <w:szCs w:val="24"/>
          <w:lang w:val="ru-RU"/>
        </w:rPr>
        <w:t>1</w:t>
      </w:r>
      <w:r w:rsidR="00CC244F" w:rsidRPr="0077399C">
        <w:rPr>
          <w:color w:val="auto"/>
          <w:sz w:val="24"/>
          <w:szCs w:val="24"/>
          <w:lang w:val="ru-RU"/>
        </w:rPr>
        <w:t>2</w:t>
      </w:r>
    </w:p>
    <w:p w:rsidR="00B32565" w:rsidRPr="0077399C" w:rsidRDefault="00B32565" w:rsidP="00814BF4">
      <w:pPr>
        <w:pStyle w:val="Heading2"/>
        <w:numPr>
          <w:ilvl w:val="1"/>
          <w:numId w:val="1"/>
        </w:numPr>
        <w:spacing w:before="100" w:beforeAutospacing="1" w:after="100" w:afterAutospacing="1" w:line="240" w:lineRule="atLeast"/>
        <w:jc w:val="both"/>
        <w:rPr>
          <w:color w:val="auto"/>
          <w:sz w:val="24"/>
          <w:szCs w:val="24"/>
        </w:rPr>
      </w:pPr>
      <w:r w:rsidRPr="00CC244F">
        <w:rPr>
          <w:color w:val="auto"/>
        </w:rPr>
        <w:t>Бројно стање ученика...............................................</w:t>
      </w:r>
      <w:r w:rsidR="00BC5BF5" w:rsidRPr="00CC244F">
        <w:rPr>
          <w:color w:val="auto"/>
        </w:rPr>
        <w:t>...............................</w:t>
      </w:r>
      <w:r w:rsidRPr="00CC244F">
        <w:rPr>
          <w:color w:val="auto"/>
        </w:rPr>
        <w:t>..........</w:t>
      </w:r>
      <w:r w:rsidRPr="0077399C">
        <w:rPr>
          <w:color w:val="auto"/>
          <w:sz w:val="24"/>
          <w:szCs w:val="24"/>
        </w:rPr>
        <w:t>1</w:t>
      </w:r>
      <w:r w:rsidR="00CC244F" w:rsidRPr="0077399C">
        <w:rPr>
          <w:color w:val="auto"/>
          <w:sz w:val="24"/>
          <w:szCs w:val="24"/>
          <w:lang/>
        </w:rPr>
        <w:t>2</w:t>
      </w:r>
    </w:p>
    <w:p w:rsidR="00B32565" w:rsidRPr="00CC244F" w:rsidRDefault="00B32565" w:rsidP="00814BF4">
      <w:pPr>
        <w:pStyle w:val="Heading1"/>
        <w:numPr>
          <w:ilvl w:val="0"/>
          <w:numId w:val="1"/>
        </w:numPr>
        <w:spacing w:after="100" w:afterAutospacing="1" w:line="240" w:lineRule="atLeast"/>
        <w:jc w:val="both"/>
        <w:rPr>
          <w:color w:val="auto"/>
        </w:rPr>
      </w:pPr>
      <w:r w:rsidRPr="00CC244F">
        <w:rPr>
          <w:color w:val="auto"/>
        </w:rPr>
        <w:t>ОСТВАРИВАЊЕ НАСТАВНОГ ПРОГРАМА.................................................</w:t>
      </w:r>
      <w:r w:rsidRPr="0077399C">
        <w:rPr>
          <w:color w:val="auto"/>
          <w:sz w:val="24"/>
          <w:szCs w:val="24"/>
        </w:rPr>
        <w:t>1</w:t>
      </w:r>
      <w:r w:rsidR="00CC244F" w:rsidRPr="0077399C">
        <w:rPr>
          <w:color w:val="auto"/>
          <w:sz w:val="24"/>
          <w:szCs w:val="24"/>
          <w:lang/>
        </w:rPr>
        <w:t>4</w:t>
      </w:r>
    </w:p>
    <w:p w:rsidR="00B32565" w:rsidRPr="00CC244F" w:rsidRDefault="00B32565" w:rsidP="0077399C">
      <w:pPr>
        <w:pStyle w:val="Heading2"/>
        <w:numPr>
          <w:ilvl w:val="1"/>
          <w:numId w:val="1"/>
        </w:numPr>
        <w:spacing w:before="0" w:after="100" w:afterAutospacing="1" w:line="240" w:lineRule="atLeast"/>
        <w:rPr>
          <w:color w:val="auto"/>
          <w:lang w:val="ru-RU"/>
        </w:rPr>
      </w:pPr>
      <w:r w:rsidRPr="00CC244F">
        <w:rPr>
          <w:color w:val="auto"/>
          <w:lang w:val="ru-RU"/>
        </w:rPr>
        <w:t>Реализација планираног фонда часова редовне наставе..................</w:t>
      </w:r>
      <w:r w:rsidR="00AD4A2C" w:rsidRPr="00CC244F">
        <w:rPr>
          <w:color w:val="auto"/>
          <w:lang w:val="ru-RU"/>
        </w:rPr>
        <w:t>.</w:t>
      </w:r>
      <w:r w:rsidRPr="0077399C">
        <w:rPr>
          <w:color w:val="auto"/>
          <w:sz w:val="24"/>
          <w:szCs w:val="24"/>
          <w:lang w:val="ru-RU"/>
        </w:rPr>
        <w:t>1</w:t>
      </w:r>
      <w:r w:rsidR="00CC244F" w:rsidRPr="0077399C">
        <w:rPr>
          <w:color w:val="auto"/>
          <w:sz w:val="24"/>
          <w:szCs w:val="24"/>
          <w:lang w:val="ru-RU"/>
        </w:rPr>
        <w:t>4</w:t>
      </w:r>
    </w:p>
    <w:p w:rsidR="001B64D2" w:rsidRPr="00CC244F" w:rsidRDefault="00B32565" w:rsidP="0077399C">
      <w:pPr>
        <w:pStyle w:val="Heading2"/>
        <w:numPr>
          <w:ilvl w:val="1"/>
          <w:numId w:val="1"/>
        </w:numPr>
        <w:spacing w:before="0" w:after="100" w:afterAutospacing="1" w:line="240" w:lineRule="atLeast"/>
        <w:rPr>
          <w:color w:val="auto"/>
          <w:lang w:val="ru-RU"/>
        </w:rPr>
      </w:pPr>
      <w:r w:rsidRPr="00CC244F">
        <w:rPr>
          <w:color w:val="auto"/>
          <w:lang w:val="ru-RU"/>
        </w:rPr>
        <w:t>Реализација додатне, допунске и припремне наставе........................</w:t>
      </w:r>
      <w:r w:rsidR="00AD4A2C" w:rsidRPr="0077399C">
        <w:rPr>
          <w:color w:val="auto"/>
          <w:sz w:val="24"/>
          <w:szCs w:val="24"/>
          <w:lang w:val="ru-RU"/>
        </w:rPr>
        <w:t>.</w:t>
      </w:r>
      <w:r w:rsidRPr="0077399C">
        <w:rPr>
          <w:color w:val="auto"/>
          <w:sz w:val="24"/>
          <w:szCs w:val="24"/>
          <w:lang w:val="ru-RU"/>
        </w:rPr>
        <w:t>1</w:t>
      </w:r>
      <w:r w:rsidR="00CC244F" w:rsidRPr="0077399C">
        <w:rPr>
          <w:color w:val="auto"/>
          <w:sz w:val="24"/>
          <w:szCs w:val="24"/>
          <w:lang w:val="ru-RU"/>
        </w:rPr>
        <w:t>7</w:t>
      </w:r>
    </w:p>
    <w:p w:rsidR="001B64D2" w:rsidRPr="00157F14" w:rsidRDefault="001B64D2" w:rsidP="0077399C">
      <w:pPr>
        <w:pStyle w:val="ListParagraph"/>
        <w:numPr>
          <w:ilvl w:val="1"/>
          <w:numId w:val="1"/>
        </w:numPr>
        <w:rPr>
          <w:rFonts w:asciiTheme="majorHAnsi" w:hAnsiTheme="majorHAnsi"/>
          <w:b/>
          <w:sz w:val="26"/>
          <w:szCs w:val="26"/>
          <w:lang w:val="ru-RU"/>
        </w:rPr>
      </w:pPr>
      <w:r w:rsidRPr="00CC244F">
        <w:rPr>
          <w:rFonts w:asciiTheme="majorHAnsi" w:hAnsiTheme="majorHAnsi"/>
          <w:b/>
          <w:sz w:val="26"/>
          <w:szCs w:val="26"/>
          <w:lang w:val="ru-RU"/>
        </w:rPr>
        <w:t>Реализација пројектне наставе...................................</w:t>
      </w:r>
      <w:r w:rsidR="0077399C">
        <w:rPr>
          <w:rFonts w:asciiTheme="majorHAnsi" w:hAnsiTheme="majorHAnsi"/>
          <w:b/>
          <w:sz w:val="26"/>
          <w:szCs w:val="26"/>
          <w:lang w:val="ru-RU"/>
        </w:rPr>
        <w:t>..............................</w:t>
      </w:r>
      <w:r w:rsidRPr="00CC244F">
        <w:rPr>
          <w:rFonts w:asciiTheme="majorHAnsi" w:hAnsiTheme="majorHAnsi"/>
          <w:b/>
          <w:sz w:val="26"/>
          <w:szCs w:val="26"/>
          <w:lang w:val="ru-RU"/>
        </w:rPr>
        <w:t>.</w:t>
      </w:r>
      <w:r w:rsidR="00CC244F">
        <w:rPr>
          <w:rFonts w:asciiTheme="majorHAnsi" w:hAnsiTheme="majorHAnsi"/>
          <w:b/>
          <w:sz w:val="26"/>
          <w:szCs w:val="26"/>
          <w:lang w:val="ru-RU"/>
        </w:rPr>
        <w:t>...</w:t>
      </w:r>
      <w:r w:rsidR="0077399C" w:rsidRPr="0077399C">
        <w:rPr>
          <w:rFonts w:asciiTheme="majorHAnsi" w:hAnsiTheme="majorHAnsi"/>
          <w:b/>
          <w:sz w:val="24"/>
          <w:szCs w:val="24"/>
          <w:lang w:val="ru-RU"/>
        </w:rPr>
        <w:t>18</w:t>
      </w:r>
    </w:p>
    <w:p w:rsidR="00B32565" w:rsidRPr="0077399C" w:rsidRDefault="00B32565" w:rsidP="0077399C">
      <w:pPr>
        <w:pStyle w:val="Heading2"/>
        <w:numPr>
          <w:ilvl w:val="1"/>
          <w:numId w:val="1"/>
        </w:numPr>
        <w:spacing w:before="0" w:after="100" w:afterAutospacing="1" w:line="240" w:lineRule="atLeast"/>
        <w:rPr>
          <w:rFonts w:ascii="Times New Roman" w:hAnsi="Times New Roman" w:cs="Times New Roman"/>
          <w:color w:val="auto"/>
          <w:lang w:val="ru-RU"/>
        </w:rPr>
      </w:pPr>
      <w:r w:rsidRPr="0077399C">
        <w:rPr>
          <w:rFonts w:ascii="Times New Roman" w:hAnsi="Times New Roman" w:cs="Times New Roman"/>
          <w:color w:val="auto"/>
          <w:lang w:val="ru-RU"/>
        </w:rPr>
        <w:t>Реализација угледних и мултимедијалних часова...............................</w:t>
      </w:r>
      <w:r w:rsidR="0077399C">
        <w:rPr>
          <w:rFonts w:ascii="Times New Roman" w:hAnsi="Times New Roman" w:cs="Times New Roman"/>
          <w:color w:val="auto"/>
          <w:lang w:val="ru-RU"/>
        </w:rPr>
        <w:t>....</w:t>
      </w:r>
      <w:r w:rsidR="00AD4A2C" w:rsidRPr="0077399C">
        <w:rPr>
          <w:rFonts w:ascii="Times New Roman" w:hAnsi="Times New Roman" w:cs="Times New Roman"/>
          <w:color w:val="auto"/>
          <w:lang w:val="ru-RU"/>
        </w:rPr>
        <w:t>.</w:t>
      </w:r>
      <w:r w:rsidR="003E7AC6" w:rsidRPr="0077399C">
        <w:rPr>
          <w:rFonts w:ascii="Times New Roman" w:hAnsi="Times New Roman" w:cs="Times New Roman"/>
          <w:color w:val="auto"/>
          <w:sz w:val="24"/>
          <w:szCs w:val="24"/>
          <w:lang w:val="ru-RU"/>
        </w:rPr>
        <w:t>2</w:t>
      </w:r>
      <w:r w:rsidR="0077399C" w:rsidRPr="0077399C">
        <w:rPr>
          <w:rFonts w:ascii="Times New Roman" w:hAnsi="Times New Roman" w:cs="Times New Roman"/>
          <w:color w:val="auto"/>
          <w:sz w:val="24"/>
          <w:szCs w:val="24"/>
          <w:lang w:val="ru-RU"/>
        </w:rPr>
        <w:t>2</w:t>
      </w:r>
    </w:p>
    <w:p w:rsidR="00FD7480" w:rsidRPr="0077399C" w:rsidRDefault="00FD7480" w:rsidP="0077399C">
      <w:pPr>
        <w:pStyle w:val="ListParagraph"/>
        <w:numPr>
          <w:ilvl w:val="1"/>
          <w:numId w:val="1"/>
        </w:numPr>
        <w:rPr>
          <w:rFonts w:ascii="Times New Roman" w:hAnsi="Times New Roman" w:cs="Times New Roman"/>
          <w:b/>
          <w:sz w:val="26"/>
          <w:szCs w:val="26"/>
          <w:lang w:val="ru-RU"/>
        </w:rPr>
      </w:pPr>
      <w:r w:rsidRPr="0077399C">
        <w:rPr>
          <w:rFonts w:ascii="Times New Roman" w:hAnsi="Times New Roman" w:cs="Times New Roman"/>
          <w:b/>
          <w:sz w:val="26"/>
          <w:szCs w:val="26"/>
          <w:lang w:val="ru-RU"/>
        </w:rPr>
        <w:t>Реализација излета, екскурзија и наставе у природи</w:t>
      </w:r>
      <w:r w:rsidR="0077399C" w:rsidRPr="0077399C">
        <w:rPr>
          <w:rFonts w:ascii="Times New Roman" w:hAnsi="Times New Roman" w:cs="Times New Roman"/>
          <w:b/>
          <w:sz w:val="26"/>
          <w:szCs w:val="26"/>
          <w:lang w:val="ru-RU"/>
        </w:rPr>
        <w:t>........................</w:t>
      </w:r>
      <w:r w:rsidR="0077399C">
        <w:rPr>
          <w:rFonts w:ascii="Times New Roman" w:hAnsi="Times New Roman" w:cs="Times New Roman"/>
          <w:b/>
          <w:sz w:val="26"/>
          <w:szCs w:val="26"/>
          <w:lang w:val="ru-RU"/>
        </w:rPr>
        <w:t>.....</w:t>
      </w:r>
      <w:r w:rsidR="0077399C" w:rsidRPr="0077399C">
        <w:rPr>
          <w:rFonts w:ascii="Times New Roman" w:hAnsi="Times New Roman" w:cs="Times New Roman"/>
          <w:b/>
          <w:sz w:val="26"/>
          <w:szCs w:val="26"/>
          <w:lang w:val="ru-RU"/>
        </w:rPr>
        <w:t>..</w:t>
      </w:r>
      <w:r w:rsidR="0077399C" w:rsidRPr="0077399C">
        <w:rPr>
          <w:rFonts w:ascii="Times New Roman" w:hAnsi="Times New Roman" w:cs="Times New Roman"/>
          <w:b/>
          <w:sz w:val="24"/>
          <w:szCs w:val="24"/>
          <w:lang w:val="ru-RU"/>
        </w:rPr>
        <w:t>24</w:t>
      </w:r>
    </w:p>
    <w:p w:rsidR="00FD7480" w:rsidRPr="0077399C" w:rsidRDefault="00B32565" w:rsidP="0077399C">
      <w:pPr>
        <w:pStyle w:val="ListParagraph"/>
        <w:numPr>
          <w:ilvl w:val="1"/>
          <w:numId w:val="1"/>
        </w:numPr>
        <w:rPr>
          <w:rFonts w:ascii="Times New Roman" w:hAnsi="Times New Roman" w:cs="Times New Roman"/>
          <w:b/>
          <w:sz w:val="26"/>
          <w:szCs w:val="26"/>
          <w:lang w:val="ru-RU"/>
        </w:rPr>
      </w:pPr>
      <w:r w:rsidRPr="0077399C">
        <w:rPr>
          <w:rFonts w:ascii="Times New Roman" w:hAnsi="Times New Roman" w:cs="Times New Roman"/>
          <w:b/>
          <w:sz w:val="26"/>
          <w:szCs w:val="26"/>
          <w:lang w:val="ru-RU"/>
        </w:rPr>
        <w:t>Успех ученика на крају првог по</w:t>
      </w:r>
      <w:r w:rsidR="0077399C">
        <w:rPr>
          <w:rFonts w:ascii="Times New Roman" w:hAnsi="Times New Roman" w:cs="Times New Roman"/>
          <w:b/>
          <w:sz w:val="26"/>
          <w:szCs w:val="26"/>
          <w:lang w:val="ru-RU"/>
        </w:rPr>
        <w:t>лугодишта шк.20/21.год......</w:t>
      </w:r>
      <w:r w:rsidRPr="0077399C">
        <w:rPr>
          <w:rFonts w:ascii="Times New Roman" w:hAnsi="Times New Roman" w:cs="Times New Roman"/>
          <w:b/>
          <w:sz w:val="26"/>
          <w:szCs w:val="26"/>
          <w:lang w:val="ru-RU"/>
        </w:rPr>
        <w:t>......</w:t>
      </w:r>
      <w:r w:rsidR="00AD4A2C" w:rsidRPr="0077399C">
        <w:rPr>
          <w:rFonts w:ascii="Times New Roman" w:hAnsi="Times New Roman" w:cs="Times New Roman"/>
          <w:b/>
          <w:sz w:val="26"/>
          <w:szCs w:val="26"/>
          <w:lang w:val="ru-RU"/>
        </w:rPr>
        <w:t>.</w:t>
      </w:r>
      <w:r w:rsidR="0077399C" w:rsidRPr="0077399C">
        <w:rPr>
          <w:rFonts w:ascii="Times New Roman" w:hAnsi="Times New Roman" w:cs="Times New Roman"/>
          <w:b/>
          <w:sz w:val="26"/>
          <w:szCs w:val="26"/>
          <w:lang w:val="ru-RU"/>
        </w:rPr>
        <w:t>........</w:t>
      </w:r>
      <w:r w:rsidR="0077399C">
        <w:rPr>
          <w:rFonts w:ascii="Times New Roman" w:hAnsi="Times New Roman" w:cs="Times New Roman"/>
          <w:b/>
          <w:sz w:val="26"/>
          <w:szCs w:val="26"/>
          <w:lang w:val="ru-RU"/>
        </w:rPr>
        <w:t>..</w:t>
      </w:r>
      <w:r w:rsidR="0077399C" w:rsidRPr="0077399C">
        <w:rPr>
          <w:rFonts w:ascii="Times New Roman" w:hAnsi="Times New Roman" w:cs="Times New Roman"/>
          <w:b/>
          <w:sz w:val="24"/>
          <w:szCs w:val="24"/>
          <w:lang w:val="ru-RU"/>
        </w:rPr>
        <w:t>29</w:t>
      </w:r>
    </w:p>
    <w:p w:rsidR="0077399C" w:rsidRPr="0077399C" w:rsidRDefault="00FD7480" w:rsidP="0077399C">
      <w:pPr>
        <w:pStyle w:val="ListParagraph"/>
        <w:numPr>
          <w:ilvl w:val="1"/>
          <w:numId w:val="1"/>
        </w:numPr>
        <w:rPr>
          <w:b/>
          <w:sz w:val="26"/>
          <w:szCs w:val="26"/>
          <w:lang w:val="ru-RU"/>
        </w:rPr>
      </w:pPr>
      <w:r w:rsidRPr="0077399C">
        <w:rPr>
          <w:rFonts w:ascii="Times New Roman" w:hAnsi="Times New Roman" w:cs="Times New Roman"/>
          <w:b/>
          <w:sz w:val="26"/>
          <w:szCs w:val="26"/>
          <w:lang w:val="ru-RU"/>
        </w:rPr>
        <w:t xml:space="preserve">Владање </w:t>
      </w:r>
      <w:r w:rsidR="00B32565" w:rsidRPr="0077399C">
        <w:rPr>
          <w:rFonts w:ascii="Times New Roman" w:hAnsi="Times New Roman" w:cs="Times New Roman"/>
          <w:b/>
          <w:sz w:val="26"/>
          <w:szCs w:val="26"/>
          <w:lang w:val="ru-RU"/>
        </w:rPr>
        <w:t>ученика.................................................................</w:t>
      </w:r>
      <w:r w:rsidRPr="0077399C">
        <w:rPr>
          <w:rFonts w:ascii="Times New Roman" w:hAnsi="Times New Roman" w:cs="Times New Roman"/>
          <w:b/>
          <w:sz w:val="26"/>
          <w:szCs w:val="26"/>
          <w:lang w:val="ru-RU"/>
        </w:rPr>
        <w:t>.....................</w:t>
      </w:r>
      <w:r w:rsidR="0077399C">
        <w:rPr>
          <w:rFonts w:ascii="Times New Roman" w:hAnsi="Times New Roman" w:cs="Times New Roman"/>
          <w:b/>
          <w:sz w:val="26"/>
          <w:szCs w:val="26"/>
          <w:lang w:val="ru-RU"/>
        </w:rPr>
        <w:t>......</w:t>
      </w:r>
      <w:r w:rsidRPr="0077399C">
        <w:rPr>
          <w:rFonts w:ascii="Times New Roman" w:hAnsi="Times New Roman" w:cs="Times New Roman"/>
          <w:b/>
          <w:sz w:val="26"/>
          <w:szCs w:val="26"/>
          <w:lang w:val="ru-RU"/>
        </w:rPr>
        <w:t>..</w:t>
      </w:r>
      <w:r w:rsidR="0077399C">
        <w:rPr>
          <w:b/>
          <w:sz w:val="24"/>
          <w:szCs w:val="24"/>
          <w:lang w:val="ru-RU"/>
        </w:rPr>
        <w:t>30</w:t>
      </w:r>
    </w:p>
    <w:p w:rsidR="0077399C" w:rsidRDefault="00B32565" w:rsidP="0077399C">
      <w:pPr>
        <w:pStyle w:val="ListParagraph"/>
        <w:numPr>
          <w:ilvl w:val="1"/>
          <w:numId w:val="1"/>
        </w:numPr>
        <w:rPr>
          <w:rFonts w:ascii="Times New Roman" w:hAnsi="Times New Roman" w:cs="Times New Roman"/>
          <w:b/>
          <w:sz w:val="24"/>
          <w:szCs w:val="24"/>
          <w:lang w:val="ru-RU"/>
        </w:rPr>
      </w:pPr>
      <w:r w:rsidRPr="0077399C">
        <w:rPr>
          <w:rFonts w:ascii="Times New Roman" w:hAnsi="Times New Roman" w:cs="Times New Roman"/>
          <w:b/>
          <w:sz w:val="26"/>
          <w:szCs w:val="26"/>
          <w:lang w:val="ru-RU"/>
        </w:rPr>
        <w:t>Успех ученика на такмичењима</w:t>
      </w:r>
      <w:r w:rsidR="0077399C">
        <w:rPr>
          <w:rFonts w:ascii="Times New Roman" w:hAnsi="Times New Roman" w:cs="Times New Roman"/>
          <w:b/>
          <w:sz w:val="24"/>
          <w:szCs w:val="24"/>
          <w:lang w:val="ru-RU"/>
        </w:rPr>
        <w:t>..........</w:t>
      </w:r>
      <w:r w:rsidRPr="0077399C">
        <w:rPr>
          <w:rFonts w:ascii="Times New Roman" w:hAnsi="Times New Roman" w:cs="Times New Roman"/>
          <w:b/>
          <w:sz w:val="24"/>
          <w:szCs w:val="24"/>
          <w:lang w:val="ru-RU"/>
        </w:rPr>
        <w:t>..................</w:t>
      </w:r>
      <w:r w:rsidR="0077399C">
        <w:rPr>
          <w:rFonts w:ascii="Times New Roman" w:hAnsi="Times New Roman" w:cs="Times New Roman"/>
          <w:b/>
          <w:sz w:val="24"/>
          <w:szCs w:val="24"/>
          <w:lang w:val="ru-RU"/>
        </w:rPr>
        <w:t>.........</w:t>
      </w:r>
      <w:r w:rsidRPr="0077399C">
        <w:rPr>
          <w:rFonts w:ascii="Times New Roman" w:hAnsi="Times New Roman" w:cs="Times New Roman"/>
          <w:b/>
          <w:sz w:val="24"/>
          <w:szCs w:val="24"/>
          <w:lang w:val="ru-RU"/>
        </w:rPr>
        <w:t>....................................</w:t>
      </w:r>
      <w:r w:rsidR="0077399C">
        <w:rPr>
          <w:rFonts w:ascii="Times New Roman" w:hAnsi="Times New Roman" w:cs="Times New Roman"/>
          <w:b/>
          <w:sz w:val="24"/>
          <w:szCs w:val="24"/>
          <w:lang w:val="ru-RU"/>
        </w:rPr>
        <w:t>31</w:t>
      </w:r>
    </w:p>
    <w:p w:rsidR="0077399C" w:rsidRDefault="0077399C" w:rsidP="0077399C">
      <w:pPr>
        <w:pStyle w:val="ListParagraph"/>
        <w:ind w:left="900"/>
        <w:rPr>
          <w:rFonts w:ascii="Times New Roman" w:hAnsi="Times New Roman" w:cs="Times New Roman"/>
          <w:b/>
          <w:sz w:val="24"/>
          <w:szCs w:val="24"/>
          <w:lang w:val="ru-RU"/>
        </w:rPr>
      </w:pPr>
    </w:p>
    <w:p w:rsidR="0077399C" w:rsidRPr="0077399C" w:rsidRDefault="00B32565" w:rsidP="0077399C">
      <w:pPr>
        <w:pStyle w:val="ListParagraph"/>
        <w:numPr>
          <w:ilvl w:val="0"/>
          <w:numId w:val="1"/>
        </w:numPr>
        <w:rPr>
          <w:rFonts w:asciiTheme="majorHAnsi" w:hAnsiTheme="majorHAnsi" w:cs="Times New Roman"/>
          <w:b/>
          <w:sz w:val="28"/>
          <w:szCs w:val="28"/>
          <w:lang w:val="ru-RU"/>
        </w:rPr>
      </w:pPr>
      <w:r w:rsidRPr="0077399C">
        <w:rPr>
          <w:rFonts w:asciiTheme="majorHAnsi" w:hAnsiTheme="majorHAnsi"/>
          <w:b/>
          <w:sz w:val="28"/>
          <w:szCs w:val="28"/>
          <w:lang w:val="ru-RU"/>
        </w:rPr>
        <w:t>РЕАЛИЗАЦИЈА ВАННАСТАВНИХ АКТ</w:t>
      </w:r>
      <w:r w:rsidRPr="0077399C">
        <w:rPr>
          <w:rFonts w:asciiTheme="majorHAnsi" w:hAnsiTheme="majorHAnsi"/>
          <w:b/>
          <w:sz w:val="28"/>
          <w:szCs w:val="28"/>
        </w:rPr>
        <w:t>ИВНОСТИ......</w:t>
      </w:r>
      <w:r w:rsidR="00383423" w:rsidRPr="0077399C">
        <w:rPr>
          <w:rFonts w:asciiTheme="majorHAnsi" w:hAnsiTheme="majorHAnsi"/>
          <w:b/>
          <w:sz w:val="28"/>
          <w:szCs w:val="28"/>
        </w:rPr>
        <w:t>..............................</w:t>
      </w:r>
      <w:r w:rsidR="002E4ED6">
        <w:rPr>
          <w:rFonts w:asciiTheme="majorHAnsi" w:hAnsiTheme="majorHAnsi"/>
          <w:b/>
          <w:sz w:val="28"/>
          <w:szCs w:val="28"/>
          <w:lang/>
        </w:rPr>
        <w:t>38</w:t>
      </w:r>
    </w:p>
    <w:p w:rsidR="0077399C" w:rsidRPr="0077399C" w:rsidRDefault="00B32565" w:rsidP="0077399C">
      <w:pPr>
        <w:pStyle w:val="ListParagraph"/>
        <w:numPr>
          <w:ilvl w:val="1"/>
          <w:numId w:val="1"/>
        </w:numPr>
        <w:rPr>
          <w:rFonts w:ascii="Times New Roman" w:hAnsi="Times New Roman" w:cs="Times New Roman"/>
          <w:b/>
          <w:sz w:val="24"/>
          <w:szCs w:val="24"/>
          <w:lang w:val="ru-RU"/>
        </w:rPr>
      </w:pPr>
      <w:r w:rsidRPr="0077399C">
        <w:rPr>
          <w:rFonts w:ascii="Times New Roman" w:hAnsi="Times New Roman" w:cs="Times New Roman"/>
          <w:b/>
          <w:sz w:val="24"/>
          <w:szCs w:val="24"/>
          <w:lang w:val="ru-RU"/>
        </w:rPr>
        <w:t>Реализација културне, јавне и друштвене делатности школе.......</w:t>
      </w:r>
      <w:r w:rsidR="00AD4A2C" w:rsidRPr="0077399C">
        <w:rPr>
          <w:rFonts w:ascii="Times New Roman" w:hAnsi="Times New Roman" w:cs="Times New Roman"/>
          <w:b/>
          <w:sz w:val="24"/>
          <w:szCs w:val="24"/>
          <w:lang w:val="ru-RU"/>
        </w:rPr>
        <w:t>.</w:t>
      </w:r>
      <w:r w:rsidR="0077399C">
        <w:rPr>
          <w:rFonts w:ascii="Times New Roman" w:hAnsi="Times New Roman" w:cs="Times New Roman"/>
          <w:b/>
          <w:sz w:val="24"/>
          <w:szCs w:val="24"/>
          <w:lang w:val="ru-RU"/>
        </w:rPr>
        <w:t>.................</w:t>
      </w:r>
      <w:r w:rsidRPr="0077399C">
        <w:rPr>
          <w:rFonts w:ascii="Times New Roman" w:hAnsi="Times New Roman" w:cs="Times New Roman"/>
          <w:b/>
          <w:sz w:val="24"/>
          <w:szCs w:val="24"/>
          <w:lang w:val="ru-RU"/>
        </w:rPr>
        <w:t>.</w:t>
      </w:r>
      <w:r w:rsidR="002E4ED6">
        <w:rPr>
          <w:rFonts w:ascii="Times New Roman" w:hAnsi="Times New Roman" w:cs="Times New Roman"/>
          <w:b/>
          <w:sz w:val="24"/>
          <w:szCs w:val="24"/>
          <w:lang w:val="ru-RU"/>
        </w:rPr>
        <w:t>38</w:t>
      </w:r>
    </w:p>
    <w:p w:rsidR="0077399C" w:rsidRPr="0077399C" w:rsidRDefault="00B32565" w:rsidP="0077399C">
      <w:pPr>
        <w:pStyle w:val="ListParagraph"/>
        <w:numPr>
          <w:ilvl w:val="1"/>
          <w:numId w:val="1"/>
        </w:numPr>
        <w:rPr>
          <w:rFonts w:ascii="Times New Roman" w:hAnsi="Times New Roman" w:cs="Times New Roman"/>
          <w:b/>
          <w:sz w:val="24"/>
          <w:szCs w:val="24"/>
          <w:lang w:val="ru-RU"/>
        </w:rPr>
      </w:pPr>
      <w:r w:rsidRPr="0077399C">
        <w:rPr>
          <w:rFonts w:ascii="Times New Roman" w:hAnsi="Times New Roman" w:cs="Times New Roman"/>
          <w:b/>
          <w:sz w:val="24"/>
          <w:szCs w:val="24"/>
        </w:rPr>
        <w:t>Реализација секција...........................................................................................</w:t>
      </w:r>
      <w:r w:rsidR="0077399C">
        <w:rPr>
          <w:rFonts w:ascii="Times New Roman" w:hAnsi="Times New Roman" w:cs="Times New Roman"/>
          <w:b/>
          <w:sz w:val="24"/>
          <w:szCs w:val="24"/>
          <w:lang/>
        </w:rPr>
        <w:t>.....</w:t>
      </w:r>
      <w:r w:rsidRPr="0077399C">
        <w:rPr>
          <w:rFonts w:ascii="Times New Roman" w:hAnsi="Times New Roman" w:cs="Times New Roman"/>
          <w:b/>
          <w:sz w:val="24"/>
          <w:szCs w:val="24"/>
        </w:rPr>
        <w:t>..</w:t>
      </w:r>
      <w:r w:rsidR="002E4ED6">
        <w:rPr>
          <w:rFonts w:ascii="Times New Roman" w:hAnsi="Times New Roman" w:cs="Times New Roman"/>
          <w:b/>
          <w:sz w:val="24"/>
          <w:szCs w:val="24"/>
          <w:lang/>
        </w:rPr>
        <w:t>39</w:t>
      </w:r>
    </w:p>
    <w:p w:rsidR="0077399C" w:rsidRDefault="00B32565" w:rsidP="0077399C">
      <w:pPr>
        <w:pStyle w:val="ListParagraph"/>
        <w:numPr>
          <w:ilvl w:val="1"/>
          <w:numId w:val="1"/>
        </w:numPr>
        <w:rPr>
          <w:rFonts w:ascii="Times New Roman" w:hAnsi="Times New Roman" w:cs="Times New Roman"/>
          <w:b/>
          <w:sz w:val="24"/>
          <w:szCs w:val="24"/>
          <w:lang w:val="ru-RU"/>
        </w:rPr>
      </w:pPr>
      <w:r w:rsidRPr="0077399C">
        <w:rPr>
          <w:rFonts w:ascii="Times New Roman" w:hAnsi="Times New Roman" w:cs="Times New Roman"/>
          <w:b/>
          <w:sz w:val="24"/>
          <w:szCs w:val="24"/>
          <w:lang w:val="ru-RU"/>
        </w:rPr>
        <w:t>Реализација пројекта „Обогаћен једносменски рад“......................</w:t>
      </w:r>
      <w:r w:rsidR="0077399C">
        <w:rPr>
          <w:rFonts w:ascii="Times New Roman" w:hAnsi="Times New Roman" w:cs="Times New Roman"/>
          <w:b/>
          <w:sz w:val="24"/>
          <w:szCs w:val="24"/>
          <w:lang w:val="ru-RU"/>
        </w:rPr>
        <w:t>............</w:t>
      </w:r>
      <w:r w:rsidRPr="0077399C">
        <w:rPr>
          <w:rFonts w:ascii="Times New Roman" w:hAnsi="Times New Roman" w:cs="Times New Roman"/>
          <w:b/>
          <w:sz w:val="24"/>
          <w:szCs w:val="24"/>
          <w:lang w:val="ru-RU"/>
        </w:rPr>
        <w:t>.....</w:t>
      </w:r>
      <w:r w:rsidR="00AD4A2C" w:rsidRPr="0077399C">
        <w:rPr>
          <w:rFonts w:ascii="Times New Roman" w:hAnsi="Times New Roman" w:cs="Times New Roman"/>
          <w:b/>
          <w:sz w:val="24"/>
          <w:szCs w:val="24"/>
          <w:lang w:val="ru-RU"/>
        </w:rPr>
        <w:t>..</w:t>
      </w:r>
      <w:r w:rsidR="002E4ED6">
        <w:rPr>
          <w:rFonts w:ascii="Times New Roman" w:hAnsi="Times New Roman" w:cs="Times New Roman"/>
          <w:b/>
          <w:sz w:val="24"/>
          <w:szCs w:val="24"/>
          <w:lang w:val="ru-RU"/>
        </w:rPr>
        <w:t>39</w:t>
      </w:r>
    </w:p>
    <w:p w:rsidR="0077399C" w:rsidRPr="0077399C" w:rsidRDefault="0077399C" w:rsidP="0077399C">
      <w:pPr>
        <w:pStyle w:val="ListParagraph"/>
        <w:ind w:left="900"/>
        <w:rPr>
          <w:rFonts w:ascii="Times New Roman" w:hAnsi="Times New Roman" w:cs="Times New Roman"/>
          <w:b/>
          <w:sz w:val="24"/>
          <w:szCs w:val="24"/>
          <w:lang w:val="ru-RU"/>
        </w:rPr>
      </w:pPr>
    </w:p>
    <w:p w:rsidR="002E4ED6" w:rsidRPr="002E4ED6" w:rsidRDefault="00B32565" w:rsidP="002E4ED6">
      <w:pPr>
        <w:pStyle w:val="ListParagraph"/>
        <w:numPr>
          <w:ilvl w:val="0"/>
          <w:numId w:val="1"/>
        </w:numPr>
        <w:rPr>
          <w:rFonts w:asciiTheme="majorHAnsi" w:hAnsiTheme="majorHAnsi" w:cs="Times New Roman"/>
          <w:b/>
          <w:sz w:val="28"/>
          <w:szCs w:val="28"/>
          <w:lang w:val="ru-RU"/>
        </w:rPr>
      </w:pPr>
      <w:r w:rsidRPr="0077399C">
        <w:rPr>
          <w:rFonts w:asciiTheme="majorHAnsi" w:hAnsiTheme="majorHAnsi"/>
          <w:b/>
          <w:sz w:val="28"/>
          <w:szCs w:val="28"/>
        </w:rPr>
        <w:t>РЕАЛИЗАЦИЈА ПРОГРАМА СТРУЧНОГ УСАВРШАВАЊА...................</w:t>
      </w:r>
      <w:r w:rsidR="00AD4A2C" w:rsidRPr="0077399C">
        <w:rPr>
          <w:rFonts w:asciiTheme="majorHAnsi" w:hAnsiTheme="majorHAnsi"/>
          <w:b/>
          <w:sz w:val="28"/>
          <w:szCs w:val="28"/>
        </w:rPr>
        <w:t>.</w:t>
      </w:r>
      <w:r w:rsidRPr="0077399C">
        <w:rPr>
          <w:rFonts w:asciiTheme="majorHAnsi" w:hAnsiTheme="majorHAnsi"/>
          <w:b/>
          <w:sz w:val="28"/>
          <w:szCs w:val="28"/>
        </w:rPr>
        <w:t>.</w:t>
      </w:r>
      <w:r w:rsidR="002E4ED6" w:rsidRPr="002E4ED6">
        <w:rPr>
          <w:rFonts w:asciiTheme="majorHAnsi" w:hAnsiTheme="majorHAnsi"/>
          <w:b/>
          <w:sz w:val="24"/>
          <w:szCs w:val="24"/>
          <w:lang/>
        </w:rPr>
        <w:t>4</w:t>
      </w:r>
      <w:r w:rsidR="002E4ED6">
        <w:rPr>
          <w:rFonts w:asciiTheme="majorHAnsi" w:hAnsiTheme="majorHAnsi"/>
          <w:b/>
          <w:sz w:val="24"/>
          <w:szCs w:val="24"/>
          <w:lang/>
        </w:rPr>
        <w:t>7</w:t>
      </w:r>
    </w:p>
    <w:p w:rsidR="00B32565" w:rsidRPr="002E4ED6" w:rsidRDefault="00B32565" w:rsidP="002E4ED6">
      <w:pPr>
        <w:pStyle w:val="ListParagraph"/>
        <w:numPr>
          <w:ilvl w:val="0"/>
          <w:numId w:val="1"/>
        </w:numPr>
        <w:rPr>
          <w:rFonts w:asciiTheme="majorHAnsi" w:hAnsiTheme="majorHAnsi" w:cs="Times New Roman"/>
          <w:b/>
          <w:sz w:val="28"/>
          <w:szCs w:val="28"/>
          <w:lang w:val="ru-RU"/>
        </w:rPr>
      </w:pPr>
      <w:r w:rsidRPr="002E4ED6">
        <w:rPr>
          <w:rFonts w:asciiTheme="majorHAnsi" w:hAnsiTheme="majorHAnsi"/>
          <w:b/>
          <w:sz w:val="28"/>
          <w:szCs w:val="28"/>
          <w:lang w:val="ru-RU"/>
        </w:rPr>
        <w:t>РЕАЛИЗАЦИЈА СТРУЧНИХ , УПРАВНИХ И РУКОВОДЕЋИХ ОРГАНА ШКОЛЕ.........................................................</w:t>
      </w:r>
      <w:r w:rsidR="00BC5BF5" w:rsidRPr="002E4ED6">
        <w:rPr>
          <w:rFonts w:asciiTheme="majorHAnsi" w:hAnsiTheme="majorHAnsi"/>
          <w:b/>
          <w:sz w:val="28"/>
          <w:szCs w:val="28"/>
          <w:lang w:val="ru-RU"/>
        </w:rPr>
        <w:t>...............................</w:t>
      </w:r>
      <w:r w:rsidRPr="002E4ED6">
        <w:rPr>
          <w:rFonts w:asciiTheme="majorHAnsi" w:hAnsiTheme="majorHAnsi"/>
          <w:b/>
          <w:sz w:val="28"/>
          <w:szCs w:val="28"/>
          <w:lang w:val="ru-RU"/>
        </w:rPr>
        <w:t>...........................</w:t>
      </w:r>
      <w:r w:rsidR="002E4ED6">
        <w:rPr>
          <w:rFonts w:asciiTheme="majorHAnsi" w:hAnsiTheme="majorHAnsi"/>
          <w:b/>
          <w:sz w:val="28"/>
          <w:szCs w:val="28"/>
          <w:lang w:val="ru-RU"/>
        </w:rPr>
        <w:t>48</w:t>
      </w:r>
    </w:p>
    <w:p w:rsidR="00B32565" w:rsidRPr="00C01581" w:rsidRDefault="00B32565" w:rsidP="00814BF4">
      <w:pPr>
        <w:pStyle w:val="Heading2"/>
        <w:numPr>
          <w:ilvl w:val="1"/>
          <w:numId w:val="1"/>
        </w:numPr>
        <w:spacing w:before="0" w:after="100" w:afterAutospacing="1" w:line="240" w:lineRule="atLeast"/>
        <w:jc w:val="both"/>
        <w:rPr>
          <w:color w:val="auto"/>
        </w:rPr>
      </w:pPr>
      <w:r w:rsidRPr="00C01581">
        <w:rPr>
          <w:color w:val="auto"/>
        </w:rPr>
        <w:lastRenderedPageBreak/>
        <w:t>Рад директора школе.........................................................</w:t>
      </w:r>
      <w:r w:rsidR="00BC5BF5" w:rsidRPr="00C01581">
        <w:rPr>
          <w:color w:val="auto"/>
        </w:rPr>
        <w:t>...............................</w:t>
      </w:r>
      <w:r w:rsidRPr="00C01581">
        <w:rPr>
          <w:color w:val="auto"/>
        </w:rPr>
        <w:t>.</w:t>
      </w:r>
      <w:r w:rsidR="002E4ED6">
        <w:rPr>
          <w:color w:val="auto"/>
          <w:lang/>
        </w:rPr>
        <w:t>48</w:t>
      </w:r>
    </w:p>
    <w:p w:rsidR="00B32565" w:rsidRPr="00C01581" w:rsidRDefault="00B32565" w:rsidP="00814BF4">
      <w:pPr>
        <w:pStyle w:val="Heading2"/>
        <w:numPr>
          <w:ilvl w:val="1"/>
          <w:numId w:val="1"/>
        </w:numPr>
        <w:spacing w:before="0" w:after="100" w:afterAutospacing="1" w:line="240" w:lineRule="atLeast"/>
        <w:jc w:val="both"/>
        <w:rPr>
          <w:color w:val="auto"/>
        </w:rPr>
      </w:pPr>
      <w:r w:rsidRPr="00C01581">
        <w:rPr>
          <w:color w:val="auto"/>
        </w:rPr>
        <w:t>Рад помоћника директора школе..................................................................</w:t>
      </w:r>
      <w:r w:rsidR="002E4ED6">
        <w:rPr>
          <w:color w:val="auto"/>
          <w:lang/>
        </w:rPr>
        <w:t>48</w:t>
      </w:r>
    </w:p>
    <w:p w:rsidR="00B32565" w:rsidRPr="00C01581" w:rsidRDefault="00B32565" w:rsidP="00814BF4">
      <w:pPr>
        <w:pStyle w:val="Heading2"/>
        <w:numPr>
          <w:ilvl w:val="1"/>
          <w:numId w:val="1"/>
        </w:numPr>
        <w:spacing w:before="0" w:after="100" w:afterAutospacing="1" w:line="240" w:lineRule="atLeast"/>
        <w:jc w:val="both"/>
        <w:rPr>
          <w:color w:val="auto"/>
        </w:rPr>
      </w:pPr>
      <w:r w:rsidRPr="00C01581">
        <w:rPr>
          <w:color w:val="auto"/>
        </w:rPr>
        <w:t>Рад Наставничког већа.......................................................................................</w:t>
      </w:r>
      <w:r w:rsidR="002E4ED6">
        <w:rPr>
          <w:color w:val="auto"/>
          <w:lang/>
        </w:rPr>
        <w:t>51</w:t>
      </w:r>
    </w:p>
    <w:p w:rsidR="00B32565" w:rsidRPr="00C01581" w:rsidRDefault="00B32565" w:rsidP="00814BF4">
      <w:pPr>
        <w:pStyle w:val="Heading2"/>
        <w:numPr>
          <w:ilvl w:val="1"/>
          <w:numId w:val="1"/>
        </w:numPr>
        <w:spacing w:before="100" w:beforeAutospacing="1" w:after="100" w:afterAutospacing="1" w:line="240" w:lineRule="atLeast"/>
        <w:jc w:val="both"/>
        <w:rPr>
          <w:color w:val="auto"/>
        </w:rPr>
      </w:pPr>
      <w:r w:rsidRPr="00C01581">
        <w:rPr>
          <w:color w:val="auto"/>
        </w:rPr>
        <w:t>Рад Школског одбора..........................................................................................</w:t>
      </w:r>
      <w:r w:rsidR="002E4ED6">
        <w:rPr>
          <w:color w:val="auto"/>
          <w:lang/>
        </w:rPr>
        <w:t>53</w:t>
      </w:r>
    </w:p>
    <w:p w:rsidR="00B32565" w:rsidRPr="00C01581" w:rsidRDefault="00B32565" w:rsidP="00814BF4">
      <w:pPr>
        <w:pStyle w:val="Heading2"/>
        <w:numPr>
          <w:ilvl w:val="1"/>
          <w:numId w:val="1"/>
        </w:numPr>
        <w:spacing w:before="100" w:beforeAutospacing="1" w:after="100" w:afterAutospacing="1" w:line="240" w:lineRule="atLeast"/>
        <w:jc w:val="both"/>
        <w:rPr>
          <w:color w:val="auto"/>
        </w:rPr>
      </w:pPr>
      <w:r w:rsidRPr="00C01581">
        <w:rPr>
          <w:color w:val="auto"/>
        </w:rPr>
        <w:t>Рад Савета родитеља.......................................................</w:t>
      </w:r>
      <w:r w:rsidR="00BC5BF5" w:rsidRPr="00C01581">
        <w:rPr>
          <w:color w:val="auto"/>
        </w:rPr>
        <w:t>..............................</w:t>
      </w:r>
      <w:r w:rsidRPr="00C01581">
        <w:rPr>
          <w:color w:val="auto"/>
        </w:rPr>
        <w:t>....</w:t>
      </w:r>
      <w:r w:rsidR="00AD4A2C" w:rsidRPr="00C01581">
        <w:rPr>
          <w:color w:val="auto"/>
        </w:rPr>
        <w:t>.</w:t>
      </w:r>
      <w:r w:rsidR="002E4ED6">
        <w:rPr>
          <w:color w:val="auto"/>
          <w:lang/>
        </w:rPr>
        <w:t>55</w:t>
      </w:r>
    </w:p>
    <w:p w:rsidR="00B32565" w:rsidRPr="00C01581" w:rsidRDefault="00B32565" w:rsidP="00814BF4">
      <w:pPr>
        <w:pStyle w:val="Heading2"/>
        <w:numPr>
          <w:ilvl w:val="1"/>
          <w:numId w:val="1"/>
        </w:numPr>
        <w:rPr>
          <w:color w:val="auto"/>
        </w:rPr>
      </w:pPr>
      <w:r w:rsidRPr="00C01581">
        <w:rPr>
          <w:color w:val="auto"/>
        </w:rPr>
        <w:t xml:space="preserve"> Рад Ученичког парламента..............................................................................</w:t>
      </w:r>
      <w:r w:rsidR="002E4ED6">
        <w:rPr>
          <w:color w:val="auto"/>
          <w:lang/>
        </w:rPr>
        <w:t>56</w:t>
      </w:r>
    </w:p>
    <w:p w:rsidR="00B32565" w:rsidRPr="00C01581" w:rsidRDefault="00B32565" w:rsidP="00814BF4">
      <w:pPr>
        <w:pStyle w:val="Heading2"/>
        <w:numPr>
          <w:ilvl w:val="1"/>
          <w:numId w:val="1"/>
        </w:numPr>
        <w:spacing w:before="100" w:beforeAutospacing="1"/>
        <w:jc w:val="both"/>
        <w:rPr>
          <w:color w:val="auto"/>
        </w:rPr>
      </w:pPr>
      <w:r w:rsidRPr="00C01581">
        <w:rPr>
          <w:color w:val="auto"/>
        </w:rPr>
        <w:t>Рад стручних већа..............................................................</w:t>
      </w:r>
      <w:r w:rsidR="00BC5BF5" w:rsidRPr="00C01581">
        <w:rPr>
          <w:color w:val="auto"/>
        </w:rPr>
        <w:t>..............................</w:t>
      </w:r>
      <w:r w:rsidRPr="00C01581">
        <w:rPr>
          <w:color w:val="auto"/>
        </w:rPr>
        <w:t>...</w:t>
      </w:r>
      <w:r w:rsidR="00AD4A2C" w:rsidRPr="00C01581">
        <w:rPr>
          <w:color w:val="auto"/>
        </w:rPr>
        <w:t>.</w:t>
      </w:r>
      <w:r w:rsidR="002E4ED6">
        <w:rPr>
          <w:color w:val="auto"/>
          <w:lang/>
        </w:rPr>
        <w:t>57</w:t>
      </w:r>
    </w:p>
    <w:p w:rsidR="00B32565" w:rsidRPr="00C01581" w:rsidRDefault="00B32565" w:rsidP="00814BF4">
      <w:pPr>
        <w:pStyle w:val="Heading3"/>
        <w:numPr>
          <w:ilvl w:val="2"/>
          <w:numId w:val="1"/>
        </w:numPr>
        <w:spacing w:before="100" w:beforeAutospacing="1"/>
        <w:jc w:val="both"/>
        <w:rPr>
          <w:color w:val="auto"/>
        </w:rPr>
      </w:pPr>
      <w:r w:rsidRPr="00C01581">
        <w:rPr>
          <w:color w:val="auto"/>
        </w:rPr>
        <w:t>Рад Педагошког колегијума.....................................................................................................</w:t>
      </w:r>
      <w:r w:rsidR="00AD4A2C" w:rsidRPr="00C01581">
        <w:rPr>
          <w:color w:val="auto"/>
        </w:rPr>
        <w:t>.</w:t>
      </w:r>
      <w:r w:rsidRPr="00C01581">
        <w:rPr>
          <w:color w:val="auto"/>
        </w:rPr>
        <w:t>.</w:t>
      </w:r>
      <w:r w:rsidR="002E4ED6">
        <w:rPr>
          <w:color w:val="auto"/>
          <w:lang/>
        </w:rPr>
        <w:t>57</w:t>
      </w:r>
    </w:p>
    <w:p w:rsidR="00B32565" w:rsidRPr="00C01581" w:rsidRDefault="00B32565" w:rsidP="00814BF4">
      <w:pPr>
        <w:pStyle w:val="Heading3"/>
        <w:numPr>
          <w:ilvl w:val="2"/>
          <w:numId w:val="1"/>
        </w:numPr>
        <w:spacing w:before="0"/>
        <w:jc w:val="both"/>
        <w:rPr>
          <w:color w:val="auto"/>
          <w:lang w:val="ru-RU"/>
        </w:rPr>
      </w:pPr>
      <w:r w:rsidRPr="00C01581">
        <w:rPr>
          <w:color w:val="auto"/>
          <w:lang w:val="ru-RU"/>
        </w:rPr>
        <w:t>Рад стручних већа за области предмета..............................................................................</w:t>
      </w:r>
      <w:r w:rsidR="00AD4A2C" w:rsidRPr="00C01581">
        <w:rPr>
          <w:color w:val="auto"/>
          <w:lang w:val="ru-RU"/>
        </w:rPr>
        <w:t>.</w:t>
      </w:r>
      <w:r w:rsidRPr="00C01581">
        <w:rPr>
          <w:color w:val="auto"/>
          <w:lang w:val="ru-RU"/>
        </w:rPr>
        <w:t>.</w:t>
      </w:r>
      <w:r w:rsidR="002E4ED6">
        <w:rPr>
          <w:color w:val="auto"/>
          <w:lang w:val="ru-RU"/>
        </w:rPr>
        <w:t>59</w:t>
      </w:r>
    </w:p>
    <w:p w:rsidR="00B77593" w:rsidRPr="00C01581" w:rsidRDefault="003E412D" w:rsidP="00835012">
      <w:pPr>
        <w:pStyle w:val="Heading3"/>
        <w:spacing w:before="0"/>
        <w:ind w:left="862"/>
        <w:jc w:val="both"/>
        <w:rPr>
          <w:color w:val="auto"/>
          <w:lang w:val="ru-RU"/>
        </w:rPr>
      </w:pPr>
      <w:r w:rsidRPr="00C01581">
        <w:rPr>
          <w:color w:val="auto"/>
          <w:lang w:val="ru-RU"/>
        </w:rPr>
        <w:t>Стручно веће за разредну наставу</w:t>
      </w:r>
      <w:r w:rsidR="00A378A4" w:rsidRPr="00C01581">
        <w:rPr>
          <w:color w:val="auto"/>
          <w:lang w:val="ru-RU"/>
        </w:rPr>
        <w:t>....................................................................................</w:t>
      </w:r>
      <w:r w:rsidR="00B32565" w:rsidRPr="00C01581">
        <w:rPr>
          <w:color w:val="auto"/>
          <w:lang w:val="ru-RU"/>
        </w:rPr>
        <w:t>......</w:t>
      </w:r>
      <w:r w:rsidR="00AD4A2C" w:rsidRPr="00C01581">
        <w:rPr>
          <w:color w:val="auto"/>
          <w:lang w:val="ru-RU"/>
        </w:rPr>
        <w:t>.</w:t>
      </w:r>
      <w:r w:rsidR="002E4ED6">
        <w:rPr>
          <w:color w:val="auto"/>
          <w:lang w:val="ru-RU"/>
        </w:rPr>
        <w:t>59</w:t>
      </w:r>
    </w:p>
    <w:p w:rsidR="00B32565" w:rsidRPr="00C01581" w:rsidRDefault="00835012" w:rsidP="00835012">
      <w:pPr>
        <w:pStyle w:val="Heading3"/>
        <w:rPr>
          <w:color w:val="auto"/>
          <w:lang w:val="ru-RU"/>
        </w:rPr>
      </w:pPr>
      <w:r w:rsidRPr="00C01581">
        <w:rPr>
          <w:color w:val="auto"/>
          <w:lang w:val="ru-RU"/>
        </w:rPr>
        <w:t xml:space="preserve">                  </w:t>
      </w:r>
      <w:r w:rsidR="00B32565" w:rsidRPr="00C01581">
        <w:rPr>
          <w:color w:val="auto"/>
          <w:lang w:val="ru-RU"/>
        </w:rPr>
        <w:t>Рад продуженог боравка...........................................................................................................</w:t>
      </w:r>
      <w:r w:rsidR="00AD4A2C" w:rsidRPr="00C01581">
        <w:rPr>
          <w:color w:val="auto"/>
          <w:lang w:val="ru-RU"/>
        </w:rPr>
        <w:t>..</w:t>
      </w:r>
      <w:r w:rsidR="00B32565" w:rsidRPr="00C01581">
        <w:rPr>
          <w:color w:val="auto"/>
          <w:lang w:val="ru-RU"/>
        </w:rPr>
        <w:t>.</w:t>
      </w:r>
      <w:r w:rsidR="002E4ED6">
        <w:rPr>
          <w:color w:val="auto"/>
          <w:lang w:val="ru-RU"/>
        </w:rPr>
        <w:t>69</w:t>
      </w:r>
    </w:p>
    <w:p w:rsidR="003663DF" w:rsidRPr="00C01581" w:rsidRDefault="003663DF" w:rsidP="003663DF">
      <w:pPr>
        <w:pStyle w:val="Heading4"/>
        <w:spacing w:before="0"/>
        <w:jc w:val="both"/>
        <w:rPr>
          <w:i w:val="0"/>
          <w:color w:val="auto"/>
          <w:lang w:val="ru-RU"/>
        </w:rPr>
      </w:pPr>
      <w:r w:rsidRPr="00C01581">
        <w:rPr>
          <w:color w:val="auto"/>
          <w:lang w:val="ru-RU"/>
        </w:rPr>
        <w:t xml:space="preserve">                    </w:t>
      </w:r>
      <w:r w:rsidRPr="00C01581">
        <w:rPr>
          <w:i w:val="0"/>
          <w:color w:val="auto"/>
          <w:lang w:val="ru-RU"/>
        </w:rPr>
        <w:t>Стручно веће за језике................................................................................</w:t>
      </w:r>
      <w:r w:rsidR="00383423" w:rsidRPr="00C01581">
        <w:rPr>
          <w:i w:val="0"/>
          <w:color w:val="auto"/>
          <w:lang w:val="ru-RU"/>
        </w:rPr>
        <w:t>.............................</w:t>
      </w:r>
      <w:r w:rsidR="00AD4A2C" w:rsidRPr="00C01581">
        <w:rPr>
          <w:i w:val="0"/>
          <w:color w:val="auto"/>
          <w:lang w:val="ru-RU"/>
        </w:rPr>
        <w:t>..</w:t>
      </w:r>
      <w:r w:rsidR="00383423" w:rsidRPr="00C01581">
        <w:rPr>
          <w:i w:val="0"/>
          <w:color w:val="auto"/>
          <w:lang w:val="ru-RU"/>
        </w:rPr>
        <w:t>.</w:t>
      </w:r>
      <w:r w:rsidR="002E4ED6">
        <w:rPr>
          <w:i w:val="0"/>
          <w:color w:val="auto"/>
          <w:lang w:val="ru-RU"/>
        </w:rPr>
        <w:t>73</w:t>
      </w:r>
    </w:p>
    <w:p w:rsidR="003663DF" w:rsidRPr="00C01581" w:rsidRDefault="003663DF" w:rsidP="003663DF">
      <w:pPr>
        <w:pStyle w:val="Heading4"/>
        <w:spacing w:before="0"/>
        <w:jc w:val="both"/>
        <w:rPr>
          <w:i w:val="0"/>
          <w:color w:val="auto"/>
          <w:lang w:val="ru-RU"/>
        </w:rPr>
      </w:pPr>
      <w:r w:rsidRPr="00C01581">
        <w:rPr>
          <w:i w:val="0"/>
          <w:color w:val="auto"/>
          <w:lang w:val="ru-RU"/>
        </w:rPr>
        <w:t xml:space="preserve">                    Стручно веће за природне науке..........................................................</w:t>
      </w:r>
      <w:r w:rsidR="00383423" w:rsidRPr="00C01581">
        <w:rPr>
          <w:i w:val="0"/>
          <w:color w:val="auto"/>
          <w:lang w:val="ru-RU"/>
        </w:rPr>
        <w:t>.............................</w:t>
      </w:r>
      <w:r w:rsidR="00AD4A2C" w:rsidRPr="00C01581">
        <w:rPr>
          <w:i w:val="0"/>
          <w:color w:val="auto"/>
          <w:lang w:val="ru-RU"/>
        </w:rPr>
        <w:t>....</w:t>
      </w:r>
      <w:r w:rsidR="002E4ED6">
        <w:rPr>
          <w:i w:val="0"/>
          <w:color w:val="auto"/>
          <w:lang w:val="ru-RU"/>
        </w:rPr>
        <w:t>80</w:t>
      </w:r>
    </w:p>
    <w:p w:rsidR="003663DF" w:rsidRPr="00C01581" w:rsidRDefault="003663DF" w:rsidP="003663DF">
      <w:pPr>
        <w:pStyle w:val="Heading4"/>
        <w:spacing w:before="0"/>
        <w:jc w:val="both"/>
        <w:rPr>
          <w:i w:val="0"/>
          <w:color w:val="auto"/>
          <w:lang w:val="ru-RU"/>
        </w:rPr>
      </w:pPr>
      <w:r w:rsidRPr="00C01581">
        <w:rPr>
          <w:i w:val="0"/>
          <w:color w:val="auto"/>
          <w:lang w:val="ru-RU"/>
        </w:rPr>
        <w:t xml:space="preserve">                    Стручно веће за друштвене науке......................................................</w:t>
      </w:r>
      <w:r w:rsidR="00383423" w:rsidRPr="00C01581">
        <w:rPr>
          <w:i w:val="0"/>
          <w:color w:val="auto"/>
          <w:lang w:val="ru-RU"/>
        </w:rPr>
        <w:t>..............................</w:t>
      </w:r>
      <w:r w:rsidR="00AD4A2C" w:rsidRPr="00C01581">
        <w:rPr>
          <w:i w:val="0"/>
          <w:color w:val="auto"/>
          <w:lang w:val="ru-RU"/>
        </w:rPr>
        <w:t>.....</w:t>
      </w:r>
      <w:r w:rsidR="002E4ED6">
        <w:rPr>
          <w:i w:val="0"/>
          <w:color w:val="auto"/>
          <w:lang w:val="ru-RU"/>
        </w:rPr>
        <w:t>85</w:t>
      </w:r>
    </w:p>
    <w:p w:rsidR="003663DF" w:rsidRPr="00C01581" w:rsidRDefault="003663DF" w:rsidP="003663DF">
      <w:pPr>
        <w:pStyle w:val="Heading4"/>
        <w:spacing w:before="0"/>
        <w:jc w:val="both"/>
        <w:rPr>
          <w:i w:val="0"/>
          <w:color w:val="auto"/>
          <w:lang w:val="ru-RU"/>
        </w:rPr>
      </w:pPr>
      <w:r w:rsidRPr="00C01581">
        <w:rPr>
          <w:i w:val="0"/>
          <w:color w:val="auto"/>
          <w:lang w:val="ru-RU"/>
        </w:rPr>
        <w:t xml:space="preserve">                    Стручно веће за технику и технологију, физичко и здравствено, ликовно и                         </w:t>
      </w:r>
    </w:p>
    <w:p w:rsidR="003663DF" w:rsidRPr="002E4ED6" w:rsidRDefault="003663DF" w:rsidP="003663DF">
      <w:pPr>
        <w:pStyle w:val="Heading4"/>
        <w:spacing w:before="0"/>
        <w:jc w:val="both"/>
        <w:rPr>
          <w:i w:val="0"/>
          <w:color w:val="auto"/>
          <w:lang w:val="ru-RU"/>
        </w:rPr>
      </w:pPr>
      <w:r w:rsidRPr="00C01581">
        <w:rPr>
          <w:i w:val="0"/>
          <w:color w:val="auto"/>
          <w:lang w:val="ru-RU"/>
        </w:rPr>
        <w:t xml:space="preserve">                   музичко васпитање</w:t>
      </w:r>
      <w:r w:rsidRPr="002E4ED6">
        <w:rPr>
          <w:i w:val="0"/>
          <w:color w:val="auto"/>
          <w:lang w:val="ru-RU"/>
        </w:rPr>
        <w:t>...................................................................................................</w:t>
      </w:r>
      <w:r w:rsidR="00AD4A2C" w:rsidRPr="002E4ED6">
        <w:rPr>
          <w:i w:val="0"/>
          <w:color w:val="auto"/>
          <w:lang w:val="ru-RU"/>
        </w:rPr>
        <w:t>................</w:t>
      </w:r>
      <w:r w:rsidRPr="002E4ED6">
        <w:rPr>
          <w:i w:val="0"/>
          <w:color w:val="auto"/>
          <w:lang w:val="ru-RU"/>
        </w:rPr>
        <w:t>....</w:t>
      </w:r>
      <w:r w:rsidR="002E4ED6" w:rsidRPr="002E4ED6">
        <w:rPr>
          <w:i w:val="0"/>
          <w:color w:val="auto"/>
          <w:lang w:val="ru-RU"/>
        </w:rPr>
        <w:t>87</w:t>
      </w:r>
    </w:p>
    <w:p w:rsidR="003663DF" w:rsidRPr="002E4ED6" w:rsidRDefault="003663DF" w:rsidP="00D43531">
      <w:pPr>
        <w:pStyle w:val="Heading4"/>
        <w:spacing w:before="0"/>
        <w:rPr>
          <w:i w:val="0"/>
          <w:color w:val="auto"/>
          <w:lang w:val="ru-RU"/>
        </w:rPr>
      </w:pPr>
      <w:r w:rsidRPr="002E4ED6">
        <w:rPr>
          <w:i w:val="0"/>
          <w:color w:val="auto"/>
          <w:lang w:val="ru-RU"/>
        </w:rPr>
        <w:t xml:space="preserve"> 6.7.3. Стручно веће за разреде..........................................................................................</w:t>
      </w:r>
      <w:r w:rsidR="002E4ED6">
        <w:rPr>
          <w:i w:val="0"/>
          <w:color w:val="auto"/>
          <w:lang w:val="ru-RU"/>
        </w:rPr>
        <w:t>............</w:t>
      </w:r>
      <w:r w:rsidR="00AD4A2C" w:rsidRPr="002E4ED6">
        <w:rPr>
          <w:i w:val="0"/>
          <w:color w:val="auto"/>
          <w:lang w:val="ru-RU"/>
        </w:rPr>
        <w:t>.........</w:t>
      </w:r>
      <w:r w:rsidRPr="002E4ED6">
        <w:rPr>
          <w:i w:val="0"/>
          <w:color w:val="auto"/>
          <w:lang w:val="ru-RU"/>
        </w:rPr>
        <w:t>...</w:t>
      </w:r>
      <w:r w:rsidR="002E4ED6" w:rsidRPr="002E4ED6">
        <w:rPr>
          <w:i w:val="0"/>
          <w:color w:val="auto"/>
          <w:lang w:val="ru-RU"/>
        </w:rPr>
        <w:t>96</w:t>
      </w:r>
    </w:p>
    <w:p w:rsidR="003663DF" w:rsidRPr="00C01581" w:rsidRDefault="003663DF" w:rsidP="00D43531">
      <w:pPr>
        <w:pStyle w:val="Heading3"/>
        <w:spacing w:before="0"/>
        <w:rPr>
          <w:color w:val="auto"/>
          <w:lang w:val="ru-RU"/>
        </w:rPr>
      </w:pPr>
      <w:r w:rsidRPr="00C01581">
        <w:rPr>
          <w:color w:val="auto"/>
          <w:lang w:val="ru-RU"/>
        </w:rPr>
        <w:t xml:space="preserve">                   Први разред...........................................................................................................................</w:t>
      </w:r>
      <w:r w:rsidR="00AD4A2C" w:rsidRPr="00C01581">
        <w:rPr>
          <w:color w:val="auto"/>
          <w:lang w:val="ru-RU"/>
        </w:rPr>
        <w:t>.</w:t>
      </w:r>
      <w:r w:rsidRPr="00C01581">
        <w:rPr>
          <w:color w:val="auto"/>
          <w:lang w:val="ru-RU"/>
        </w:rPr>
        <w:t>...........</w:t>
      </w:r>
      <w:r w:rsidR="002E4ED6">
        <w:rPr>
          <w:color w:val="auto"/>
          <w:lang w:val="ru-RU"/>
        </w:rPr>
        <w:t>96</w:t>
      </w:r>
    </w:p>
    <w:p w:rsidR="003663DF" w:rsidRPr="00C01581" w:rsidRDefault="003663DF" w:rsidP="00D43531">
      <w:pPr>
        <w:pStyle w:val="Heading3"/>
        <w:spacing w:before="0"/>
        <w:rPr>
          <w:color w:val="auto"/>
          <w:lang w:val="ru-RU"/>
        </w:rPr>
      </w:pPr>
      <w:r w:rsidRPr="00C01581">
        <w:rPr>
          <w:color w:val="auto"/>
          <w:lang w:val="ru-RU"/>
        </w:rPr>
        <w:t xml:space="preserve">                  Други разред.................................................................................................................................</w:t>
      </w:r>
      <w:r w:rsidR="00AD4A2C" w:rsidRPr="00C01581">
        <w:rPr>
          <w:color w:val="auto"/>
          <w:lang w:val="ru-RU"/>
        </w:rPr>
        <w:t>.</w:t>
      </w:r>
      <w:r w:rsidRPr="00C01581">
        <w:rPr>
          <w:color w:val="auto"/>
          <w:lang w:val="ru-RU"/>
        </w:rPr>
        <w:t>....6</w:t>
      </w:r>
      <w:r w:rsidR="009434A5">
        <w:rPr>
          <w:color w:val="auto"/>
          <w:lang w:val="ru-RU"/>
        </w:rPr>
        <w:t>9</w:t>
      </w:r>
    </w:p>
    <w:p w:rsidR="003663DF" w:rsidRPr="00C01581" w:rsidRDefault="003663DF" w:rsidP="00D43531">
      <w:pPr>
        <w:pStyle w:val="Heading3"/>
        <w:spacing w:before="0"/>
        <w:rPr>
          <w:color w:val="auto"/>
          <w:lang w:val="ru-RU"/>
        </w:rPr>
      </w:pPr>
      <w:r w:rsidRPr="00C01581">
        <w:rPr>
          <w:color w:val="auto"/>
          <w:lang w:val="ru-RU"/>
        </w:rPr>
        <w:t xml:space="preserve">                  Трећи разред.....................................................................................</w:t>
      </w:r>
      <w:r w:rsidR="009434A5">
        <w:rPr>
          <w:color w:val="auto"/>
          <w:lang w:val="ru-RU"/>
        </w:rPr>
        <w:t>.............................</w:t>
      </w:r>
      <w:r w:rsidRPr="00C01581">
        <w:rPr>
          <w:color w:val="auto"/>
          <w:lang w:val="ru-RU"/>
        </w:rPr>
        <w:t>............</w:t>
      </w:r>
      <w:r w:rsidR="00AD4A2C" w:rsidRPr="00C01581">
        <w:rPr>
          <w:color w:val="auto"/>
          <w:lang w:val="ru-RU"/>
        </w:rPr>
        <w:t>.</w:t>
      </w:r>
      <w:r w:rsidRPr="00C01581">
        <w:rPr>
          <w:color w:val="auto"/>
          <w:lang w:val="ru-RU"/>
        </w:rPr>
        <w:t>...</w:t>
      </w:r>
      <w:r w:rsidR="009434A5">
        <w:rPr>
          <w:color w:val="auto"/>
          <w:lang w:val="ru-RU"/>
        </w:rPr>
        <w:t>106</w:t>
      </w:r>
    </w:p>
    <w:p w:rsidR="003663DF" w:rsidRPr="00C01581" w:rsidRDefault="003663DF" w:rsidP="00D43531">
      <w:pPr>
        <w:pStyle w:val="Heading3"/>
        <w:spacing w:before="0"/>
        <w:rPr>
          <w:color w:val="auto"/>
          <w:lang w:val="ru-RU"/>
        </w:rPr>
      </w:pPr>
      <w:r w:rsidRPr="00C01581">
        <w:rPr>
          <w:color w:val="auto"/>
          <w:lang w:val="ru-RU"/>
        </w:rPr>
        <w:t xml:space="preserve">                  Четврти разред..........................................................................................</w:t>
      </w:r>
      <w:r w:rsidR="009434A5">
        <w:rPr>
          <w:color w:val="auto"/>
          <w:lang w:val="ru-RU"/>
        </w:rPr>
        <w:t>.............................</w:t>
      </w:r>
      <w:r w:rsidRPr="00C01581">
        <w:rPr>
          <w:color w:val="auto"/>
          <w:lang w:val="ru-RU"/>
        </w:rPr>
        <w:t>.......</w:t>
      </w:r>
      <w:r w:rsidR="009434A5">
        <w:rPr>
          <w:color w:val="auto"/>
          <w:lang w:val="ru-RU"/>
        </w:rPr>
        <w:t>110</w:t>
      </w:r>
    </w:p>
    <w:p w:rsidR="003663DF" w:rsidRPr="00C01581" w:rsidRDefault="003663DF" w:rsidP="00D43531">
      <w:pPr>
        <w:pStyle w:val="Heading3"/>
        <w:spacing w:before="0"/>
        <w:rPr>
          <w:color w:val="auto"/>
          <w:lang w:val="ru-RU"/>
        </w:rPr>
      </w:pPr>
      <w:r w:rsidRPr="00C01581">
        <w:rPr>
          <w:color w:val="auto"/>
          <w:lang w:val="ru-RU"/>
        </w:rPr>
        <w:t xml:space="preserve">                   Пети разред..................................................................................................</w:t>
      </w:r>
      <w:r w:rsidR="009434A5">
        <w:rPr>
          <w:color w:val="auto"/>
          <w:lang w:val="ru-RU"/>
        </w:rPr>
        <w:t>............................</w:t>
      </w:r>
      <w:r w:rsidRPr="00C01581">
        <w:rPr>
          <w:color w:val="auto"/>
          <w:lang w:val="ru-RU"/>
        </w:rPr>
        <w:t>.</w:t>
      </w:r>
      <w:r w:rsidR="00AD4A2C" w:rsidRPr="00C01581">
        <w:rPr>
          <w:color w:val="auto"/>
          <w:lang w:val="ru-RU"/>
        </w:rPr>
        <w:t>..</w:t>
      </w:r>
      <w:r w:rsidRPr="00C01581">
        <w:rPr>
          <w:color w:val="auto"/>
          <w:lang w:val="ru-RU"/>
        </w:rPr>
        <w:t>..</w:t>
      </w:r>
      <w:r w:rsidR="009434A5">
        <w:rPr>
          <w:color w:val="auto"/>
          <w:lang w:val="ru-RU"/>
        </w:rPr>
        <w:t>114</w:t>
      </w:r>
    </w:p>
    <w:p w:rsidR="003663DF" w:rsidRPr="00C01581" w:rsidRDefault="003663DF" w:rsidP="00D43531">
      <w:pPr>
        <w:pStyle w:val="Heading3"/>
        <w:spacing w:before="0"/>
        <w:rPr>
          <w:color w:val="auto"/>
          <w:lang w:val="ru-RU"/>
        </w:rPr>
      </w:pPr>
      <w:r w:rsidRPr="00C01581">
        <w:rPr>
          <w:color w:val="auto"/>
          <w:lang w:val="ru-RU"/>
        </w:rPr>
        <w:t xml:space="preserve">                   Шести разред..............................................................................................................................</w:t>
      </w:r>
      <w:r w:rsidR="00AD4A2C" w:rsidRPr="00C01581">
        <w:rPr>
          <w:color w:val="auto"/>
          <w:lang w:val="ru-RU"/>
        </w:rPr>
        <w:t>..</w:t>
      </w:r>
      <w:r w:rsidRPr="00C01581">
        <w:rPr>
          <w:color w:val="auto"/>
          <w:lang w:val="ru-RU"/>
        </w:rPr>
        <w:t>.</w:t>
      </w:r>
      <w:r w:rsidR="009434A5">
        <w:rPr>
          <w:color w:val="auto"/>
          <w:lang w:val="ru-RU"/>
        </w:rPr>
        <w:t>115</w:t>
      </w:r>
    </w:p>
    <w:p w:rsidR="003663DF" w:rsidRPr="00C01581" w:rsidRDefault="003663DF" w:rsidP="00D43531">
      <w:pPr>
        <w:pStyle w:val="Heading3"/>
        <w:spacing w:before="0"/>
        <w:rPr>
          <w:color w:val="auto"/>
          <w:lang w:val="ru-RU"/>
        </w:rPr>
      </w:pPr>
      <w:r w:rsidRPr="00C01581">
        <w:rPr>
          <w:color w:val="auto"/>
          <w:lang w:val="ru-RU"/>
        </w:rPr>
        <w:t xml:space="preserve">                   Седми разред...............................................................................................................................</w:t>
      </w:r>
      <w:r w:rsidR="00AD4A2C" w:rsidRPr="00C01581">
        <w:rPr>
          <w:color w:val="auto"/>
          <w:lang w:val="ru-RU"/>
        </w:rPr>
        <w:t>...</w:t>
      </w:r>
      <w:r w:rsidR="009434A5">
        <w:rPr>
          <w:color w:val="auto"/>
          <w:lang w:val="ru-RU"/>
        </w:rPr>
        <w:t>118</w:t>
      </w:r>
    </w:p>
    <w:p w:rsidR="003663DF" w:rsidRPr="00C01581" w:rsidRDefault="003663DF" w:rsidP="00D43531">
      <w:pPr>
        <w:pStyle w:val="Heading3"/>
        <w:spacing w:before="0"/>
        <w:rPr>
          <w:color w:val="auto"/>
          <w:lang w:val="ru-RU"/>
        </w:rPr>
      </w:pPr>
      <w:r w:rsidRPr="00C01581">
        <w:rPr>
          <w:color w:val="auto"/>
          <w:lang w:val="ru-RU"/>
        </w:rPr>
        <w:t xml:space="preserve">                   Осми разред.................................................................................................</w:t>
      </w:r>
      <w:r w:rsidR="009434A5">
        <w:rPr>
          <w:color w:val="auto"/>
          <w:lang w:val="ru-RU"/>
        </w:rPr>
        <w:t>...............................</w:t>
      </w:r>
      <w:r w:rsidR="00AD4A2C" w:rsidRPr="00C01581">
        <w:rPr>
          <w:color w:val="auto"/>
          <w:lang w:val="ru-RU"/>
        </w:rPr>
        <w:t>...</w:t>
      </w:r>
      <w:r w:rsidR="009434A5">
        <w:rPr>
          <w:color w:val="auto"/>
          <w:lang w:val="ru-RU"/>
        </w:rPr>
        <w:t>121</w:t>
      </w:r>
    </w:p>
    <w:p w:rsidR="003663DF" w:rsidRPr="00C01581" w:rsidRDefault="003663DF" w:rsidP="00D43531">
      <w:pPr>
        <w:pStyle w:val="Heading3"/>
        <w:spacing w:before="0"/>
        <w:jc w:val="both"/>
        <w:rPr>
          <w:color w:val="auto"/>
          <w:lang w:val="ru-RU"/>
        </w:rPr>
      </w:pPr>
      <w:r w:rsidRPr="00C01581">
        <w:rPr>
          <w:color w:val="auto"/>
          <w:lang w:val="ru-RU"/>
        </w:rPr>
        <w:t>6.7.4.Рад одељењских већа......................................................................................................</w:t>
      </w:r>
      <w:r w:rsidR="00C01581">
        <w:rPr>
          <w:color w:val="auto"/>
          <w:lang w:val="ru-RU"/>
        </w:rPr>
        <w:t>.......</w:t>
      </w:r>
      <w:r w:rsidR="00AD4A2C" w:rsidRPr="00C01581">
        <w:rPr>
          <w:color w:val="auto"/>
          <w:lang w:val="ru-RU"/>
        </w:rPr>
        <w:t>.......</w:t>
      </w:r>
      <w:r w:rsidRPr="00C01581">
        <w:rPr>
          <w:color w:val="auto"/>
          <w:lang w:val="ru-RU"/>
        </w:rPr>
        <w:t>....</w:t>
      </w:r>
      <w:r w:rsidR="00C01581">
        <w:rPr>
          <w:color w:val="auto"/>
          <w:lang w:val="ru-RU"/>
        </w:rPr>
        <w:t>122</w:t>
      </w:r>
    </w:p>
    <w:p w:rsidR="003663DF" w:rsidRPr="009434A5" w:rsidRDefault="003663DF" w:rsidP="00814BF4">
      <w:pPr>
        <w:pStyle w:val="Heading2"/>
        <w:numPr>
          <w:ilvl w:val="1"/>
          <w:numId w:val="1"/>
        </w:numPr>
        <w:spacing w:before="0"/>
        <w:jc w:val="both"/>
        <w:rPr>
          <w:color w:val="auto"/>
        </w:rPr>
      </w:pPr>
      <w:r w:rsidRPr="009434A5">
        <w:rPr>
          <w:color w:val="auto"/>
        </w:rPr>
        <w:t>Рад стручних сарадника..........................................</w:t>
      </w:r>
      <w:r w:rsidR="009434A5" w:rsidRPr="009434A5">
        <w:rPr>
          <w:color w:val="auto"/>
        </w:rPr>
        <w:t>.............................</w:t>
      </w:r>
      <w:r w:rsidR="00AD4A2C" w:rsidRPr="009434A5">
        <w:rPr>
          <w:color w:val="auto"/>
        </w:rPr>
        <w:t>.</w:t>
      </w:r>
      <w:r w:rsidRPr="009434A5">
        <w:rPr>
          <w:color w:val="auto"/>
        </w:rPr>
        <w:t>..........</w:t>
      </w:r>
      <w:r w:rsidR="009434A5" w:rsidRPr="009434A5">
        <w:rPr>
          <w:color w:val="auto"/>
          <w:lang/>
        </w:rPr>
        <w:t>123</w:t>
      </w:r>
    </w:p>
    <w:p w:rsidR="003663DF" w:rsidRPr="009434A5" w:rsidRDefault="003663DF" w:rsidP="00814BF4">
      <w:pPr>
        <w:pStyle w:val="Heading3"/>
        <w:numPr>
          <w:ilvl w:val="2"/>
          <w:numId w:val="1"/>
        </w:numPr>
        <w:spacing w:before="0"/>
        <w:jc w:val="both"/>
        <w:rPr>
          <w:color w:val="auto"/>
        </w:rPr>
      </w:pPr>
      <w:r w:rsidRPr="009434A5">
        <w:rPr>
          <w:color w:val="auto"/>
        </w:rPr>
        <w:t>Рад педагога школе.....................................................................................................................</w:t>
      </w:r>
      <w:r w:rsidR="009434A5" w:rsidRPr="009434A5">
        <w:rPr>
          <w:color w:val="auto"/>
          <w:lang/>
        </w:rPr>
        <w:t>123</w:t>
      </w:r>
    </w:p>
    <w:p w:rsidR="003663DF" w:rsidRPr="009434A5" w:rsidRDefault="003663DF" w:rsidP="00814BF4">
      <w:pPr>
        <w:pStyle w:val="Heading3"/>
        <w:numPr>
          <w:ilvl w:val="2"/>
          <w:numId w:val="1"/>
        </w:numPr>
        <w:spacing w:before="100" w:beforeAutospacing="1"/>
        <w:jc w:val="both"/>
        <w:rPr>
          <w:color w:val="auto"/>
        </w:rPr>
      </w:pPr>
      <w:r w:rsidRPr="009434A5">
        <w:rPr>
          <w:color w:val="auto"/>
        </w:rPr>
        <w:t>Рад психолога школе................................................................................................................</w:t>
      </w:r>
      <w:r w:rsidR="00AD4A2C" w:rsidRPr="009434A5">
        <w:rPr>
          <w:color w:val="auto"/>
        </w:rPr>
        <w:t>.</w:t>
      </w:r>
      <w:r w:rsidRPr="009434A5">
        <w:rPr>
          <w:color w:val="auto"/>
        </w:rPr>
        <w:t>..</w:t>
      </w:r>
      <w:r w:rsidR="009434A5" w:rsidRPr="009434A5">
        <w:rPr>
          <w:color w:val="auto"/>
          <w:lang/>
        </w:rPr>
        <w:t>127</w:t>
      </w:r>
    </w:p>
    <w:p w:rsidR="003663DF" w:rsidRPr="009434A5" w:rsidRDefault="003663DF" w:rsidP="00814BF4">
      <w:pPr>
        <w:pStyle w:val="Heading3"/>
        <w:numPr>
          <w:ilvl w:val="2"/>
          <w:numId w:val="1"/>
        </w:numPr>
        <w:spacing w:before="100" w:beforeAutospacing="1"/>
        <w:jc w:val="both"/>
        <w:rPr>
          <w:color w:val="auto"/>
        </w:rPr>
      </w:pPr>
      <w:r w:rsidRPr="009434A5">
        <w:rPr>
          <w:color w:val="auto"/>
        </w:rPr>
        <w:t>Рад логопеда школе.................................................................................................................</w:t>
      </w:r>
      <w:r w:rsidR="00AD4A2C" w:rsidRPr="009434A5">
        <w:rPr>
          <w:color w:val="auto"/>
        </w:rPr>
        <w:t>..</w:t>
      </w:r>
      <w:r w:rsidRPr="009434A5">
        <w:rPr>
          <w:color w:val="auto"/>
        </w:rPr>
        <w:t>..</w:t>
      </w:r>
      <w:r w:rsidR="009434A5" w:rsidRPr="009434A5">
        <w:rPr>
          <w:color w:val="auto"/>
          <w:lang/>
        </w:rPr>
        <w:t>132</w:t>
      </w:r>
    </w:p>
    <w:p w:rsidR="003663DF" w:rsidRPr="009434A5" w:rsidRDefault="003663DF" w:rsidP="00814BF4">
      <w:pPr>
        <w:pStyle w:val="Heading3"/>
        <w:numPr>
          <w:ilvl w:val="2"/>
          <w:numId w:val="1"/>
        </w:numPr>
        <w:spacing w:before="100" w:beforeAutospacing="1"/>
        <w:jc w:val="both"/>
        <w:rPr>
          <w:color w:val="auto"/>
        </w:rPr>
      </w:pPr>
      <w:r w:rsidRPr="009434A5">
        <w:rPr>
          <w:color w:val="auto"/>
        </w:rPr>
        <w:t>Рад библиотеке................................................................................................................</w:t>
      </w:r>
      <w:r w:rsidR="00AD4A2C" w:rsidRPr="009434A5">
        <w:rPr>
          <w:color w:val="auto"/>
        </w:rPr>
        <w:t>.</w:t>
      </w:r>
      <w:r w:rsidRPr="009434A5">
        <w:rPr>
          <w:color w:val="auto"/>
        </w:rPr>
        <w:t>.............</w:t>
      </w:r>
      <w:r w:rsidR="009434A5" w:rsidRPr="009434A5">
        <w:rPr>
          <w:color w:val="auto"/>
          <w:lang/>
        </w:rPr>
        <w:t>134</w:t>
      </w:r>
    </w:p>
    <w:p w:rsidR="003663DF" w:rsidRPr="009434A5" w:rsidRDefault="003663DF" w:rsidP="00814BF4">
      <w:pPr>
        <w:pStyle w:val="Heading3"/>
        <w:numPr>
          <w:ilvl w:val="2"/>
          <w:numId w:val="1"/>
        </w:numPr>
        <w:spacing w:before="100" w:beforeAutospacing="1"/>
        <w:jc w:val="both"/>
        <w:rPr>
          <w:color w:val="auto"/>
          <w:lang w:val="ru-RU"/>
        </w:rPr>
      </w:pPr>
      <w:r w:rsidRPr="009434A5">
        <w:rPr>
          <w:color w:val="auto"/>
          <w:lang w:val="ru-RU"/>
        </w:rPr>
        <w:t>Преглед оперативних и годишњих планова наставника и стр.сарадника...</w:t>
      </w:r>
      <w:r w:rsidR="00AD4A2C" w:rsidRPr="009434A5">
        <w:rPr>
          <w:color w:val="auto"/>
          <w:lang w:val="ru-RU"/>
        </w:rPr>
        <w:t>.</w:t>
      </w:r>
      <w:r w:rsidRPr="009434A5">
        <w:rPr>
          <w:color w:val="auto"/>
          <w:lang w:val="ru-RU"/>
        </w:rPr>
        <w:t>.....</w:t>
      </w:r>
      <w:r w:rsidR="009434A5" w:rsidRPr="009434A5">
        <w:rPr>
          <w:color w:val="auto"/>
          <w:lang w:val="ru-RU"/>
        </w:rPr>
        <w:t>136</w:t>
      </w:r>
    </w:p>
    <w:p w:rsidR="003663DF" w:rsidRPr="009434A5" w:rsidRDefault="003663DF" w:rsidP="00814BF4">
      <w:pPr>
        <w:pStyle w:val="Heading2"/>
        <w:numPr>
          <w:ilvl w:val="1"/>
          <w:numId w:val="1"/>
        </w:numPr>
        <w:spacing w:before="100" w:beforeAutospacing="1"/>
        <w:jc w:val="both"/>
        <w:rPr>
          <w:color w:val="auto"/>
        </w:rPr>
      </w:pPr>
      <w:r w:rsidRPr="009434A5">
        <w:rPr>
          <w:color w:val="auto"/>
        </w:rPr>
        <w:t>Рад секретаријата школе..................................</w:t>
      </w:r>
      <w:r w:rsidR="009434A5" w:rsidRPr="009434A5">
        <w:rPr>
          <w:color w:val="auto"/>
        </w:rPr>
        <w:t>..............................</w:t>
      </w:r>
      <w:r w:rsidRPr="009434A5">
        <w:rPr>
          <w:color w:val="auto"/>
        </w:rPr>
        <w:t>...............</w:t>
      </w:r>
      <w:r w:rsidR="00AD4A2C" w:rsidRPr="009434A5">
        <w:rPr>
          <w:color w:val="auto"/>
        </w:rPr>
        <w:t>.</w:t>
      </w:r>
      <w:r w:rsidR="009434A5" w:rsidRPr="009434A5">
        <w:rPr>
          <w:color w:val="auto"/>
          <w:lang/>
        </w:rPr>
        <w:t>136</w:t>
      </w:r>
    </w:p>
    <w:p w:rsidR="003663DF" w:rsidRPr="009434A5" w:rsidRDefault="003663DF" w:rsidP="00814BF4">
      <w:pPr>
        <w:pStyle w:val="Heading1"/>
        <w:numPr>
          <w:ilvl w:val="0"/>
          <w:numId w:val="1"/>
        </w:numPr>
        <w:jc w:val="both"/>
        <w:rPr>
          <w:color w:val="auto"/>
        </w:rPr>
      </w:pPr>
      <w:r w:rsidRPr="009434A5">
        <w:rPr>
          <w:color w:val="auto"/>
          <w:lang w:val="ru-RU"/>
        </w:rPr>
        <w:t>РЕАЛИЗАЦИЈА ПРОГРАМА СТРУЧНИХ АКТИВА И ТИМОВА У ПРВОМ ПОЛУГОДИШТУ ШКОЛСКЕ 202</w:t>
      </w:r>
      <w:r w:rsidR="00170B70" w:rsidRPr="009434A5">
        <w:rPr>
          <w:color w:val="auto"/>
          <w:lang w:val="ru-RU"/>
        </w:rPr>
        <w:t>1</w:t>
      </w:r>
      <w:r w:rsidRPr="009434A5">
        <w:rPr>
          <w:color w:val="auto"/>
          <w:lang w:val="ru-RU"/>
        </w:rPr>
        <w:t>/2</w:t>
      </w:r>
      <w:r w:rsidR="00170B70" w:rsidRPr="009434A5">
        <w:rPr>
          <w:color w:val="auto"/>
          <w:lang w:val="ru-RU"/>
        </w:rPr>
        <w:t>2</w:t>
      </w:r>
      <w:r w:rsidRPr="009434A5">
        <w:rPr>
          <w:color w:val="auto"/>
          <w:lang w:val="ru-RU"/>
        </w:rPr>
        <w:t xml:space="preserve">. </w:t>
      </w:r>
      <w:r w:rsidRPr="009434A5">
        <w:rPr>
          <w:color w:val="auto"/>
        </w:rPr>
        <w:t>ГОДИНЕ..............</w:t>
      </w:r>
      <w:r w:rsidR="00170B70" w:rsidRPr="009434A5">
        <w:rPr>
          <w:color w:val="auto"/>
          <w:lang/>
        </w:rPr>
        <w:t>.............</w:t>
      </w:r>
      <w:r w:rsidRPr="009434A5">
        <w:rPr>
          <w:color w:val="auto"/>
        </w:rPr>
        <w:t>..</w:t>
      </w:r>
      <w:r w:rsidR="00AD4A2C" w:rsidRPr="009434A5">
        <w:rPr>
          <w:color w:val="auto"/>
        </w:rPr>
        <w:t>...</w:t>
      </w:r>
      <w:r w:rsidRPr="009434A5">
        <w:rPr>
          <w:color w:val="auto"/>
        </w:rPr>
        <w:t>...</w:t>
      </w:r>
      <w:r w:rsidR="009434A5" w:rsidRPr="009434A5">
        <w:rPr>
          <w:color w:val="auto"/>
          <w:lang/>
        </w:rPr>
        <w:t>137</w:t>
      </w:r>
    </w:p>
    <w:p w:rsidR="003663DF" w:rsidRPr="009434A5" w:rsidRDefault="003663DF" w:rsidP="00814BF4">
      <w:pPr>
        <w:pStyle w:val="Heading2"/>
        <w:numPr>
          <w:ilvl w:val="1"/>
          <w:numId w:val="1"/>
        </w:numPr>
        <w:spacing w:line="240" w:lineRule="auto"/>
        <w:jc w:val="both"/>
        <w:rPr>
          <w:color w:val="auto"/>
          <w:lang w:val="ru-RU"/>
        </w:rPr>
      </w:pPr>
      <w:r w:rsidRPr="009434A5">
        <w:rPr>
          <w:color w:val="auto"/>
          <w:lang w:val="ru-RU"/>
        </w:rPr>
        <w:t>Стручни актив за развојно планирање...................................................</w:t>
      </w:r>
      <w:r w:rsidR="00AD4A2C" w:rsidRPr="009434A5">
        <w:rPr>
          <w:color w:val="auto"/>
          <w:lang w:val="ru-RU"/>
        </w:rPr>
        <w:t>.</w:t>
      </w:r>
      <w:r w:rsidR="009434A5" w:rsidRPr="009434A5">
        <w:rPr>
          <w:color w:val="auto"/>
          <w:lang w:val="ru-RU"/>
        </w:rPr>
        <w:t>137</w:t>
      </w:r>
    </w:p>
    <w:p w:rsidR="003663DF" w:rsidRPr="009434A5" w:rsidRDefault="003663DF" w:rsidP="00814BF4">
      <w:pPr>
        <w:pStyle w:val="Heading2"/>
        <w:numPr>
          <w:ilvl w:val="1"/>
          <w:numId w:val="1"/>
        </w:numPr>
        <w:spacing w:before="0" w:line="240" w:lineRule="auto"/>
        <w:jc w:val="both"/>
        <w:rPr>
          <w:color w:val="auto"/>
          <w:lang w:val="ru-RU"/>
        </w:rPr>
      </w:pPr>
      <w:r w:rsidRPr="009434A5">
        <w:rPr>
          <w:color w:val="auto"/>
          <w:lang w:val="ru-RU"/>
        </w:rPr>
        <w:t>Стручни актив за развој школског програма........................................</w:t>
      </w:r>
      <w:r w:rsidR="009434A5" w:rsidRPr="009434A5">
        <w:rPr>
          <w:color w:val="auto"/>
          <w:lang w:val="ru-RU"/>
        </w:rPr>
        <w:t>139</w:t>
      </w:r>
    </w:p>
    <w:p w:rsidR="003663DF" w:rsidRPr="009434A5" w:rsidRDefault="003663DF" w:rsidP="00814BF4">
      <w:pPr>
        <w:pStyle w:val="Heading2"/>
        <w:numPr>
          <w:ilvl w:val="1"/>
          <w:numId w:val="1"/>
        </w:numPr>
        <w:spacing w:before="0" w:line="240" w:lineRule="auto"/>
        <w:jc w:val="both"/>
        <w:rPr>
          <w:color w:val="auto"/>
        </w:rPr>
      </w:pPr>
      <w:r w:rsidRPr="009434A5">
        <w:rPr>
          <w:color w:val="auto"/>
        </w:rPr>
        <w:lastRenderedPageBreak/>
        <w:t>Тим за самовр</w:t>
      </w:r>
      <w:r w:rsidR="00BC5BF5" w:rsidRPr="009434A5">
        <w:rPr>
          <w:color w:val="auto"/>
        </w:rPr>
        <w:t>едновање.......................</w:t>
      </w:r>
      <w:r w:rsidRPr="009434A5">
        <w:rPr>
          <w:color w:val="auto"/>
        </w:rPr>
        <w:t>............................................................</w:t>
      </w:r>
      <w:r w:rsidR="009434A5" w:rsidRPr="009434A5">
        <w:rPr>
          <w:color w:val="auto"/>
          <w:lang/>
        </w:rPr>
        <w:t>141</w:t>
      </w:r>
    </w:p>
    <w:p w:rsidR="003663DF" w:rsidRPr="009434A5" w:rsidRDefault="003663DF" w:rsidP="00814BF4">
      <w:pPr>
        <w:pStyle w:val="Heading2"/>
        <w:numPr>
          <w:ilvl w:val="1"/>
          <w:numId w:val="1"/>
        </w:numPr>
        <w:spacing w:before="0" w:line="240" w:lineRule="auto"/>
        <w:jc w:val="both"/>
        <w:rPr>
          <w:color w:val="auto"/>
        </w:rPr>
      </w:pPr>
      <w:r w:rsidRPr="009434A5">
        <w:rPr>
          <w:color w:val="auto"/>
        </w:rPr>
        <w:t>Тим за професионалну оријентацију........................................................</w:t>
      </w:r>
      <w:r w:rsidR="009434A5" w:rsidRPr="009434A5">
        <w:rPr>
          <w:color w:val="auto"/>
          <w:lang/>
        </w:rPr>
        <w:t>18</w:t>
      </w:r>
      <w:r w:rsidR="00D806A4">
        <w:rPr>
          <w:color w:val="auto"/>
          <w:lang/>
        </w:rPr>
        <w:t>7</w:t>
      </w:r>
    </w:p>
    <w:p w:rsidR="003663DF" w:rsidRPr="009434A5" w:rsidRDefault="003663DF" w:rsidP="00814BF4">
      <w:pPr>
        <w:pStyle w:val="Heading2"/>
        <w:numPr>
          <w:ilvl w:val="1"/>
          <w:numId w:val="1"/>
        </w:numPr>
        <w:spacing w:before="0" w:line="240" w:lineRule="auto"/>
        <w:jc w:val="both"/>
        <w:rPr>
          <w:color w:val="auto"/>
        </w:rPr>
      </w:pPr>
      <w:r w:rsidRPr="009434A5">
        <w:rPr>
          <w:color w:val="auto"/>
        </w:rPr>
        <w:t>Тим за инклузивно образовање......................</w:t>
      </w:r>
      <w:r w:rsidR="00BC5BF5" w:rsidRPr="009434A5">
        <w:rPr>
          <w:color w:val="auto"/>
        </w:rPr>
        <w:t>...............................</w:t>
      </w:r>
      <w:r w:rsidRPr="009434A5">
        <w:rPr>
          <w:color w:val="auto"/>
        </w:rPr>
        <w:t>..............1</w:t>
      </w:r>
      <w:r w:rsidR="009434A5" w:rsidRPr="009434A5">
        <w:rPr>
          <w:color w:val="auto"/>
          <w:lang/>
        </w:rPr>
        <w:t>8</w:t>
      </w:r>
      <w:r w:rsidR="00D806A4">
        <w:rPr>
          <w:color w:val="auto"/>
          <w:lang/>
        </w:rPr>
        <w:t>8</w:t>
      </w:r>
    </w:p>
    <w:p w:rsidR="003663DF" w:rsidRPr="009434A5" w:rsidRDefault="003663DF" w:rsidP="00814BF4">
      <w:pPr>
        <w:pStyle w:val="Heading2"/>
        <w:numPr>
          <w:ilvl w:val="1"/>
          <w:numId w:val="1"/>
        </w:numPr>
        <w:spacing w:before="0"/>
        <w:jc w:val="both"/>
        <w:rPr>
          <w:color w:val="auto"/>
          <w:lang w:val="ru-RU"/>
        </w:rPr>
      </w:pPr>
      <w:r w:rsidRPr="009434A5">
        <w:rPr>
          <w:color w:val="auto"/>
          <w:lang w:val="ru-RU"/>
        </w:rPr>
        <w:t>Тим за заштиту ученика од насиља, злостављања, занемаривања и дискриминације..............................</w:t>
      </w:r>
      <w:r w:rsidR="00BC5BF5" w:rsidRPr="009434A5">
        <w:rPr>
          <w:color w:val="auto"/>
          <w:lang w:val="ru-RU"/>
        </w:rPr>
        <w:t>...............................</w:t>
      </w:r>
      <w:r w:rsidRPr="009434A5">
        <w:rPr>
          <w:color w:val="auto"/>
          <w:lang w:val="ru-RU"/>
        </w:rPr>
        <w:t>.....................................</w:t>
      </w:r>
      <w:r w:rsidR="009434A5" w:rsidRPr="009434A5">
        <w:rPr>
          <w:color w:val="auto"/>
          <w:lang w:val="ru-RU"/>
        </w:rPr>
        <w:t>1</w:t>
      </w:r>
      <w:r w:rsidR="00D806A4">
        <w:rPr>
          <w:color w:val="auto"/>
          <w:lang w:val="ru-RU"/>
        </w:rPr>
        <w:t>90</w:t>
      </w:r>
    </w:p>
    <w:p w:rsidR="003663DF" w:rsidRPr="009434A5" w:rsidRDefault="003663DF" w:rsidP="00814BF4">
      <w:pPr>
        <w:pStyle w:val="Heading2"/>
        <w:numPr>
          <w:ilvl w:val="1"/>
          <w:numId w:val="1"/>
        </w:numPr>
        <w:spacing w:before="0"/>
        <w:jc w:val="both"/>
        <w:rPr>
          <w:color w:val="auto"/>
          <w:lang w:val="ru-RU"/>
        </w:rPr>
      </w:pPr>
      <w:r w:rsidRPr="009434A5">
        <w:rPr>
          <w:color w:val="auto"/>
          <w:lang w:val="ru-RU"/>
        </w:rPr>
        <w:t>Тим за развијање међупредметних компетенција и предузетништво...........</w:t>
      </w:r>
      <w:r w:rsidR="00BC5BF5" w:rsidRPr="009434A5">
        <w:rPr>
          <w:color w:val="auto"/>
          <w:lang w:val="ru-RU"/>
        </w:rPr>
        <w:t>...............................</w:t>
      </w:r>
      <w:r w:rsidRPr="009434A5">
        <w:rPr>
          <w:color w:val="auto"/>
          <w:lang w:val="ru-RU"/>
        </w:rPr>
        <w:t>.......................................................</w:t>
      </w:r>
      <w:r w:rsidR="009434A5" w:rsidRPr="009434A5">
        <w:rPr>
          <w:color w:val="auto"/>
          <w:lang w:val="ru-RU"/>
        </w:rPr>
        <w:t>1</w:t>
      </w:r>
      <w:r w:rsidR="00D806A4">
        <w:rPr>
          <w:color w:val="auto"/>
          <w:lang w:val="ru-RU"/>
        </w:rPr>
        <w:t>92</w:t>
      </w:r>
    </w:p>
    <w:p w:rsidR="003663DF" w:rsidRPr="009434A5" w:rsidRDefault="003663DF" w:rsidP="00814BF4">
      <w:pPr>
        <w:pStyle w:val="Heading2"/>
        <w:numPr>
          <w:ilvl w:val="1"/>
          <w:numId w:val="1"/>
        </w:numPr>
        <w:spacing w:before="0"/>
        <w:jc w:val="both"/>
        <w:rPr>
          <w:color w:val="auto"/>
          <w:lang w:val="ru-RU"/>
        </w:rPr>
      </w:pPr>
      <w:r w:rsidRPr="009434A5">
        <w:rPr>
          <w:color w:val="auto"/>
          <w:lang w:val="ru-RU"/>
        </w:rPr>
        <w:t>Тим за културну и јавну делатност школе..............................................</w:t>
      </w:r>
      <w:r w:rsidR="009434A5" w:rsidRPr="009434A5">
        <w:rPr>
          <w:color w:val="auto"/>
          <w:lang w:val="ru-RU"/>
        </w:rPr>
        <w:t>19</w:t>
      </w:r>
      <w:r w:rsidR="00D806A4">
        <w:rPr>
          <w:color w:val="auto"/>
          <w:lang w:val="ru-RU"/>
        </w:rPr>
        <w:t>5</w:t>
      </w:r>
    </w:p>
    <w:p w:rsidR="003663DF" w:rsidRPr="009434A5" w:rsidRDefault="003663DF" w:rsidP="00814BF4">
      <w:pPr>
        <w:pStyle w:val="Heading2"/>
        <w:numPr>
          <w:ilvl w:val="1"/>
          <w:numId w:val="1"/>
        </w:numPr>
        <w:spacing w:before="0"/>
        <w:jc w:val="both"/>
        <w:rPr>
          <w:color w:val="auto"/>
          <w:lang w:val="ru-RU"/>
        </w:rPr>
      </w:pPr>
      <w:r w:rsidRPr="009434A5">
        <w:rPr>
          <w:color w:val="auto"/>
          <w:lang w:val="ru-RU"/>
        </w:rPr>
        <w:t>Тим за промоцију и маркетинг школе.....................</w:t>
      </w:r>
      <w:r w:rsidR="00BC5BF5" w:rsidRPr="009434A5">
        <w:rPr>
          <w:color w:val="auto"/>
          <w:lang w:val="ru-RU"/>
        </w:rPr>
        <w:t>...............................</w:t>
      </w:r>
      <w:r w:rsidRPr="009434A5">
        <w:rPr>
          <w:color w:val="auto"/>
          <w:lang w:val="ru-RU"/>
        </w:rPr>
        <w:t>..</w:t>
      </w:r>
      <w:r w:rsidR="009434A5" w:rsidRPr="009434A5">
        <w:rPr>
          <w:color w:val="auto"/>
          <w:lang w:val="ru-RU"/>
        </w:rPr>
        <w:t>19</w:t>
      </w:r>
      <w:r w:rsidR="00D806A4">
        <w:rPr>
          <w:color w:val="auto"/>
          <w:lang w:val="ru-RU"/>
        </w:rPr>
        <w:t>6</w:t>
      </w:r>
    </w:p>
    <w:p w:rsidR="003663DF" w:rsidRPr="009434A5" w:rsidRDefault="003663DF" w:rsidP="00814BF4">
      <w:pPr>
        <w:pStyle w:val="Heading2"/>
        <w:numPr>
          <w:ilvl w:val="1"/>
          <w:numId w:val="1"/>
        </w:numPr>
        <w:spacing w:before="0"/>
        <w:jc w:val="both"/>
        <w:rPr>
          <w:color w:val="auto"/>
          <w:lang w:val="ru-RU"/>
        </w:rPr>
      </w:pPr>
      <w:r w:rsidRPr="009434A5">
        <w:rPr>
          <w:color w:val="auto"/>
          <w:lang w:val="ru-RU"/>
        </w:rPr>
        <w:t>Тим за обезбеђивање квалитета и развој установе...........</w:t>
      </w:r>
      <w:r w:rsidR="00BC5BF5" w:rsidRPr="009434A5">
        <w:rPr>
          <w:color w:val="auto"/>
          <w:lang w:val="ru-RU"/>
        </w:rPr>
        <w:t>........</w:t>
      </w:r>
      <w:r w:rsidRPr="009434A5">
        <w:rPr>
          <w:color w:val="auto"/>
          <w:lang w:val="ru-RU"/>
        </w:rPr>
        <w:t>........</w:t>
      </w:r>
      <w:r w:rsidR="009434A5" w:rsidRPr="009434A5">
        <w:rPr>
          <w:color w:val="auto"/>
          <w:lang w:val="ru-RU"/>
        </w:rPr>
        <w:t>19</w:t>
      </w:r>
      <w:r w:rsidR="00D806A4">
        <w:rPr>
          <w:color w:val="auto"/>
          <w:lang w:val="ru-RU"/>
        </w:rPr>
        <w:t>7</w:t>
      </w:r>
    </w:p>
    <w:p w:rsidR="00593331" w:rsidRPr="009434A5" w:rsidRDefault="00593331" w:rsidP="00814BF4">
      <w:pPr>
        <w:pStyle w:val="ListParagraph"/>
        <w:numPr>
          <w:ilvl w:val="1"/>
          <w:numId w:val="1"/>
        </w:numPr>
        <w:rPr>
          <w:lang w:val="ru-RU"/>
        </w:rPr>
      </w:pPr>
      <w:r w:rsidRPr="009434A5">
        <w:rPr>
          <w:rFonts w:asciiTheme="majorHAnsi" w:hAnsiTheme="majorHAnsi"/>
          <w:b/>
          <w:sz w:val="26"/>
          <w:szCs w:val="26"/>
          <w:lang w:val="sr-Cyrl-CS"/>
        </w:rPr>
        <w:t>Тим за промоцију ђака генерације и</w:t>
      </w:r>
      <w:r w:rsidR="00BC5BF5" w:rsidRPr="009434A5">
        <w:rPr>
          <w:rFonts w:asciiTheme="majorHAnsi" w:hAnsiTheme="majorHAnsi"/>
          <w:b/>
          <w:sz w:val="26"/>
          <w:szCs w:val="26"/>
          <w:lang w:val="sr-Cyrl-CS"/>
        </w:rPr>
        <w:t xml:space="preserve"> награђених ученика............</w:t>
      </w:r>
      <w:r w:rsidRPr="009434A5">
        <w:rPr>
          <w:rFonts w:asciiTheme="majorHAnsi" w:hAnsiTheme="majorHAnsi"/>
          <w:b/>
          <w:sz w:val="26"/>
          <w:szCs w:val="26"/>
          <w:lang w:val="sr-Cyrl-CS"/>
        </w:rPr>
        <w:t>..</w:t>
      </w:r>
      <w:r w:rsidR="009434A5" w:rsidRPr="009434A5">
        <w:rPr>
          <w:rFonts w:asciiTheme="majorHAnsi" w:hAnsiTheme="majorHAnsi"/>
          <w:b/>
          <w:sz w:val="26"/>
          <w:szCs w:val="26"/>
          <w:lang w:val="sr-Cyrl-CS"/>
        </w:rPr>
        <w:t>19</w:t>
      </w:r>
      <w:r w:rsidR="00D806A4">
        <w:rPr>
          <w:rFonts w:asciiTheme="majorHAnsi" w:hAnsiTheme="majorHAnsi"/>
          <w:b/>
          <w:sz w:val="26"/>
          <w:szCs w:val="26"/>
          <w:lang w:val="sr-Cyrl-CS"/>
        </w:rPr>
        <w:t>8</w:t>
      </w:r>
    </w:p>
    <w:p w:rsidR="003663DF" w:rsidRPr="009434A5" w:rsidRDefault="003663DF" w:rsidP="00814BF4">
      <w:pPr>
        <w:pStyle w:val="Heading1"/>
        <w:numPr>
          <w:ilvl w:val="0"/>
          <w:numId w:val="1"/>
        </w:numPr>
        <w:spacing w:before="0"/>
        <w:jc w:val="both"/>
        <w:rPr>
          <w:color w:val="auto"/>
        </w:rPr>
      </w:pPr>
      <w:r w:rsidRPr="009434A5">
        <w:rPr>
          <w:color w:val="auto"/>
        </w:rPr>
        <w:t>РЕАЛИЗАЦИЈА САРАДЊЕ СА ПОРОДИЦОМ............</w:t>
      </w:r>
      <w:r w:rsidR="00AD4A2C" w:rsidRPr="009434A5">
        <w:rPr>
          <w:color w:val="auto"/>
        </w:rPr>
        <w:t>..............................</w:t>
      </w:r>
      <w:r w:rsidRPr="009434A5">
        <w:rPr>
          <w:color w:val="auto"/>
        </w:rPr>
        <w:t>.</w:t>
      </w:r>
      <w:r w:rsidR="00AD4A2C" w:rsidRPr="009434A5">
        <w:rPr>
          <w:color w:val="auto"/>
        </w:rPr>
        <w:t>1</w:t>
      </w:r>
      <w:r w:rsidR="009434A5" w:rsidRPr="009434A5">
        <w:rPr>
          <w:color w:val="auto"/>
          <w:lang/>
        </w:rPr>
        <w:t>9</w:t>
      </w:r>
      <w:r w:rsidR="00D806A4">
        <w:rPr>
          <w:color w:val="auto"/>
          <w:lang/>
        </w:rPr>
        <w:t>9</w:t>
      </w:r>
    </w:p>
    <w:p w:rsidR="003663DF" w:rsidRPr="009434A5" w:rsidRDefault="003663DF" w:rsidP="00814BF4">
      <w:pPr>
        <w:pStyle w:val="Heading1"/>
        <w:numPr>
          <w:ilvl w:val="0"/>
          <w:numId w:val="1"/>
        </w:numPr>
        <w:spacing w:before="0"/>
        <w:jc w:val="both"/>
        <w:rPr>
          <w:color w:val="auto"/>
          <w:lang w:val="ru-RU"/>
        </w:rPr>
      </w:pPr>
      <w:r w:rsidRPr="009434A5">
        <w:rPr>
          <w:color w:val="auto"/>
          <w:lang w:val="ru-RU"/>
        </w:rPr>
        <w:t>РЕАЛИЗАЦИЈА САРАДЊЕ СА ДРУШТВЕНОМ СРЕДИНОМ</w:t>
      </w:r>
      <w:r w:rsidR="00AD4A2C" w:rsidRPr="009434A5">
        <w:rPr>
          <w:color w:val="auto"/>
          <w:lang w:val="ru-RU"/>
        </w:rPr>
        <w:t>................</w:t>
      </w:r>
      <w:r w:rsidR="00D806A4">
        <w:rPr>
          <w:color w:val="auto"/>
          <w:lang w:val="ru-RU"/>
        </w:rPr>
        <w:t>200</w:t>
      </w:r>
    </w:p>
    <w:p w:rsidR="003663DF" w:rsidRPr="006F7CEA" w:rsidRDefault="003663DF" w:rsidP="003663DF">
      <w:pPr>
        <w:spacing w:line="240" w:lineRule="auto"/>
        <w:rPr>
          <w:color w:val="FF0000"/>
          <w:lang w:val="ru-RU"/>
        </w:rPr>
      </w:pPr>
    </w:p>
    <w:p w:rsidR="003663DF" w:rsidRPr="006F7CEA" w:rsidRDefault="003663DF" w:rsidP="003663DF">
      <w:pPr>
        <w:spacing w:after="0"/>
        <w:rPr>
          <w:color w:val="FF0000"/>
          <w:lang w:val="ru-RU"/>
        </w:rPr>
      </w:pPr>
    </w:p>
    <w:p w:rsidR="003663DF" w:rsidRPr="006F7CEA" w:rsidRDefault="003663DF" w:rsidP="003663DF">
      <w:pPr>
        <w:spacing w:after="0"/>
        <w:rPr>
          <w:color w:val="FF0000"/>
          <w:lang w:val="ru-RU"/>
        </w:rPr>
      </w:pPr>
    </w:p>
    <w:p w:rsidR="003663DF" w:rsidRPr="006F7CEA" w:rsidRDefault="003663DF" w:rsidP="003663DF">
      <w:pPr>
        <w:spacing w:after="0"/>
        <w:rPr>
          <w:color w:val="FF0000"/>
          <w:lang w:val="ru-RU"/>
        </w:rPr>
      </w:pPr>
    </w:p>
    <w:p w:rsidR="003663DF" w:rsidRPr="006F7CEA" w:rsidRDefault="003663DF" w:rsidP="003663DF">
      <w:pPr>
        <w:spacing w:after="0"/>
        <w:rPr>
          <w:color w:val="FF0000"/>
          <w:lang w:val="ru-RU"/>
        </w:rPr>
      </w:pPr>
    </w:p>
    <w:p w:rsidR="003663DF" w:rsidRPr="006F7CEA" w:rsidRDefault="003663DF" w:rsidP="003663DF">
      <w:pPr>
        <w:spacing w:after="0"/>
        <w:rPr>
          <w:color w:val="FF0000"/>
          <w:lang w:val="ru-RU"/>
        </w:rPr>
      </w:pPr>
    </w:p>
    <w:p w:rsidR="00CA1380" w:rsidRPr="006F7CEA" w:rsidRDefault="00CA1380" w:rsidP="00CA1380">
      <w:pPr>
        <w:rPr>
          <w:color w:val="FF0000"/>
          <w:lang w:val="ru-RU"/>
        </w:rPr>
      </w:pPr>
    </w:p>
    <w:p w:rsidR="00835012" w:rsidRPr="006F7CEA" w:rsidRDefault="00835012" w:rsidP="00835012">
      <w:pPr>
        <w:rPr>
          <w:color w:val="FF0000"/>
          <w:lang w:val="ru-RU"/>
        </w:rPr>
      </w:pPr>
      <w:r w:rsidRPr="006F7CEA">
        <w:rPr>
          <w:color w:val="FF0000"/>
          <w:lang w:val="ru-RU"/>
        </w:rPr>
        <w:t xml:space="preserve">                  </w:t>
      </w:r>
    </w:p>
    <w:p w:rsidR="00B32565" w:rsidRDefault="00B32565" w:rsidP="00B32565">
      <w:pPr>
        <w:rPr>
          <w:color w:val="FF0000"/>
        </w:rPr>
      </w:pPr>
    </w:p>
    <w:p w:rsidR="00D43531" w:rsidRDefault="00D43531" w:rsidP="00B32565">
      <w:pPr>
        <w:rPr>
          <w:color w:val="FF0000"/>
        </w:rPr>
      </w:pPr>
    </w:p>
    <w:p w:rsidR="00D43531" w:rsidRDefault="00D43531" w:rsidP="00B32565">
      <w:pPr>
        <w:rPr>
          <w:color w:val="FF0000"/>
        </w:rPr>
      </w:pPr>
    </w:p>
    <w:p w:rsidR="009434A5" w:rsidRDefault="009434A5" w:rsidP="00B32565">
      <w:pPr>
        <w:rPr>
          <w:color w:val="FF0000"/>
        </w:rPr>
      </w:pPr>
    </w:p>
    <w:p w:rsidR="009434A5" w:rsidRDefault="009434A5" w:rsidP="00B32565">
      <w:pPr>
        <w:rPr>
          <w:color w:val="FF0000"/>
        </w:rPr>
      </w:pPr>
    </w:p>
    <w:p w:rsidR="009434A5" w:rsidRDefault="009434A5" w:rsidP="00B32565">
      <w:pPr>
        <w:rPr>
          <w:color w:val="FF0000"/>
        </w:rPr>
      </w:pPr>
    </w:p>
    <w:p w:rsidR="009434A5" w:rsidRDefault="009434A5" w:rsidP="00B32565">
      <w:pPr>
        <w:rPr>
          <w:color w:val="FF0000"/>
        </w:rPr>
      </w:pPr>
    </w:p>
    <w:p w:rsidR="009434A5" w:rsidRDefault="009434A5" w:rsidP="00B32565">
      <w:pPr>
        <w:rPr>
          <w:color w:val="FF0000"/>
        </w:rPr>
      </w:pPr>
    </w:p>
    <w:p w:rsidR="009434A5" w:rsidRDefault="009434A5" w:rsidP="00B32565">
      <w:pPr>
        <w:rPr>
          <w:color w:val="FF0000"/>
        </w:rPr>
      </w:pPr>
    </w:p>
    <w:p w:rsidR="00D43531" w:rsidRPr="00D43531" w:rsidRDefault="00D43531" w:rsidP="00B32565">
      <w:pPr>
        <w:rPr>
          <w:color w:val="FF0000"/>
        </w:rPr>
      </w:pPr>
    </w:p>
    <w:p w:rsidR="00C71BF7" w:rsidRPr="00D83FA1" w:rsidRDefault="00D83FA1" w:rsidP="00D83FA1">
      <w:pPr>
        <w:pStyle w:val="Heading3"/>
        <w:numPr>
          <w:ilvl w:val="0"/>
          <w:numId w:val="2"/>
        </w:numPr>
        <w:rPr>
          <w:color w:val="auto"/>
          <w:sz w:val="28"/>
          <w:szCs w:val="28"/>
          <w:lang w:val="ru-RU"/>
        </w:rPr>
      </w:pPr>
      <w:r w:rsidRPr="00D83FA1">
        <w:rPr>
          <w:color w:val="auto"/>
          <w:sz w:val="28"/>
          <w:szCs w:val="28"/>
          <w:lang w:val="ru-RU"/>
        </w:rPr>
        <w:lastRenderedPageBreak/>
        <w:t xml:space="preserve"> </w:t>
      </w:r>
      <w:r w:rsidR="00674E8F" w:rsidRPr="00D83FA1">
        <w:rPr>
          <w:color w:val="auto"/>
          <w:sz w:val="28"/>
          <w:szCs w:val="28"/>
          <w:lang w:val="ru-RU"/>
        </w:rPr>
        <w:t>УВОД</w:t>
      </w:r>
    </w:p>
    <w:p w:rsidR="00674E8F" w:rsidRPr="00D83FA1" w:rsidRDefault="000A64A0" w:rsidP="00814BF4">
      <w:pPr>
        <w:pStyle w:val="Heading2"/>
        <w:numPr>
          <w:ilvl w:val="1"/>
          <w:numId w:val="2"/>
        </w:numPr>
        <w:rPr>
          <w:rFonts w:ascii="Times New Roman" w:hAnsi="Times New Roman" w:cs="Times New Roman"/>
          <w:color w:val="auto"/>
          <w:sz w:val="28"/>
          <w:szCs w:val="28"/>
          <w:lang w:val="ru-RU"/>
        </w:rPr>
      </w:pPr>
      <w:r w:rsidRPr="00D83FA1">
        <w:rPr>
          <w:rFonts w:ascii="Times New Roman" w:hAnsi="Times New Roman" w:cs="Times New Roman"/>
          <w:color w:val="auto"/>
          <w:sz w:val="28"/>
          <w:szCs w:val="28"/>
          <w:lang w:val="ru-RU"/>
        </w:rPr>
        <w:t>Општи подаци о школи</w:t>
      </w:r>
    </w:p>
    <w:p w:rsidR="00465EE8" w:rsidRPr="0062782F" w:rsidRDefault="00465EE8" w:rsidP="00465EE8">
      <w:pPr>
        <w:spacing w:after="0"/>
        <w:rPr>
          <w:rFonts w:ascii="Times New Roman" w:hAnsi="Times New Roman" w:cs="Times New Roman"/>
          <w:b/>
          <w:lang w:val="ru-RU"/>
        </w:rPr>
      </w:pPr>
    </w:p>
    <w:p w:rsidR="00465EE8" w:rsidRPr="0062782F" w:rsidRDefault="00465EE8" w:rsidP="00465EE8">
      <w:pPr>
        <w:spacing w:after="0"/>
        <w:rPr>
          <w:rFonts w:ascii="Times New Roman" w:hAnsi="Times New Roman" w:cs="Times New Roman"/>
          <w:sz w:val="24"/>
          <w:szCs w:val="24"/>
          <w:lang w:val="ru-RU"/>
        </w:rPr>
      </w:pPr>
      <w:r w:rsidRPr="0062782F">
        <w:rPr>
          <w:rFonts w:ascii="Times New Roman" w:hAnsi="Times New Roman" w:cs="Times New Roman"/>
          <w:sz w:val="24"/>
          <w:szCs w:val="24"/>
          <w:lang w:val="ru-RU"/>
        </w:rPr>
        <w:t>Назив образовно-васпитне установе:</w:t>
      </w:r>
    </w:p>
    <w:p w:rsidR="00465EE8" w:rsidRPr="0062782F" w:rsidRDefault="00465EE8" w:rsidP="00465EE8">
      <w:pPr>
        <w:spacing w:after="0"/>
        <w:rPr>
          <w:rFonts w:ascii="Times New Roman" w:hAnsi="Times New Roman" w:cs="Times New Roman"/>
          <w:sz w:val="24"/>
          <w:szCs w:val="24"/>
          <w:lang w:val="ru-RU"/>
        </w:rPr>
      </w:pPr>
      <w:r w:rsidRPr="0062782F">
        <w:rPr>
          <w:rFonts w:ascii="Times New Roman" w:hAnsi="Times New Roman" w:cs="Times New Roman"/>
          <w:b/>
          <w:sz w:val="24"/>
          <w:szCs w:val="24"/>
          <w:lang w:val="ru-RU"/>
        </w:rPr>
        <w:t xml:space="preserve">Основна школа </w:t>
      </w:r>
      <w:r w:rsidRPr="00D83FA1">
        <w:rPr>
          <w:rFonts w:ascii="Times New Roman" w:hAnsi="Times New Roman" w:cs="Times New Roman"/>
          <w:sz w:val="24"/>
          <w:szCs w:val="24"/>
          <w:lang w:val="ru-RU"/>
        </w:rPr>
        <w:t>„Милоје Васић“</w:t>
      </w:r>
    </w:p>
    <w:p w:rsidR="00465EE8" w:rsidRPr="00D83FA1" w:rsidRDefault="00465EE8" w:rsidP="00465EE8">
      <w:pPr>
        <w:spacing w:after="0"/>
        <w:rPr>
          <w:rFonts w:ascii="Times New Roman" w:hAnsi="Times New Roman" w:cs="Times New Roman"/>
          <w:sz w:val="24"/>
          <w:szCs w:val="24"/>
          <w:lang w:val="ru-RU"/>
        </w:rPr>
      </w:pPr>
      <w:r w:rsidRPr="0062782F">
        <w:rPr>
          <w:rFonts w:ascii="Times New Roman" w:hAnsi="Times New Roman" w:cs="Times New Roman"/>
          <w:sz w:val="24"/>
          <w:szCs w:val="24"/>
          <w:lang w:val="ru-RU"/>
        </w:rPr>
        <w:t>Адреса:</w:t>
      </w:r>
    </w:p>
    <w:p w:rsidR="00465EE8" w:rsidRPr="00D83FA1" w:rsidRDefault="00465EE8" w:rsidP="00465EE8">
      <w:pPr>
        <w:spacing w:after="0"/>
        <w:rPr>
          <w:rFonts w:ascii="Times New Roman" w:hAnsi="Times New Roman" w:cs="Times New Roman"/>
          <w:sz w:val="24"/>
          <w:szCs w:val="24"/>
          <w:lang w:val="ru-RU"/>
        </w:rPr>
      </w:pPr>
      <w:r w:rsidRPr="00D83FA1">
        <w:rPr>
          <w:rFonts w:ascii="Times New Roman" w:hAnsi="Times New Roman" w:cs="Times New Roman"/>
          <w:sz w:val="24"/>
          <w:szCs w:val="24"/>
          <w:lang w:val="ru-RU"/>
        </w:rPr>
        <w:t>Драгољуба Стојановића 11д</w:t>
      </w:r>
    </w:p>
    <w:p w:rsidR="00465EE8" w:rsidRPr="00D83FA1" w:rsidRDefault="00465EE8" w:rsidP="00465EE8">
      <w:pPr>
        <w:spacing w:after="0"/>
        <w:rPr>
          <w:rFonts w:ascii="Times New Roman" w:hAnsi="Times New Roman" w:cs="Times New Roman"/>
          <w:sz w:val="24"/>
          <w:szCs w:val="24"/>
          <w:lang w:val="ru-RU"/>
        </w:rPr>
      </w:pPr>
    </w:p>
    <w:p w:rsidR="00465EE8" w:rsidRPr="0062782F" w:rsidRDefault="00465EE8" w:rsidP="00465EE8">
      <w:pPr>
        <w:spacing w:after="0"/>
        <w:rPr>
          <w:rFonts w:ascii="Times New Roman" w:hAnsi="Times New Roman" w:cs="Times New Roman"/>
          <w:sz w:val="24"/>
          <w:szCs w:val="24"/>
          <w:lang w:val="ru-RU"/>
        </w:rPr>
      </w:pPr>
      <w:r w:rsidRPr="0062782F">
        <w:rPr>
          <w:rFonts w:ascii="Times New Roman" w:hAnsi="Times New Roman" w:cs="Times New Roman"/>
          <w:sz w:val="24"/>
          <w:szCs w:val="24"/>
          <w:lang w:val="ru-RU"/>
        </w:rPr>
        <w:t>Седиште:</w:t>
      </w:r>
    </w:p>
    <w:p w:rsidR="00465EE8" w:rsidRPr="0062782F" w:rsidRDefault="00465EE8" w:rsidP="00465EE8">
      <w:pPr>
        <w:spacing w:after="0"/>
        <w:rPr>
          <w:rFonts w:ascii="Times New Roman" w:hAnsi="Times New Roman" w:cs="Times New Roman"/>
          <w:sz w:val="24"/>
          <w:szCs w:val="24"/>
        </w:rPr>
      </w:pPr>
      <w:r w:rsidRPr="0062782F">
        <w:rPr>
          <w:rFonts w:ascii="Times New Roman" w:hAnsi="Times New Roman" w:cs="Times New Roman"/>
          <w:sz w:val="24"/>
          <w:szCs w:val="24"/>
          <w:lang w:val="ru-RU"/>
        </w:rPr>
        <w:t>Калуђерица</w:t>
      </w:r>
    </w:p>
    <w:p w:rsidR="00465EE8" w:rsidRPr="0062782F" w:rsidRDefault="00465EE8" w:rsidP="00465EE8">
      <w:pPr>
        <w:spacing w:after="0"/>
        <w:rPr>
          <w:rFonts w:ascii="Times New Roman" w:hAnsi="Times New Roman" w:cs="Times New Roman"/>
          <w:sz w:val="24"/>
          <w:szCs w:val="24"/>
        </w:rPr>
      </w:pPr>
    </w:p>
    <w:p w:rsidR="00465EE8" w:rsidRPr="0062782F" w:rsidRDefault="00465EE8" w:rsidP="00465EE8">
      <w:pPr>
        <w:spacing w:after="0"/>
        <w:rPr>
          <w:rFonts w:ascii="Times New Roman" w:hAnsi="Times New Roman" w:cs="Times New Roman"/>
          <w:sz w:val="24"/>
          <w:szCs w:val="24"/>
        </w:rPr>
      </w:pPr>
      <w:r w:rsidRPr="0062782F">
        <w:rPr>
          <w:rFonts w:ascii="Times New Roman" w:hAnsi="Times New Roman" w:cs="Times New Roman"/>
          <w:sz w:val="24"/>
          <w:szCs w:val="24"/>
          <w:lang w:val="ru-RU"/>
        </w:rPr>
        <w:t>Телефони</w:t>
      </w:r>
      <w:r w:rsidRPr="0062782F">
        <w:rPr>
          <w:rFonts w:ascii="Times New Roman" w:hAnsi="Times New Roman" w:cs="Times New Roman"/>
          <w:sz w:val="24"/>
          <w:szCs w:val="24"/>
        </w:rPr>
        <w:t>:</w:t>
      </w:r>
    </w:p>
    <w:p w:rsidR="00465EE8" w:rsidRPr="0062782F" w:rsidRDefault="00465EE8" w:rsidP="00465EE8">
      <w:pPr>
        <w:spacing w:after="0"/>
        <w:rPr>
          <w:rFonts w:ascii="Times New Roman" w:hAnsi="Times New Roman" w:cs="Times New Roman"/>
          <w:sz w:val="24"/>
          <w:szCs w:val="24"/>
          <w:lang w:val="ru-RU"/>
        </w:rPr>
      </w:pPr>
      <w:r w:rsidRPr="0062782F">
        <w:rPr>
          <w:rFonts w:ascii="Times New Roman" w:hAnsi="Times New Roman" w:cs="Times New Roman"/>
          <w:sz w:val="24"/>
          <w:szCs w:val="24"/>
          <w:lang w:val="ru-RU"/>
        </w:rPr>
        <w:t>011/341-5838 и 011/7700-417</w:t>
      </w:r>
    </w:p>
    <w:p w:rsidR="00465EE8" w:rsidRPr="0062782F" w:rsidRDefault="00465EE8" w:rsidP="00465EE8">
      <w:pPr>
        <w:spacing w:after="0"/>
        <w:rPr>
          <w:rFonts w:ascii="Times New Roman" w:hAnsi="Times New Roman" w:cs="Times New Roman"/>
          <w:sz w:val="24"/>
          <w:szCs w:val="24"/>
          <w:lang w:val="ru-RU"/>
        </w:rPr>
      </w:pPr>
    </w:p>
    <w:p w:rsidR="00465EE8" w:rsidRPr="0062782F" w:rsidRDefault="00465EE8" w:rsidP="00465EE8">
      <w:pPr>
        <w:spacing w:after="0"/>
        <w:rPr>
          <w:rFonts w:ascii="Times New Roman" w:hAnsi="Times New Roman" w:cs="Times New Roman"/>
          <w:sz w:val="24"/>
          <w:szCs w:val="24"/>
          <w:lang w:val="ru-RU"/>
        </w:rPr>
      </w:pPr>
      <w:r w:rsidRPr="0062782F">
        <w:rPr>
          <w:rFonts w:ascii="Times New Roman" w:hAnsi="Times New Roman" w:cs="Times New Roman"/>
          <w:sz w:val="24"/>
          <w:szCs w:val="24"/>
          <w:lang w:val="ru-RU"/>
        </w:rPr>
        <w:t>Факс:</w:t>
      </w:r>
    </w:p>
    <w:p w:rsidR="00465EE8" w:rsidRPr="0062782F" w:rsidRDefault="00465EE8" w:rsidP="00465EE8">
      <w:pPr>
        <w:spacing w:after="0"/>
        <w:rPr>
          <w:rFonts w:ascii="Times New Roman" w:hAnsi="Times New Roman" w:cs="Times New Roman"/>
          <w:sz w:val="24"/>
          <w:szCs w:val="24"/>
          <w:lang w:val="ru-RU"/>
        </w:rPr>
      </w:pPr>
      <w:r w:rsidRPr="0062782F">
        <w:rPr>
          <w:rFonts w:ascii="Times New Roman" w:hAnsi="Times New Roman" w:cs="Times New Roman"/>
          <w:sz w:val="24"/>
          <w:szCs w:val="24"/>
          <w:lang w:val="ru-RU"/>
        </w:rPr>
        <w:t>011/4066-233</w:t>
      </w:r>
    </w:p>
    <w:p w:rsidR="00465EE8" w:rsidRPr="0062782F" w:rsidRDefault="00465EE8" w:rsidP="00465EE8">
      <w:pPr>
        <w:spacing w:after="0"/>
        <w:rPr>
          <w:rFonts w:ascii="Times New Roman" w:hAnsi="Times New Roman" w:cs="Times New Roman"/>
          <w:sz w:val="24"/>
          <w:szCs w:val="24"/>
          <w:lang w:val="ru-RU"/>
        </w:rPr>
      </w:pPr>
    </w:p>
    <w:p w:rsidR="00465EE8" w:rsidRPr="0062782F" w:rsidRDefault="00465EE8" w:rsidP="00465EE8">
      <w:pPr>
        <w:spacing w:after="0"/>
        <w:rPr>
          <w:rFonts w:ascii="Times New Roman" w:hAnsi="Times New Roman" w:cs="Times New Roman"/>
          <w:sz w:val="24"/>
          <w:szCs w:val="24"/>
          <w:lang w:val="ru-RU"/>
        </w:rPr>
      </w:pPr>
      <w:r w:rsidRPr="0062782F">
        <w:rPr>
          <w:rFonts w:ascii="Times New Roman" w:hAnsi="Times New Roman" w:cs="Times New Roman"/>
          <w:sz w:val="24"/>
          <w:szCs w:val="24"/>
          <w:lang w:val="ru-RU"/>
        </w:rPr>
        <w:t>Мејл:</w:t>
      </w:r>
    </w:p>
    <w:p w:rsidR="00465EE8" w:rsidRPr="0062782F" w:rsidRDefault="00465EE8" w:rsidP="00465EE8">
      <w:pPr>
        <w:spacing w:after="0"/>
        <w:rPr>
          <w:rFonts w:ascii="Times New Roman" w:hAnsi="Times New Roman" w:cs="Times New Roman"/>
          <w:sz w:val="24"/>
          <w:szCs w:val="24"/>
        </w:rPr>
      </w:pPr>
      <w:r w:rsidRPr="0062782F">
        <w:rPr>
          <w:rFonts w:ascii="Times New Roman" w:hAnsi="Times New Roman" w:cs="Times New Roman"/>
          <w:sz w:val="24"/>
          <w:szCs w:val="24"/>
        </w:rPr>
        <w:t>osmilojevasic@mts.rs</w:t>
      </w:r>
    </w:p>
    <w:p w:rsidR="00465EE8" w:rsidRPr="0062782F" w:rsidRDefault="00465EE8" w:rsidP="00465EE8">
      <w:pPr>
        <w:spacing w:after="0"/>
        <w:rPr>
          <w:rFonts w:ascii="Times New Roman" w:hAnsi="Times New Roman" w:cs="Times New Roman"/>
          <w:sz w:val="24"/>
          <w:szCs w:val="24"/>
          <w:lang w:val="ru-RU"/>
        </w:rPr>
      </w:pPr>
    </w:p>
    <w:p w:rsidR="00465EE8" w:rsidRDefault="00465EE8" w:rsidP="00465EE8">
      <w:pPr>
        <w:spacing w:after="0"/>
        <w:rPr>
          <w:rFonts w:ascii="Times New Roman" w:hAnsi="Times New Roman" w:cs="Times New Roman"/>
          <w:sz w:val="24"/>
          <w:szCs w:val="24"/>
          <w:lang w:val="ru-RU"/>
        </w:rPr>
      </w:pPr>
      <w:r w:rsidRPr="0062782F">
        <w:rPr>
          <w:rFonts w:ascii="Times New Roman" w:hAnsi="Times New Roman" w:cs="Times New Roman"/>
          <w:sz w:val="24"/>
          <w:szCs w:val="24"/>
          <w:lang w:val="ru-RU"/>
        </w:rPr>
        <w:t>Сајт:</w:t>
      </w:r>
    </w:p>
    <w:p w:rsidR="0062782F" w:rsidRPr="0062782F" w:rsidRDefault="0062782F" w:rsidP="00465EE8">
      <w:pPr>
        <w:spacing w:after="0"/>
        <w:rPr>
          <w:rFonts w:ascii="Times New Roman" w:hAnsi="Times New Roman" w:cs="Times New Roman"/>
          <w:sz w:val="24"/>
          <w:szCs w:val="24"/>
          <w:lang w:val="ru-RU"/>
        </w:rPr>
      </w:pPr>
    </w:p>
    <w:p w:rsidR="00465EE8" w:rsidRPr="0062782F" w:rsidRDefault="00465EE8" w:rsidP="00465EE8">
      <w:pPr>
        <w:spacing w:after="0"/>
        <w:rPr>
          <w:rFonts w:ascii="Times New Roman" w:hAnsi="Times New Roman" w:cs="Times New Roman"/>
          <w:sz w:val="24"/>
          <w:szCs w:val="24"/>
          <w:lang w:val="ru-RU"/>
        </w:rPr>
      </w:pPr>
      <w:r w:rsidRPr="0062782F">
        <w:rPr>
          <w:rFonts w:ascii="Times New Roman" w:hAnsi="Times New Roman" w:cs="Times New Roman"/>
          <w:sz w:val="24"/>
          <w:szCs w:val="24"/>
        </w:rPr>
        <w:t>www</w:t>
      </w:r>
      <w:r w:rsidRPr="0062782F">
        <w:rPr>
          <w:rFonts w:ascii="Times New Roman" w:hAnsi="Times New Roman" w:cs="Times New Roman"/>
          <w:sz w:val="24"/>
          <w:szCs w:val="24"/>
          <w:lang w:val="ru-RU"/>
        </w:rPr>
        <w:t>.</w:t>
      </w:r>
      <w:r w:rsidRPr="0062782F">
        <w:rPr>
          <w:rFonts w:ascii="Times New Roman" w:hAnsi="Times New Roman" w:cs="Times New Roman"/>
          <w:sz w:val="24"/>
          <w:szCs w:val="24"/>
        </w:rPr>
        <w:t>osmilojevasic</w:t>
      </w:r>
      <w:r w:rsidRPr="0062782F">
        <w:rPr>
          <w:rFonts w:ascii="Times New Roman" w:hAnsi="Times New Roman" w:cs="Times New Roman"/>
          <w:sz w:val="24"/>
          <w:szCs w:val="24"/>
          <w:lang w:val="ru-RU"/>
        </w:rPr>
        <w:t>.</w:t>
      </w:r>
      <w:r w:rsidRPr="0062782F">
        <w:rPr>
          <w:rFonts w:ascii="Times New Roman" w:hAnsi="Times New Roman" w:cs="Times New Roman"/>
          <w:sz w:val="24"/>
          <w:szCs w:val="24"/>
        </w:rPr>
        <w:t>edu</w:t>
      </w:r>
      <w:r w:rsidRPr="0062782F">
        <w:rPr>
          <w:rFonts w:ascii="Times New Roman" w:hAnsi="Times New Roman" w:cs="Times New Roman"/>
          <w:sz w:val="24"/>
          <w:szCs w:val="24"/>
          <w:lang w:val="ru-RU"/>
        </w:rPr>
        <w:t>.</w:t>
      </w:r>
      <w:r w:rsidRPr="0062782F">
        <w:rPr>
          <w:rFonts w:ascii="Times New Roman" w:hAnsi="Times New Roman" w:cs="Times New Roman"/>
          <w:sz w:val="24"/>
          <w:szCs w:val="24"/>
        </w:rPr>
        <w:t>rs</w:t>
      </w:r>
    </w:p>
    <w:p w:rsidR="00465EE8" w:rsidRPr="0062782F" w:rsidRDefault="00465EE8" w:rsidP="00465EE8">
      <w:pPr>
        <w:spacing w:after="0"/>
        <w:rPr>
          <w:rFonts w:ascii="Times New Roman" w:hAnsi="Times New Roman" w:cs="Times New Roman"/>
          <w:sz w:val="24"/>
          <w:szCs w:val="24"/>
          <w:lang w:val="ru-RU"/>
        </w:rPr>
      </w:pPr>
    </w:p>
    <w:p w:rsidR="00465EE8" w:rsidRPr="0062782F" w:rsidRDefault="00465EE8" w:rsidP="00465EE8">
      <w:pPr>
        <w:spacing w:after="0"/>
        <w:rPr>
          <w:rFonts w:ascii="Times New Roman" w:hAnsi="Times New Roman" w:cs="Times New Roman"/>
          <w:sz w:val="24"/>
          <w:szCs w:val="24"/>
          <w:lang w:val="ru-RU"/>
        </w:rPr>
      </w:pPr>
      <w:r w:rsidRPr="0062782F">
        <w:rPr>
          <w:rFonts w:ascii="Times New Roman" w:hAnsi="Times New Roman" w:cs="Times New Roman"/>
          <w:sz w:val="24"/>
          <w:szCs w:val="24"/>
          <w:lang w:val="ru-RU"/>
        </w:rPr>
        <w:t>Директор школе:</w:t>
      </w:r>
    </w:p>
    <w:p w:rsidR="00465EE8" w:rsidRPr="00BF12AF" w:rsidRDefault="00465EE8" w:rsidP="00465EE8">
      <w:pPr>
        <w:spacing w:after="0"/>
        <w:rPr>
          <w:rFonts w:ascii="Times New Roman" w:hAnsi="Times New Roman" w:cs="Times New Roman"/>
          <w:sz w:val="24"/>
          <w:szCs w:val="24"/>
          <w:lang w:val="ru-RU"/>
        </w:rPr>
      </w:pPr>
      <w:r w:rsidRPr="00BF12AF">
        <w:rPr>
          <w:rFonts w:ascii="Times New Roman" w:hAnsi="Times New Roman" w:cs="Times New Roman"/>
          <w:sz w:val="24"/>
          <w:szCs w:val="24"/>
          <w:lang w:val="ru-RU"/>
        </w:rPr>
        <w:t>Небојша Трифић</w:t>
      </w:r>
    </w:p>
    <w:p w:rsidR="006A5127" w:rsidRPr="00BF12AF" w:rsidRDefault="006A5127" w:rsidP="006A5127">
      <w:pPr>
        <w:rPr>
          <w:lang w:val="ru-RU"/>
        </w:rPr>
      </w:pPr>
    </w:p>
    <w:p w:rsidR="000A64A0" w:rsidRPr="0062782F" w:rsidRDefault="000A64A0" w:rsidP="000A64A0">
      <w:pPr>
        <w:ind w:firstLine="360"/>
        <w:jc w:val="both"/>
        <w:rPr>
          <w:rFonts w:ascii="Times New Roman" w:hAnsi="Times New Roman" w:cs="Times New Roman"/>
          <w:sz w:val="24"/>
          <w:szCs w:val="24"/>
          <w:lang w:val="ru-RU"/>
        </w:rPr>
      </w:pPr>
      <w:r w:rsidRPr="0062782F">
        <w:rPr>
          <w:rFonts w:ascii="Times New Roman" w:hAnsi="Times New Roman" w:cs="Times New Roman"/>
          <w:sz w:val="24"/>
          <w:szCs w:val="24"/>
          <w:lang w:val="sr-Cyrl-CS"/>
        </w:rPr>
        <w:t xml:space="preserve">Школа </w:t>
      </w:r>
      <w:r w:rsidRPr="0062782F">
        <w:rPr>
          <w:rFonts w:ascii="Times New Roman" w:hAnsi="Times New Roman" w:cs="Times New Roman"/>
          <w:sz w:val="24"/>
          <w:szCs w:val="24"/>
          <w:lang w:val="ru-RU"/>
        </w:rPr>
        <w:t xml:space="preserve">је почела са </w:t>
      </w:r>
      <w:r w:rsidRPr="0062782F">
        <w:rPr>
          <w:rFonts w:ascii="Times New Roman" w:hAnsi="Times New Roman" w:cs="Times New Roman"/>
          <w:sz w:val="24"/>
          <w:szCs w:val="24"/>
          <w:lang w:val="sr-Cyrl-CS"/>
        </w:rPr>
        <w:t>рад</w:t>
      </w:r>
      <w:r w:rsidRPr="0062782F">
        <w:rPr>
          <w:rFonts w:ascii="Times New Roman" w:hAnsi="Times New Roman" w:cs="Times New Roman"/>
          <w:sz w:val="24"/>
          <w:szCs w:val="24"/>
          <w:lang w:val="ru-RU"/>
        </w:rPr>
        <w:t>ом 1. септембра 2010. године. Ш</w:t>
      </w:r>
      <w:r w:rsidRPr="0062782F">
        <w:rPr>
          <w:rFonts w:ascii="Times New Roman" w:hAnsi="Times New Roman" w:cs="Times New Roman"/>
          <w:sz w:val="24"/>
          <w:szCs w:val="24"/>
          <w:lang w:val="sr-Cyrl-CS"/>
        </w:rPr>
        <w:t>колск</w:t>
      </w:r>
      <w:r w:rsidRPr="0062782F">
        <w:rPr>
          <w:rFonts w:ascii="Times New Roman" w:hAnsi="Times New Roman" w:cs="Times New Roman"/>
          <w:sz w:val="24"/>
          <w:szCs w:val="24"/>
          <w:lang w:val="ru-RU"/>
        </w:rPr>
        <w:t>а</w:t>
      </w:r>
      <w:r w:rsidRPr="0062782F">
        <w:rPr>
          <w:rFonts w:ascii="Times New Roman" w:hAnsi="Times New Roman" w:cs="Times New Roman"/>
          <w:sz w:val="24"/>
          <w:szCs w:val="24"/>
          <w:lang w:val="sr-Cyrl-CS"/>
        </w:rPr>
        <w:t xml:space="preserve"> зград</w:t>
      </w:r>
      <w:r w:rsidRPr="0062782F">
        <w:rPr>
          <w:rFonts w:ascii="Times New Roman" w:hAnsi="Times New Roman" w:cs="Times New Roman"/>
          <w:sz w:val="24"/>
          <w:szCs w:val="24"/>
          <w:lang w:val="ru-RU"/>
        </w:rPr>
        <w:t>а</w:t>
      </w:r>
      <w:r w:rsidR="006A5127" w:rsidRPr="0062782F">
        <w:rPr>
          <w:rFonts w:ascii="Times New Roman" w:hAnsi="Times New Roman" w:cs="Times New Roman"/>
          <w:sz w:val="24"/>
          <w:szCs w:val="24"/>
          <w:lang w:val="ru-RU"/>
        </w:rPr>
        <w:t xml:space="preserve"> </w:t>
      </w:r>
      <w:r w:rsidRPr="0062782F">
        <w:rPr>
          <w:rFonts w:ascii="Times New Roman" w:hAnsi="Times New Roman" w:cs="Times New Roman"/>
          <w:sz w:val="24"/>
          <w:szCs w:val="24"/>
          <w:lang w:val="ru-RU"/>
        </w:rPr>
        <w:t>има приземље и два спрата корисне површине 5853,27 м</w:t>
      </w:r>
      <w:r w:rsidRPr="0062782F">
        <w:rPr>
          <w:rFonts w:ascii="Times New Roman" w:hAnsi="Times New Roman" w:cs="Times New Roman"/>
          <w:sz w:val="24"/>
          <w:szCs w:val="24"/>
          <w:vertAlign w:val="superscript"/>
          <w:lang w:val="ru-RU"/>
        </w:rPr>
        <w:t>2</w:t>
      </w:r>
      <w:r w:rsidRPr="0062782F">
        <w:rPr>
          <w:rFonts w:ascii="Times New Roman" w:hAnsi="Times New Roman" w:cs="Times New Roman"/>
          <w:sz w:val="24"/>
          <w:szCs w:val="24"/>
          <w:lang w:val="ru-RU"/>
        </w:rPr>
        <w:t xml:space="preserve">. Школа се налази у приградском насељу Калуђерица, где се број становника стално увећава због куповине повољнијих станова. </w:t>
      </w:r>
    </w:p>
    <w:p w:rsidR="000A64A0" w:rsidRPr="0062782F" w:rsidRDefault="000A64A0" w:rsidP="000A64A0">
      <w:pPr>
        <w:ind w:firstLine="360"/>
        <w:jc w:val="both"/>
        <w:rPr>
          <w:rFonts w:ascii="Times New Roman" w:hAnsi="Times New Roman" w:cs="Times New Roman"/>
          <w:spacing w:val="-1"/>
          <w:sz w:val="24"/>
          <w:szCs w:val="24"/>
          <w:lang w:val="ru-RU"/>
        </w:rPr>
      </w:pPr>
      <w:r w:rsidRPr="0062782F">
        <w:rPr>
          <w:rFonts w:ascii="Times New Roman" w:hAnsi="Times New Roman" w:cs="Times New Roman"/>
          <w:sz w:val="24"/>
          <w:szCs w:val="24"/>
          <w:lang w:val="ru-RU"/>
        </w:rPr>
        <w:t>Ш</w:t>
      </w:r>
      <w:r w:rsidRPr="0062782F">
        <w:rPr>
          <w:rFonts w:ascii="Times New Roman" w:hAnsi="Times New Roman" w:cs="Times New Roman"/>
          <w:sz w:val="24"/>
          <w:szCs w:val="24"/>
          <w:lang w:val="sr-Cyrl-CS"/>
        </w:rPr>
        <w:t xml:space="preserve">колска зграда има 17 учионица за ученике од првог до четвртог разреда, а за ученике од петог до осмог разреда ове школске године кабинети су преиначени у учионице. За ученике другог циклуса је 14 кабинета претворено у учионице, а два одељења деле учионице са млађим разредима. Школа има и </w:t>
      </w:r>
      <w:r w:rsidRPr="0062782F">
        <w:rPr>
          <w:rFonts w:ascii="Times New Roman" w:hAnsi="Times New Roman" w:cs="Times New Roman"/>
          <w:spacing w:val="-3"/>
          <w:sz w:val="24"/>
          <w:szCs w:val="24"/>
          <w:lang w:val="sr-Cyrl-CS"/>
        </w:rPr>
        <w:t>фискултурну салу, функционалну библиотеку са читаоницом</w:t>
      </w:r>
      <w:r w:rsidRPr="0062782F">
        <w:rPr>
          <w:rFonts w:ascii="Times New Roman" w:hAnsi="Times New Roman" w:cs="Times New Roman"/>
          <w:spacing w:val="-3"/>
          <w:sz w:val="24"/>
          <w:szCs w:val="24"/>
          <w:lang w:val="ru-RU"/>
        </w:rPr>
        <w:t>,</w:t>
      </w:r>
      <w:r w:rsidRPr="0062782F">
        <w:rPr>
          <w:rFonts w:ascii="Times New Roman" w:hAnsi="Times New Roman" w:cs="Times New Roman"/>
          <w:spacing w:val="-3"/>
          <w:sz w:val="24"/>
          <w:szCs w:val="24"/>
          <w:lang w:val="sr-Cyrl-CS"/>
        </w:rPr>
        <w:t xml:space="preserve"> информатичку учионицу, </w:t>
      </w:r>
      <w:r w:rsidRPr="0062782F">
        <w:rPr>
          <w:rFonts w:ascii="Times New Roman" w:hAnsi="Times New Roman" w:cs="Times New Roman"/>
          <w:spacing w:val="8"/>
          <w:sz w:val="24"/>
          <w:szCs w:val="24"/>
          <w:lang w:val="sr-Cyrl-CS"/>
        </w:rPr>
        <w:t xml:space="preserve">одговарајући број санитарних чворова и уређене спортске терене: игралиште за </w:t>
      </w:r>
      <w:r w:rsidRPr="0062782F">
        <w:rPr>
          <w:rFonts w:ascii="Times New Roman" w:hAnsi="Times New Roman" w:cs="Times New Roman"/>
          <w:spacing w:val="-1"/>
          <w:sz w:val="24"/>
          <w:szCs w:val="24"/>
          <w:lang w:val="sr-Cyrl-CS"/>
        </w:rPr>
        <w:t>кошарку</w:t>
      </w:r>
      <w:r w:rsidRPr="0062782F">
        <w:rPr>
          <w:rFonts w:ascii="Times New Roman" w:hAnsi="Times New Roman" w:cs="Times New Roman"/>
          <w:spacing w:val="-1"/>
          <w:sz w:val="24"/>
          <w:szCs w:val="24"/>
          <w:lang w:val="ru-RU"/>
        </w:rPr>
        <w:t xml:space="preserve"> и одбојку, игралиште за мали фудбал и рукомет.</w:t>
      </w:r>
    </w:p>
    <w:p w:rsidR="00875700" w:rsidRPr="0062782F" w:rsidRDefault="00875700" w:rsidP="000A64A0">
      <w:pPr>
        <w:ind w:firstLine="360"/>
        <w:jc w:val="both"/>
        <w:rPr>
          <w:rFonts w:ascii="Times New Roman" w:hAnsi="Times New Roman" w:cs="Times New Roman"/>
          <w:spacing w:val="-1"/>
          <w:sz w:val="24"/>
          <w:szCs w:val="24"/>
          <w:lang w:val="ru-RU"/>
        </w:rPr>
      </w:pPr>
    </w:p>
    <w:p w:rsidR="006A5127" w:rsidRPr="00CC244F" w:rsidRDefault="006A5127" w:rsidP="00814BF4">
      <w:pPr>
        <w:pStyle w:val="Heading2"/>
        <w:numPr>
          <w:ilvl w:val="1"/>
          <w:numId w:val="2"/>
        </w:numPr>
        <w:rPr>
          <w:rFonts w:ascii="Times New Roman" w:hAnsi="Times New Roman" w:cs="Times New Roman"/>
          <w:color w:val="auto"/>
          <w:sz w:val="28"/>
          <w:szCs w:val="28"/>
          <w:lang w:val="ru-RU"/>
        </w:rPr>
      </w:pPr>
      <w:r w:rsidRPr="00CC244F">
        <w:rPr>
          <w:rFonts w:ascii="Times New Roman" w:hAnsi="Times New Roman" w:cs="Times New Roman"/>
          <w:color w:val="auto"/>
          <w:sz w:val="28"/>
          <w:szCs w:val="28"/>
          <w:lang w:val="ru-RU"/>
        </w:rPr>
        <w:lastRenderedPageBreak/>
        <w:t>Материјално – технички услови</w:t>
      </w:r>
      <w:r w:rsidR="00465EE8" w:rsidRPr="00CC244F">
        <w:rPr>
          <w:rFonts w:ascii="Times New Roman" w:hAnsi="Times New Roman" w:cs="Times New Roman"/>
          <w:color w:val="auto"/>
          <w:sz w:val="28"/>
          <w:szCs w:val="28"/>
          <w:lang w:val="ru-RU"/>
        </w:rPr>
        <w:t xml:space="preserve"> и опремљеност школе</w:t>
      </w:r>
    </w:p>
    <w:p w:rsidR="006A5127" w:rsidRPr="006F7CEA" w:rsidRDefault="006A5127" w:rsidP="006A5127">
      <w:pPr>
        <w:rPr>
          <w:rFonts w:ascii="Times New Roman" w:hAnsi="Times New Roman" w:cs="Times New Roman"/>
          <w:color w:val="FF0000"/>
          <w:sz w:val="24"/>
          <w:szCs w:val="24"/>
          <w:lang w:val="ru-RU"/>
        </w:rPr>
      </w:pPr>
    </w:p>
    <w:p w:rsidR="00D73F4F" w:rsidRPr="004964E5" w:rsidRDefault="00D73F4F" w:rsidP="00D73F4F">
      <w:pPr>
        <w:ind w:firstLine="360"/>
        <w:jc w:val="both"/>
        <w:rPr>
          <w:rFonts w:ascii="Times New Roman" w:hAnsi="Times New Roman" w:cs="Times New Roman"/>
          <w:sz w:val="24"/>
          <w:szCs w:val="24"/>
        </w:rPr>
      </w:pPr>
      <w:r w:rsidRPr="004964E5">
        <w:rPr>
          <w:rFonts w:ascii="Times New Roman" w:hAnsi="Times New Roman" w:cs="Times New Roman"/>
          <w:sz w:val="24"/>
          <w:szCs w:val="24"/>
          <w:lang w:val="ru-RU"/>
        </w:rPr>
        <w:t>Ш</w:t>
      </w:r>
      <w:r w:rsidRPr="004964E5">
        <w:rPr>
          <w:rFonts w:ascii="Times New Roman" w:hAnsi="Times New Roman" w:cs="Times New Roman"/>
          <w:sz w:val="24"/>
          <w:szCs w:val="24"/>
          <w:lang w:val="sr-Cyrl-CS"/>
        </w:rPr>
        <w:t xml:space="preserve">колска зграда је </w:t>
      </w:r>
      <w:r w:rsidRPr="004964E5">
        <w:rPr>
          <w:rFonts w:ascii="Times New Roman" w:hAnsi="Times New Roman" w:cs="Times New Roman"/>
          <w:sz w:val="24"/>
          <w:szCs w:val="24"/>
          <w:lang w:val="ru-RU"/>
        </w:rPr>
        <w:t>за</w:t>
      </w:r>
      <w:r w:rsidRPr="004964E5">
        <w:rPr>
          <w:rFonts w:ascii="Times New Roman" w:hAnsi="Times New Roman" w:cs="Times New Roman"/>
          <w:sz w:val="24"/>
          <w:szCs w:val="24"/>
          <w:lang w:val="sr-Cyrl-CS"/>
        </w:rPr>
        <w:t xml:space="preserve">вршена </w:t>
      </w:r>
      <w:r w:rsidRPr="004964E5">
        <w:rPr>
          <w:rFonts w:ascii="Times New Roman" w:hAnsi="Times New Roman" w:cs="Times New Roman"/>
          <w:sz w:val="24"/>
          <w:szCs w:val="24"/>
          <w:lang w:val="ru-RU"/>
        </w:rPr>
        <w:t>1. септембра 2010.</w:t>
      </w:r>
      <w:r w:rsidRPr="004964E5">
        <w:rPr>
          <w:rFonts w:ascii="Times New Roman" w:hAnsi="Times New Roman" w:cs="Times New Roman"/>
          <w:sz w:val="24"/>
          <w:szCs w:val="24"/>
          <w:lang w:val="sr-Cyrl-CS"/>
        </w:rPr>
        <w:t xml:space="preserve"> године </w:t>
      </w:r>
      <w:r w:rsidRPr="004964E5">
        <w:rPr>
          <w:rFonts w:ascii="Times New Roman" w:hAnsi="Times New Roman" w:cs="Times New Roman"/>
          <w:sz w:val="24"/>
          <w:szCs w:val="24"/>
          <w:lang w:val="ru-RU"/>
        </w:rPr>
        <w:t>када је и почела са радом.</w:t>
      </w:r>
      <w:r w:rsidRPr="004964E5">
        <w:rPr>
          <w:rFonts w:ascii="Times New Roman" w:hAnsi="Times New Roman" w:cs="Times New Roman"/>
          <w:sz w:val="24"/>
          <w:szCs w:val="24"/>
          <w:lang w:val="sr-Cyrl-CS"/>
        </w:rPr>
        <w:t xml:space="preserve"> </w:t>
      </w:r>
      <w:r w:rsidRPr="004964E5">
        <w:rPr>
          <w:rFonts w:ascii="Times New Roman" w:hAnsi="Times New Roman" w:cs="Times New Roman"/>
          <w:sz w:val="24"/>
          <w:szCs w:val="24"/>
          <w:lang w:val="ru-RU"/>
        </w:rPr>
        <w:t>П</w:t>
      </w:r>
      <w:r w:rsidRPr="004964E5">
        <w:rPr>
          <w:rFonts w:ascii="Times New Roman" w:hAnsi="Times New Roman" w:cs="Times New Roman"/>
          <w:sz w:val="24"/>
          <w:szCs w:val="24"/>
          <w:lang w:val="sr-Cyrl-CS"/>
        </w:rPr>
        <w:t xml:space="preserve">ружа све услове за квалитетно </w:t>
      </w:r>
      <w:r w:rsidRPr="004964E5">
        <w:rPr>
          <w:rFonts w:ascii="Times New Roman" w:hAnsi="Times New Roman" w:cs="Times New Roman"/>
          <w:spacing w:val="1"/>
          <w:sz w:val="24"/>
          <w:szCs w:val="24"/>
          <w:lang w:val="sr-Cyrl-CS"/>
        </w:rPr>
        <w:t>и креативио извођење наставе и васпитни рад са ученициима. Ш</w:t>
      </w:r>
      <w:r w:rsidRPr="004964E5">
        <w:rPr>
          <w:rFonts w:ascii="Times New Roman" w:hAnsi="Times New Roman" w:cs="Times New Roman"/>
          <w:spacing w:val="2"/>
          <w:sz w:val="24"/>
          <w:szCs w:val="24"/>
          <w:lang w:val="ru-RU"/>
        </w:rPr>
        <w:t xml:space="preserve">кола је опремљена одговарајућим намештајем и наставним средствима, а набавка и иновација наставних средстава се обавља у континуитету. </w:t>
      </w:r>
      <w:r w:rsidRPr="004964E5">
        <w:rPr>
          <w:rFonts w:ascii="Times New Roman" w:hAnsi="Times New Roman" w:cs="Times New Roman"/>
          <w:sz w:val="24"/>
          <w:szCs w:val="24"/>
          <w:lang w:val="ru-RU"/>
        </w:rPr>
        <w:t xml:space="preserve">Школска зграда има приступне рампе и мокре чворове прилагођене за децу са посебним потребама, а током 2013/2014. године изграђен је лифт. </w:t>
      </w:r>
      <w:r w:rsidRPr="004964E5">
        <w:rPr>
          <w:rFonts w:ascii="Times New Roman" w:hAnsi="Times New Roman" w:cs="Times New Roman"/>
          <w:sz w:val="24"/>
          <w:szCs w:val="24"/>
        </w:rPr>
        <w:t>T</w:t>
      </w:r>
      <w:r w:rsidRPr="004964E5">
        <w:rPr>
          <w:rFonts w:ascii="Times New Roman" w:hAnsi="Times New Roman" w:cs="Times New Roman"/>
          <w:sz w:val="24"/>
          <w:szCs w:val="24"/>
          <w:lang w:val="sr-Cyrl-CS"/>
        </w:rPr>
        <w:t>оком школске 2014/15. у оквиру школског  дворишта изграђен је парк са справама за игру и рекреацију.</w:t>
      </w:r>
      <w:r w:rsidRPr="004964E5">
        <w:rPr>
          <w:rFonts w:ascii="Times New Roman" w:hAnsi="Times New Roman" w:cs="Times New Roman"/>
          <w:sz w:val="24"/>
          <w:szCs w:val="24"/>
          <w:lang w:val="ru-RU"/>
        </w:rPr>
        <w:t xml:space="preserve"> Школски парк је обогађен новим справама и дрворедом током наредних школских година. У периоду 2017/18. године поплочано је долазно степениште. У оквиру школске 2018/19. године обновљен је школски парк додавањем нових справа и поправком старих и оштећених. У току првог полугодишта 2020/21. године, уз помоћ Општине Гроцка,  окречене су учионице млађих разреда и хоблован је паркет у 4 учионице.</w:t>
      </w:r>
      <w:r>
        <w:rPr>
          <w:rFonts w:ascii="Times New Roman" w:hAnsi="Times New Roman" w:cs="Times New Roman"/>
          <w:sz w:val="24"/>
          <w:szCs w:val="24"/>
        </w:rPr>
        <w:t xml:space="preserve"> У току школске 2021/22.године наставило се са обновом учионица првог циклуса, хобловани су и прелакирани паркети у преосталим учионицама.</w:t>
      </w:r>
    </w:p>
    <w:p w:rsidR="00D73F4F" w:rsidRPr="004964E5" w:rsidRDefault="00D73F4F" w:rsidP="00D73F4F">
      <w:pPr>
        <w:ind w:firstLine="360"/>
        <w:rPr>
          <w:rFonts w:ascii="Times New Roman" w:hAnsi="Times New Roman" w:cs="Times New Roman"/>
          <w:spacing w:val="-6"/>
          <w:sz w:val="24"/>
          <w:szCs w:val="24"/>
          <w:lang w:val="sr-Cyrl-CS"/>
        </w:rPr>
      </w:pPr>
      <w:r w:rsidRPr="004964E5">
        <w:rPr>
          <w:rFonts w:ascii="Times New Roman" w:hAnsi="Times New Roman" w:cs="Times New Roman"/>
          <w:sz w:val="24"/>
          <w:szCs w:val="24"/>
          <w:lang w:val="sr-Cyrl-CS"/>
        </w:rPr>
        <w:t xml:space="preserve">Директор је редовно обавештавао </w:t>
      </w:r>
      <w:r w:rsidRPr="004964E5">
        <w:rPr>
          <w:rFonts w:ascii="Times New Roman" w:hAnsi="Times New Roman" w:cs="Times New Roman"/>
          <w:spacing w:val="-5"/>
          <w:sz w:val="24"/>
          <w:szCs w:val="24"/>
          <w:lang w:val="sr-Cyrl-CS"/>
        </w:rPr>
        <w:t xml:space="preserve">надлежне органе Општине, Града и Републике, о стању школског објекта и наставних средстава а са циљем побољшавања услова за боравак и </w:t>
      </w:r>
      <w:r w:rsidRPr="004964E5">
        <w:rPr>
          <w:rFonts w:ascii="Times New Roman" w:hAnsi="Times New Roman" w:cs="Times New Roman"/>
          <w:spacing w:val="-6"/>
          <w:sz w:val="24"/>
          <w:szCs w:val="24"/>
          <w:lang w:val="sr-Cyrl-CS"/>
        </w:rPr>
        <w:t xml:space="preserve">рад ученика и радника школе. </w:t>
      </w:r>
    </w:p>
    <w:p w:rsidR="00D73F4F" w:rsidRPr="004964E5" w:rsidRDefault="00D73F4F" w:rsidP="00D73F4F">
      <w:pPr>
        <w:ind w:firstLine="360"/>
        <w:jc w:val="both"/>
        <w:rPr>
          <w:rFonts w:ascii="Times New Roman" w:hAnsi="Times New Roman" w:cs="Times New Roman"/>
          <w:sz w:val="24"/>
          <w:szCs w:val="24"/>
          <w:lang w:val="ru-RU"/>
        </w:rPr>
      </w:pPr>
      <w:r w:rsidRPr="004964E5">
        <w:rPr>
          <w:rFonts w:ascii="Times New Roman" w:hAnsi="Times New Roman" w:cs="Times New Roman"/>
          <w:sz w:val="24"/>
          <w:szCs w:val="24"/>
          <w:lang w:val="ru-RU"/>
        </w:rPr>
        <w:t>Б</w:t>
      </w:r>
      <w:r w:rsidRPr="004964E5">
        <w:rPr>
          <w:rFonts w:ascii="Times New Roman" w:hAnsi="Times New Roman" w:cs="Times New Roman"/>
          <w:sz w:val="24"/>
          <w:szCs w:val="24"/>
          <w:lang w:val="sr-Cyrl-CS"/>
        </w:rPr>
        <w:t>иблиотека</w:t>
      </w:r>
      <w:r w:rsidRPr="004964E5">
        <w:rPr>
          <w:rFonts w:ascii="Times New Roman" w:hAnsi="Times New Roman" w:cs="Times New Roman"/>
          <w:sz w:val="24"/>
          <w:szCs w:val="24"/>
          <w:lang w:val="ru-RU"/>
        </w:rPr>
        <w:t xml:space="preserve">  школе </w:t>
      </w:r>
      <w:r w:rsidRPr="004964E5">
        <w:rPr>
          <w:rFonts w:ascii="Times New Roman" w:hAnsi="Times New Roman" w:cs="Times New Roman"/>
          <w:sz w:val="24"/>
          <w:szCs w:val="24"/>
        </w:rPr>
        <w:t>je</w:t>
      </w:r>
      <w:r w:rsidRPr="004964E5">
        <w:rPr>
          <w:rFonts w:ascii="Times New Roman" w:hAnsi="Times New Roman" w:cs="Times New Roman"/>
          <w:sz w:val="24"/>
          <w:szCs w:val="24"/>
          <w:lang w:val="ru-RU"/>
        </w:rPr>
        <w:t xml:space="preserve"> опремљена намештајем који је предвиђен према пројекту и </w:t>
      </w:r>
      <w:r w:rsidRPr="004964E5">
        <w:rPr>
          <w:rFonts w:ascii="Times New Roman" w:hAnsi="Times New Roman" w:cs="Times New Roman"/>
          <w:sz w:val="24"/>
          <w:szCs w:val="24"/>
          <w:lang w:val="sr-Cyrl-CS"/>
        </w:rPr>
        <w:t>располаже са 3</w:t>
      </w:r>
      <w:r w:rsidRPr="004964E5">
        <w:rPr>
          <w:rFonts w:ascii="Times New Roman" w:hAnsi="Times New Roman" w:cs="Times New Roman"/>
          <w:sz w:val="24"/>
          <w:szCs w:val="24"/>
          <w:lang w:val="ru-RU"/>
        </w:rPr>
        <w:t xml:space="preserve">569 </w:t>
      </w:r>
      <w:r w:rsidRPr="004964E5">
        <w:rPr>
          <w:rFonts w:ascii="Times New Roman" w:hAnsi="Times New Roman" w:cs="Times New Roman"/>
          <w:sz w:val="24"/>
          <w:szCs w:val="24"/>
          <w:lang w:val="sr-Cyrl-CS"/>
        </w:rPr>
        <w:t xml:space="preserve">књига од чега је </w:t>
      </w:r>
      <w:r w:rsidRPr="004964E5">
        <w:rPr>
          <w:rFonts w:ascii="Times New Roman" w:hAnsi="Times New Roman" w:cs="Times New Roman"/>
          <w:sz w:val="24"/>
          <w:szCs w:val="24"/>
          <w:lang w:val="ru-RU"/>
        </w:rPr>
        <w:t>329</w:t>
      </w:r>
      <w:r w:rsidRPr="004964E5">
        <w:rPr>
          <w:rFonts w:ascii="Times New Roman" w:hAnsi="Times New Roman" w:cs="Times New Roman"/>
          <w:sz w:val="24"/>
          <w:szCs w:val="24"/>
          <w:lang w:val="sr-Cyrl-CS"/>
        </w:rPr>
        <w:t xml:space="preserve"> књига намењено за педагошко и стручно усавршавање наставника.</w:t>
      </w:r>
      <w:r w:rsidRPr="004964E5">
        <w:rPr>
          <w:rFonts w:ascii="Times New Roman" w:hAnsi="Times New Roman" w:cs="Times New Roman"/>
          <w:sz w:val="24"/>
          <w:szCs w:val="24"/>
          <w:lang w:val="ru-RU"/>
        </w:rPr>
        <w:t xml:space="preserve"> У току школске 2019/20. год поводом обележавања јубилеја, 10 година постојања школе урађена је монографија школе и добијен ИСБН број 978-86-901948-0-3 који представља ознаку монографске публикације у Народној библиотеци. Било је појединачнних донација од стране ученика и наставника школе. Мининистарство је донирало, као и претходне године, публикације у области школке лектире. </w:t>
      </w:r>
      <w:r>
        <w:rPr>
          <w:rFonts w:ascii="Times New Roman" w:hAnsi="Times New Roman" w:cs="Times New Roman"/>
          <w:sz w:val="24"/>
          <w:szCs w:val="24"/>
          <w:lang w:val="ru-RU"/>
        </w:rPr>
        <w:t>У оквиру пројекта обнове школског фонда купљене су књиге и публикације за све узрасте.</w:t>
      </w:r>
    </w:p>
    <w:p w:rsidR="00D73F4F" w:rsidRPr="004964E5" w:rsidRDefault="00D73F4F" w:rsidP="00D73F4F">
      <w:pPr>
        <w:ind w:firstLine="360"/>
        <w:jc w:val="both"/>
        <w:rPr>
          <w:rFonts w:ascii="Times New Roman" w:hAnsi="Times New Roman" w:cs="Times New Roman"/>
          <w:spacing w:val="-5"/>
          <w:sz w:val="24"/>
          <w:szCs w:val="24"/>
          <w:lang w:val="sr-Cyrl-CS"/>
        </w:rPr>
      </w:pPr>
      <w:r w:rsidRPr="004964E5">
        <w:rPr>
          <w:rFonts w:ascii="Times New Roman" w:hAnsi="Times New Roman" w:cs="Times New Roman"/>
          <w:spacing w:val="5"/>
          <w:sz w:val="24"/>
          <w:szCs w:val="24"/>
          <w:lang w:val="sr-Cyrl-CS"/>
        </w:rPr>
        <w:t xml:space="preserve">Намештај којим је школа опремљена је и даље </w:t>
      </w:r>
      <w:r w:rsidRPr="004964E5">
        <w:rPr>
          <w:rFonts w:ascii="Times New Roman" w:hAnsi="Times New Roman" w:cs="Times New Roman"/>
          <w:spacing w:val="5"/>
          <w:sz w:val="24"/>
          <w:szCs w:val="24"/>
          <w:lang w:val="ru-RU"/>
        </w:rPr>
        <w:t>савремен и нов</w:t>
      </w:r>
      <w:r w:rsidRPr="004964E5">
        <w:rPr>
          <w:rFonts w:ascii="Times New Roman" w:hAnsi="Times New Roman" w:cs="Times New Roman"/>
          <w:sz w:val="24"/>
          <w:szCs w:val="24"/>
          <w:lang w:val="sr-Cyrl-CS"/>
        </w:rPr>
        <w:t xml:space="preserve">. </w:t>
      </w:r>
      <w:r w:rsidRPr="004964E5">
        <w:rPr>
          <w:rFonts w:ascii="Times New Roman" w:hAnsi="Times New Roman" w:cs="Times New Roman"/>
          <w:spacing w:val="-5"/>
          <w:sz w:val="24"/>
          <w:szCs w:val="24"/>
          <w:lang w:val="sr-Cyrl-CS"/>
        </w:rPr>
        <w:t>У току школске године се врше појединачне поправке школског намештаја. Ормарићи у учионицама су поправљени и поједини замењени.</w:t>
      </w:r>
    </w:p>
    <w:p w:rsidR="00D73F4F" w:rsidRPr="004964E5" w:rsidRDefault="00D73F4F" w:rsidP="00D73F4F">
      <w:pPr>
        <w:ind w:firstLine="360"/>
        <w:jc w:val="both"/>
        <w:rPr>
          <w:rFonts w:ascii="Times New Roman" w:hAnsi="Times New Roman" w:cs="Times New Roman"/>
          <w:sz w:val="24"/>
          <w:szCs w:val="24"/>
          <w:lang w:val="ru-RU"/>
        </w:rPr>
      </w:pPr>
      <w:r w:rsidRPr="004964E5">
        <w:rPr>
          <w:rFonts w:ascii="Times New Roman" w:hAnsi="Times New Roman" w:cs="Times New Roman"/>
          <w:sz w:val="24"/>
          <w:szCs w:val="24"/>
          <w:lang w:val="sl-SI"/>
        </w:rPr>
        <w:t xml:space="preserve">Основна учила и наставна средства школа не поседује у складу са Законом и одговарајућим Нормативима, </w:t>
      </w:r>
      <w:r w:rsidRPr="004964E5">
        <w:rPr>
          <w:rFonts w:ascii="Times New Roman" w:hAnsi="Times New Roman" w:cs="Times New Roman"/>
          <w:sz w:val="24"/>
          <w:szCs w:val="24"/>
          <w:lang w:val="ru-RU"/>
        </w:rPr>
        <w:t xml:space="preserve">те се сваке године ради на обогаћивању кроз набавку нових средстава.  Захваљујући пројекту Министарства телекомуникација и Министарства просвете и науке школа је добила „Дигитална школа“ (35 рачунара и 2 мултимедијалне табле). Школа се од самог почетка спровођења пројекта „2000 дигиталних учионица“ укључила, те је у претходне три године  већина наставника прошла обуку и 15 учионица је опремљено за примену дигитализације у настави различитих предмета. </w:t>
      </w:r>
      <w:r>
        <w:rPr>
          <w:rFonts w:ascii="Times New Roman" w:hAnsi="Times New Roman" w:cs="Times New Roman"/>
          <w:sz w:val="24"/>
          <w:szCs w:val="24"/>
          <w:lang w:val="ru-RU"/>
        </w:rPr>
        <w:t>До краја школске 2021/22.године сви наставници, стручни сарадници и директор су завршили обуку.</w:t>
      </w:r>
    </w:p>
    <w:p w:rsidR="00465EE8" w:rsidRPr="00CC244F" w:rsidRDefault="00465EE8" w:rsidP="006A5127">
      <w:pPr>
        <w:ind w:firstLine="360"/>
        <w:jc w:val="both"/>
        <w:rPr>
          <w:sz w:val="24"/>
          <w:szCs w:val="24"/>
          <w:lang w:val="ru-RU"/>
        </w:rPr>
      </w:pPr>
    </w:p>
    <w:p w:rsidR="00465EE8" w:rsidRPr="00CC244F" w:rsidRDefault="00465EE8" w:rsidP="00814BF4">
      <w:pPr>
        <w:pStyle w:val="Heading2"/>
        <w:numPr>
          <w:ilvl w:val="1"/>
          <w:numId w:val="2"/>
        </w:numPr>
        <w:rPr>
          <w:rFonts w:ascii="Times New Roman" w:hAnsi="Times New Roman" w:cs="Times New Roman"/>
          <w:color w:val="auto"/>
          <w:sz w:val="28"/>
          <w:szCs w:val="28"/>
        </w:rPr>
      </w:pPr>
      <w:r w:rsidRPr="00CC244F">
        <w:rPr>
          <w:rFonts w:ascii="Times New Roman" w:hAnsi="Times New Roman" w:cs="Times New Roman"/>
          <w:color w:val="auto"/>
          <w:sz w:val="28"/>
          <w:szCs w:val="28"/>
        </w:rPr>
        <w:t>Кадровски услови</w:t>
      </w:r>
    </w:p>
    <w:p w:rsidR="00875700" w:rsidRPr="006F7CEA" w:rsidRDefault="00875700" w:rsidP="00875700">
      <w:pPr>
        <w:rPr>
          <w:color w:val="FF0000"/>
        </w:rPr>
      </w:pPr>
    </w:p>
    <w:p w:rsidR="00D73F4F" w:rsidRPr="004964E5" w:rsidRDefault="00D73F4F" w:rsidP="00D73F4F">
      <w:pPr>
        <w:ind w:firstLine="360"/>
        <w:rPr>
          <w:rFonts w:ascii="Times New Roman" w:hAnsi="Times New Roman" w:cs="Times New Roman"/>
          <w:sz w:val="24"/>
          <w:szCs w:val="24"/>
          <w:lang w:val="ru-RU"/>
        </w:rPr>
      </w:pPr>
      <w:r w:rsidRPr="004964E5">
        <w:rPr>
          <w:rFonts w:ascii="Times New Roman" w:hAnsi="Times New Roman" w:cs="Times New Roman"/>
          <w:sz w:val="24"/>
          <w:szCs w:val="24"/>
          <w:lang w:val="sl-SI"/>
        </w:rPr>
        <w:t>Квалификациона структура запослених радника на извођењу наставе је углавном усклађена са потребама школе, те се може рећи да је готово у потпуности стручно заступљена.</w:t>
      </w:r>
    </w:p>
    <w:tbl>
      <w:tblPr>
        <w:tblW w:w="5000" w:type="pct"/>
        <w:tblLayout w:type="fixed"/>
        <w:tblCellMar>
          <w:left w:w="40" w:type="dxa"/>
          <w:right w:w="40" w:type="dxa"/>
        </w:tblCellMar>
        <w:tblLook w:val="0000"/>
      </w:tblPr>
      <w:tblGrid>
        <w:gridCol w:w="2734"/>
        <w:gridCol w:w="1287"/>
        <w:gridCol w:w="1093"/>
        <w:gridCol w:w="1093"/>
        <w:gridCol w:w="1093"/>
        <w:gridCol w:w="1245"/>
        <w:gridCol w:w="941"/>
      </w:tblGrid>
      <w:tr w:rsidR="00D73F4F" w:rsidRPr="004964E5" w:rsidTr="00D73F4F">
        <w:trPr>
          <w:trHeight w:hRule="exact" w:val="288"/>
        </w:trPr>
        <w:tc>
          <w:tcPr>
            <w:tcW w:w="2734" w:type="dxa"/>
            <w:vMerge w:val="restart"/>
            <w:tcBorders>
              <w:top w:val="single" w:sz="6" w:space="0" w:color="auto"/>
              <w:left w:val="single" w:sz="6" w:space="0" w:color="auto"/>
              <w:right w:val="single" w:sz="6" w:space="0" w:color="auto"/>
            </w:tcBorders>
            <w:shd w:val="pct25" w:color="auto" w:fill="FFFFFF"/>
            <w:vAlign w:val="center"/>
          </w:tcPr>
          <w:p w:rsidR="00D73F4F" w:rsidRPr="004964E5" w:rsidRDefault="00D73F4F" w:rsidP="00D73F4F">
            <w:pPr>
              <w:shd w:val="clear" w:color="auto" w:fill="FFFFFF"/>
              <w:ind w:left="24"/>
              <w:rPr>
                <w:b/>
              </w:rPr>
            </w:pPr>
            <w:r w:rsidRPr="004964E5">
              <w:rPr>
                <w:b/>
                <w:spacing w:val="-9"/>
              </w:rPr>
              <w:t>Радно место</w:t>
            </w:r>
          </w:p>
        </w:tc>
        <w:tc>
          <w:tcPr>
            <w:tcW w:w="6752" w:type="dxa"/>
            <w:gridSpan w:val="6"/>
            <w:tcBorders>
              <w:top w:val="single" w:sz="6" w:space="0" w:color="auto"/>
              <w:left w:val="single" w:sz="6" w:space="0" w:color="auto"/>
              <w:bottom w:val="single" w:sz="6" w:space="0" w:color="auto"/>
              <w:right w:val="single" w:sz="6" w:space="0" w:color="auto"/>
            </w:tcBorders>
            <w:shd w:val="pct25" w:color="auto" w:fill="FFFFFF"/>
            <w:vAlign w:val="center"/>
          </w:tcPr>
          <w:p w:rsidR="00D73F4F" w:rsidRPr="004964E5" w:rsidRDefault="00D73F4F" w:rsidP="00D73F4F">
            <w:pPr>
              <w:shd w:val="clear" w:color="auto" w:fill="FFFFFF"/>
              <w:ind w:left="1531"/>
              <w:rPr>
                <w:b/>
              </w:rPr>
            </w:pPr>
            <w:r w:rsidRPr="004964E5">
              <w:rPr>
                <w:b/>
                <w:spacing w:val="1"/>
              </w:rPr>
              <w:t>Степен стручне спреме</w:t>
            </w:r>
          </w:p>
        </w:tc>
      </w:tr>
      <w:tr w:rsidR="00D73F4F" w:rsidRPr="004964E5" w:rsidTr="00D73F4F">
        <w:trPr>
          <w:trHeight w:hRule="exact" w:val="269"/>
        </w:trPr>
        <w:tc>
          <w:tcPr>
            <w:tcW w:w="2734" w:type="dxa"/>
            <w:vMerge/>
            <w:tcBorders>
              <w:left w:val="single" w:sz="6" w:space="0" w:color="auto"/>
              <w:right w:val="single" w:sz="6" w:space="0" w:color="auto"/>
            </w:tcBorders>
            <w:shd w:val="pct25" w:color="auto" w:fill="FFFFFF"/>
            <w:vAlign w:val="center"/>
          </w:tcPr>
          <w:p w:rsidR="00D73F4F" w:rsidRPr="004964E5" w:rsidRDefault="00D73F4F" w:rsidP="00D73F4F">
            <w:pPr>
              <w:rPr>
                <w:sz w:val="16"/>
                <w:szCs w:val="16"/>
              </w:rPr>
            </w:pPr>
          </w:p>
        </w:tc>
        <w:tc>
          <w:tcPr>
            <w:tcW w:w="2380" w:type="dxa"/>
            <w:gridSpan w:val="2"/>
            <w:tcBorders>
              <w:top w:val="single" w:sz="6" w:space="0" w:color="auto"/>
              <w:left w:val="single" w:sz="6" w:space="0" w:color="auto"/>
              <w:bottom w:val="single" w:sz="6" w:space="0" w:color="auto"/>
              <w:right w:val="single" w:sz="6" w:space="0" w:color="auto"/>
            </w:tcBorders>
            <w:shd w:val="pct25" w:color="auto" w:fill="FFFFFF"/>
            <w:vAlign w:val="center"/>
          </w:tcPr>
          <w:p w:rsidR="00D73F4F" w:rsidRPr="004964E5" w:rsidRDefault="00D73F4F" w:rsidP="00D73F4F">
            <w:pPr>
              <w:shd w:val="clear" w:color="auto" w:fill="FFFFFF"/>
              <w:ind w:left="682"/>
              <w:rPr>
                <w:b/>
                <w:sz w:val="16"/>
                <w:szCs w:val="16"/>
              </w:rPr>
            </w:pPr>
            <w:r w:rsidRPr="004964E5">
              <w:rPr>
                <w:b/>
                <w:sz w:val="16"/>
                <w:szCs w:val="16"/>
              </w:rPr>
              <w:t>IV</w:t>
            </w:r>
          </w:p>
        </w:tc>
        <w:tc>
          <w:tcPr>
            <w:tcW w:w="2186" w:type="dxa"/>
            <w:gridSpan w:val="2"/>
            <w:tcBorders>
              <w:top w:val="single" w:sz="6" w:space="0" w:color="auto"/>
              <w:left w:val="single" w:sz="6" w:space="0" w:color="auto"/>
              <w:bottom w:val="single" w:sz="6" w:space="0" w:color="auto"/>
              <w:right w:val="single" w:sz="6" w:space="0" w:color="auto"/>
            </w:tcBorders>
            <w:shd w:val="pct25" w:color="auto" w:fill="FFFFFF"/>
            <w:vAlign w:val="center"/>
          </w:tcPr>
          <w:p w:rsidR="00D73F4F" w:rsidRPr="004964E5" w:rsidRDefault="00D73F4F" w:rsidP="00D73F4F">
            <w:pPr>
              <w:shd w:val="clear" w:color="auto" w:fill="FFFFFF"/>
              <w:ind w:left="677"/>
              <w:rPr>
                <w:b/>
                <w:sz w:val="16"/>
                <w:szCs w:val="16"/>
              </w:rPr>
            </w:pPr>
            <w:r w:rsidRPr="004964E5">
              <w:rPr>
                <w:b/>
                <w:sz w:val="16"/>
                <w:szCs w:val="16"/>
              </w:rPr>
              <w:t>VI</w:t>
            </w:r>
          </w:p>
        </w:tc>
        <w:tc>
          <w:tcPr>
            <w:tcW w:w="2186" w:type="dxa"/>
            <w:gridSpan w:val="2"/>
            <w:tcBorders>
              <w:top w:val="single" w:sz="6" w:space="0" w:color="auto"/>
              <w:left w:val="single" w:sz="6" w:space="0" w:color="auto"/>
              <w:bottom w:val="single" w:sz="6" w:space="0" w:color="auto"/>
              <w:right w:val="single" w:sz="6" w:space="0" w:color="auto"/>
            </w:tcBorders>
            <w:shd w:val="pct25" w:color="auto" w:fill="FFFFFF"/>
            <w:vAlign w:val="center"/>
          </w:tcPr>
          <w:p w:rsidR="00D73F4F" w:rsidRPr="004964E5" w:rsidRDefault="00D73F4F" w:rsidP="00D73F4F">
            <w:pPr>
              <w:shd w:val="clear" w:color="auto" w:fill="FFFFFF"/>
              <w:ind w:left="658"/>
              <w:rPr>
                <w:b/>
                <w:sz w:val="16"/>
                <w:szCs w:val="16"/>
              </w:rPr>
            </w:pPr>
            <w:r w:rsidRPr="004964E5">
              <w:rPr>
                <w:b/>
                <w:sz w:val="16"/>
                <w:szCs w:val="16"/>
              </w:rPr>
              <w:t>VII</w:t>
            </w:r>
          </w:p>
        </w:tc>
      </w:tr>
      <w:tr w:rsidR="00D73F4F" w:rsidRPr="004964E5" w:rsidTr="00D73F4F">
        <w:trPr>
          <w:trHeight w:hRule="exact" w:val="680"/>
        </w:trPr>
        <w:tc>
          <w:tcPr>
            <w:tcW w:w="2734" w:type="dxa"/>
            <w:vMerge/>
            <w:tcBorders>
              <w:left w:val="single" w:sz="6" w:space="0" w:color="auto"/>
              <w:bottom w:val="single" w:sz="6" w:space="0" w:color="auto"/>
              <w:right w:val="single" w:sz="6" w:space="0" w:color="auto"/>
            </w:tcBorders>
            <w:shd w:val="pct25" w:color="auto" w:fill="FFFFFF"/>
            <w:vAlign w:val="center"/>
          </w:tcPr>
          <w:p w:rsidR="00D73F4F" w:rsidRPr="004964E5" w:rsidRDefault="00D73F4F" w:rsidP="00D73F4F">
            <w:pPr>
              <w:rPr>
                <w:sz w:val="16"/>
                <w:szCs w:val="16"/>
              </w:rPr>
            </w:pPr>
          </w:p>
        </w:tc>
        <w:tc>
          <w:tcPr>
            <w:tcW w:w="1287" w:type="dxa"/>
            <w:tcBorders>
              <w:top w:val="single" w:sz="6" w:space="0" w:color="auto"/>
              <w:left w:val="single" w:sz="6" w:space="0" w:color="auto"/>
              <w:bottom w:val="single" w:sz="6" w:space="0" w:color="auto"/>
              <w:right w:val="single" w:sz="6" w:space="0" w:color="auto"/>
            </w:tcBorders>
            <w:shd w:val="pct25" w:color="auto" w:fill="FFFFFF"/>
            <w:vAlign w:val="center"/>
          </w:tcPr>
          <w:p w:rsidR="00D73F4F" w:rsidRPr="004964E5" w:rsidRDefault="00D73F4F" w:rsidP="00D73F4F">
            <w:pPr>
              <w:shd w:val="clear" w:color="auto" w:fill="FFFFFF"/>
              <w:ind w:left="24" w:right="38"/>
              <w:rPr>
                <w:sz w:val="20"/>
                <w:szCs w:val="20"/>
              </w:rPr>
            </w:pPr>
            <w:r w:rsidRPr="004964E5">
              <w:rPr>
                <w:spacing w:val="-4"/>
                <w:sz w:val="20"/>
                <w:szCs w:val="20"/>
              </w:rPr>
              <w:t>изврши</w:t>
            </w:r>
            <w:r w:rsidRPr="004964E5">
              <w:rPr>
                <w:spacing w:val="-2"/>
                <w:sz w:val="20"/>
                <w:szCs w:val="20"/>
              </w:rPr>
              <w:t>лаца</w:t>
            </w:r>
          </w:p>
        </w:tc>
        <w:tc>
          <w:tcPr>
            <w:tcW w:w="1093" w:type="dxa"/>
            <w:tcBorders>
              <w:top w:val="single" w:sz="6" w:space="0" w:color="auto"/>
              <w:left w:val="single" w:sz="6" w:space="0" w:color="auto"/>
              <w:bottom w:val="single" w:sz="6" w:space="0" w:color="auto"/>
              <w:right w:val="single" w:sz="6" w:space="0" w:color="auto"/>
            </w:tcBorders>
            <w:shd w:val="pct25" w:color="auto" w:fill="FFFFFF"/>
            <w:vAlign w:val="center"/>
          </w:tcPr>
          <w:p w:rsidR="00D73F4F" w:rsidRPr="004964E5" w:rsidRDefault="00D73F4F" w:rsidP="00D73F4F">
            <w:pPr>
              <w:shd w:val="clear" w:color="auto" w:fill="FFFFFF"/>
              <w:ind w:left="5" w:right="10"/>
              <w:rPr>
                <w:sz w:val="20"/>
                <w:szCs w:val="20"/>
              </w:rPr>
            </w:pPr>
            <w:r w:rsidRPr="004964E5">
              <w:rPr>
                <w:spacing w:val="-3"/>
                <w:sz w:val="20"/>
                <w:szCs w:val="20"/>
              </w:rPr>
              <w:t xml:space="preserve">прос. </w:t>
            </w:r>
            <w:r w:rsidRPr="004964E5">
              <w:rPr>
                <w:spacing w:val="-2"/>
                <w:sz w:val="20"/>
                <w:szCs w:val="20"/>
              </w:rPr>
              <w:t>радно искуство</w:t>
            </w:r>
          </w:p>
        </w:tc>
        <w:tc>
          <w:tcPr>
            <w:tcW w:w="1093" w:type="dxa"/>
            <w:tcBorders>
              <w:top w:val="single" w:sz="6" w:space="0" w:color="auto"/>
              <w:left w:val="single" w:sz="6" w:space="0" w:color="auto"/>
              <w:bottom w:val="single" w:sz="6" w:space="0" w:color="auto"/>
              <w:right w:val="single" w:sz="6" w:space="0" w:color="auto"/>
            </w:tcBorders>
            <w:shd w:val="pct25" w:color="auto" w:fill="FFFFFF"/>
            <w:vAlign w:val="center"/>
          </w:tcPr>
          <w:p w:rsidR="00D73F4F" w:rsidRPr="004964E5" w:rsidRDefault="00D73F4F" w:rsidP="00D73F4F">
            <w:pPr>
              <w:shd w:val="clear" w:color="auto" w:fill="FFFFFF"/>
              <w:ind w:right="34"/>
              <w:rPr>
                <w:sz w:val="20"/>
                <w:szCs w:val="20"/>
              </w:rPr>
            </w:pPr>
            <w:r w:rsidRPr="004964E5">
              <w:rPr>
                <w:spacing w:val="-4"/>
                <w:sz w:val="20"/>
                <w:szCs w:val="20"/>
              </w:rPr>
              <w:t>изврши</w:t>
            </w:r>
            <w:r w:rsidRPr="004964E5">
              <w:rPr>
                <w:spacing w:val="-2"/>
                <w:sz w:val="20"/>
                <w:szCs w:val="20"/>
              </w:rPr>
              <w:t>лаца</w:t>
            </w:r>
          </w:p>
        </w:tc>
        <w:tc>
          <w:tcPr>
            <w:tcW w:w="1093" w:type="dxa"/>
            <w:tcBorders>
              <w:top w:val="single" w:sz="6" w:space="0" w:color="auto"/>
              <w:left w:val="single" w:sz="6" w:space="0" w:color="auto"/>
              <w:bottom w:val="single" w:sz="6" w:space="0" w:color="auto"/>
              <w:right w:val="single" w:sz="6" w:space="0" w:color="auto"/>
            </w:tcBorders>
            <w:shd w:val="pct25" w:color="auto" w:fill="FFFFFF"/>
            <w:vAlign w:val="center"/>
          </w:tcPr>
          <w:p w:rsidR="00D73F4F" w:rsidRPr="004964E5" w:rsidRDefault="00D73F4F" w:rsidP="00D73F4F">
            <w:pPr>
              <w:shd w:val="clear" w:color="auto" w:fill="FFFFFF"/>
              <w:ind w:left="5" w:right="5"/>
              <w:rPr>
                <w:sz w:val="20"/>
                <w:szCs w:val="20"/>
              </w:rPr>
            </w:pPr>
            <w:r w:rsidRPr="004964E5">
              <w:rPr>
                <w:spacing w:val="-6"/>
                <w:sz w:val="20"/>
                <w:szCs w:val="20"/>
              </w:rPr>
              <w:t xml:space="preserve">прос. радно </w:t>
            </w:r>
            <w:r w:rsidRPr="004964E5">
              <w:rPr>
                <w:spacing w:val="-5"/>
                <w:sz w:val="20"/>
                <w:szCs w:val="20"/>
              </w:rPr>
              <w:t>искуство</w:t>
            </w:r>
          </w:p>
        </w:tc>
        <w:tc>
          <w:tcPr>
            <w:tcW w:w="1245" w:type="dxa"/>
            <w:tcBorders>
              <w:top w:val="single" w:sz="6" w:space="0" w:color="auto"/>
              <w:left w:val="single" w:sz="6" w:space="0" w:color="auto"/>
              <w:bottom w:val="single" w:sz="6" w:space="0" w:color="auto"/>
              <w:right w:val="single" w:sz="6" w:space="0" w:color="auto"/>
            </w:tcBorders>
            <w:shd w:val="pct25" w:color="auto" w:fill="FFFFFF"/>
            <w:vAlign w:val="center"/>
          </w:tcPr>
          <w:p w:rsidR="00D73F4F" w:rsidRPr="004964E5" w:rsidRDefault="00D73F4F" w:rsidP="00D73F4F">
            <w:pPr>
              <w:shd w:val="clear" w:color="auto" w:fill="FFFFFF"/>
              <w:ind w:left="34" w:right="29"/>
              <w:rPr>
                <w:sz w:val="20"/>
                <w:szCs w:val="20"/>
              </w:rPr>
            </w:pPr>
            <w:r w:rsidRPr="004964E5">
              <w:rPr>
                <w:spacing w:val="-4"/>
                <w:sz w:val="20"/>
                <w:szCs w:val="20"/>
              </w:rPr>
              <w:t>изврши</w:t>
            </w:r>
            <w:r w:rsidRPr="004964E5">
              <w:rPr>
                <w:spacing w:val="-2"/>
                <w:sz w:val="20"/>
                <w:szCs w:val="20"/>
              </w:rPr>
              <w:t>лаца</w:t>
            </w:r>
          </w:p>
        </w:tc>
        <w:tc>
          <w:tcPr>
            <w:tcW w:w="941" w:type="dxa"/>
            <w:tcBorders>
              <w:top w:val="single" w:sz="6" w:space="0" w:color="auto"/>
              <w:left w:val="single" w:sz="6" w:space="0" w:color="auto"/>
              <w:bottom w:val="single" w:sz="6" w:space="0" w:color="auto"/>
              <w:right w:val="single" w:sz="6" w:space="0" w:color="auto"/>
            </w:tcBorders>
            <w:shd w:val="pct25" w:color="auto" w:fill="FFFFFF"/>
            <w:vAlign w:val="center"/>
          </w:tcPr>
          <w:p w:rsidR="00D73F4F" w:rsidRPr="004964E5" w:rsidRDefault="00D73F4F" w:rsidP="00D73F4F">
            <w:pPr>
              <w:shd w:val="clear" w:color="auto" w:fill="FFFFFF"/>
              <w:ind w:left="14" w:right="34"/>
              <w:rPr>
                <w:sz w:val="20"/>
                <w:szCs w:val="20"/>
              </w:rPr>
            </w:pPr>
            <w:r w:rsidRPr="004964E5">
              <w:rPr>
                <w:spacing w:val="-5"/>
                <w:sz w:val="20"/>
                <w:szCs w:val="20"/>
              </w:rPr>
              <w:t xml:space="preserve">прос. </w:t>
            </w:r>
            <w:r w:rsidRPr="004964E5">
              <w:rPr>
                <w:spacing w:val="-3"/>
                <w:sz w:val="20"/>
                <w:szCs w:val="20"/>
              </w:rPr>
              <w:t>радно искуство</w:t>
            </w:r>
          </w:p>
        </w:tc>
      </w:tr>
      <w:tr w:rsidR="00D73F4F" w:rsidRPr="004964E5" w:rsidTr="00D73F4F">
        <w:trPr>
          <w:trHeight w:val="508"/>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ind w:left="-40"/>
            </w:pPr>
            <w:r w:rsidRPr="004964E5">
              <w:rPr>
                <w:spacing w:val="-9"/>
              </w:rPr>
              <w:t>Директор</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2</w:t>
            </w:r>
            <w:r>
              <w:rPr>
                <w:sz w:val="16"/>
                <w:szCs w:val="16"/>
              </w:rPr>
              <w:t>1</w:t>
            </w:r>
          </w:p>
        </w:tc>
      </w:tr>
      <w:tr w:rsidR="00D73F4F" w:rsidRPr="004964E5" w:rsidTr="00D73F4F">
        <w:trPr>
          <w:trHeight w:val="508"/>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ind w:left="-40"/>
              <w:rPr>
                <w:spacing w:val="-9"/>
              </w:rPr>
            </w:pPr>
            <w:r w:rsidRPr="004964E5">
              <w:rPr>
                <w:spacing w:val="-9"/>
              </w:rPr>
              <w:t>Помоћник директора</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0,4</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1</w:t>
            </w:r>
            <w:r>
              <w:rPr>
                <w:sz w:val="16"/>
                <w:szCs w:val="16"/>
              </w:rPr>
              <w:t>5</w:t>
            </w:r>
          </w:p>
        </w:tc>
      </w:tr>
      <w:tr w:rsidR="00D73F4F" w:rsidRPr="004964E5" w:rsidTr="00D73F4F">
        <w:trPr>
          <w:trHeight w:val="508"/>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ind w:left="-40"/>
            </w:pPr>
            <w:r w:rsidRPr="004964E5">
              <w:rPr>
                <w:spacing w:val="-9"/>
              </w:rPr>
              <w:t>Психолог</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28</w:t>
            </w:r>
          </w:p>
        </w:tc>
      </w:tr>
      <w:tr w:rsidR="00D73F4F" w:rsidRPr="004964E5" w:rsidTr="00D73F4F">
        <w:trPr>
          <w:trHeight w:val="508"/>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ind w:left="-40"/>
              <w:rPr>
                <w:spacing w:val="-9"/>
              </w:rPr>
            </w:pPr>
            <w:r w:rsidRPr="004964E5">
              <w:rPr>
                <w:spacing w:val="-9"/>
              </w:rPr>
              <w:t>Педагог</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0,6</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1</w:t>
            </w:r>
            <w:r>
              <w:rPr>
                <w:sz w:val="16"/>
                <w:szCs w:val="16"/>
              </w:rPr>
              <w:t>5</w:t>
            </w:r>
          </w:p>
        </w:tc>
      </w:tr>
      <w:tr w:rsidR="00D73F4F" w:rsidRPr="004964E5" w:rsidTr="00D73F4F">
        <w:trPr>
          <w:trHeight w:val="508"/>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ind w:left="-40"/>
              <w:rPr>
                <w:spacing w:val="-9"/>
              </w:rPr>
            </w:pPr>
            <w:r w:rsidRPr="004964E5">
              <w:rPr>
                <w:spacing w:val="-9"/>
              </w:rPr>
              <w:t>Логопед</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0,4</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1</w:t>
            </w:r>
            <w:r>
              <w:rPr>
                <w:sz w:val="16"/>
                <w:szCs w:val="16"/>
              </w:rPr>
              <w:t>4</w:t>
            </w:r>
          </w:p>
        </w:tc>
      </w:tr>
      <w:tr w:rsidR="00D73F4F" w:rsidRPr="004964E5" w:rsidTr="00D73F4F">
        <w:trPr>
          <w:trHeight w:val="508"/>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ind w:left="-40"/>
              <w:rPr>
                <w:spacing w:val="-9"/>
              </w:rPr>
            </w:pPr>
            <w:r w:rsidRPr="004964E5">
              <w:rPr>
                <w:spacing w:val="-9"/>
              </w:rPr>
              <w:t>Библиотекар</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Pr>
                <w:sz w:val="16"/>
                <w:szCs w:val="16"/>
              </w:rPr>
              <w:t>5</w:t>
            </w:r>
          </w:p>
        </w:tc>
      </w:tr>
      <w:tr w:rsidR="00D73F4F" w:rsidRPr="004964E5" w:rsidTr="00D73F4F">
        <w:trPr>
          <w:trHeight w:val="508"/>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ind w:left="-40"/>
              <w:rPr>
                <w:spacing w:val="-9"/>
              </w:rPr>
            </w:pPr>
            <w:r w:rsidRPr="004964E5">
              <w:rPr>
                <w:spacing w:val="-9"/>
              </w:rPr>
              <w:t>Секретар</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1</w:t>
            </w:r>
            <w:r>
              <w:rPr>
                <w:sz w:val="16"/>
                <w:szCs w:val="16"/>
              </w:rPr>
              <w:t>6</w:t>
            </w:r>
          </w:p>
        </w:tc>
      </w:tr>
      <w:tr w:rsidR="00D73F4F" w:rsidRPr="004964E5" w:rsidTr="00D73F4F">
        <w:trPr>
          <w:trHeight w:val="508"/>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ind w:left="-40"/>
            </w:pPr>
            <w:r w:rsidRPr="004964E5">
              <w:rPr>
                <w:spacing w:val="-9"/>
              </w:rPr>
              <w:t>Руководилац финансијско административних послова</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1</w:t>
            </w:r>
            <w:r>
              <w:rPr>
                <w:sz w:val="16"/>
                <w:szCs w:val="16"/>
              </w:rPr>
              <w:t>2</w:t>
            </w:r>
          </w:p>
        </w:tc>
      </w:tr>
      <w:tr w:rsidR="00D73F4F" w:rsidRPr="004964E5" w:rsidTr="00D73F4F">
        <w:trPr>
          <w:trHeight w:val="508"/>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ind w:left="-40" w:right="-41"/>
              <w:rPr>
                <w:spacing w:val="-7"/>
                <w:lang w:val="ru-RU"/>
              </w:rPr>
            </w:pPr>
            <w:r w:rsidRPr="004964E5">
              <w:rPr>
                <w:spacing w:val="-7"/>
                <w:lang w:val="ru-RU"/>
              </w:rPr>
              <w:t>Референт за фин.админ. послове</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lang w:val="ru-RU"/>
              </w:rPr>
              <w:t xml:space="preserve"> </w:t>
            </w:r>
            <w:r w:rsidRPr="004964E5">
              <w:rPr>
                <w:sz w:val="16"/>
                <w:szCs w:val="16"/>
              </w:rPr>
              <w:t>1</w:t>
            </w: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 xml:space="preserve">  </w:t>
            </w:r>
            <w:r>
              <w:rPr>
                <w:sz w:val="16"/>
                <w:szCs w:val="16"/>
              </w:rPr>
              <w:t>10</w:t>
            </w: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lang w:val="en-GB"/>
              </w:rPr>
            </w:pPr>
          </w:p>
        </w:tc>
      </w:tr>
      <w:tr w:rsidR="00D73F4F" w:rsidRPr="004964E5" w:rsidTr="00D73F4F">
        <w:trPr>
          <w:trHeight w:val="508"/>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ind w:left="-40" w:right="-41"/>
            </w:pPr>
            <w:r w:rsidRPr="004964E5">
              <w:rPr>
                <w:spacing w:val="-7"/>
              </w:rPr>
              <w:t xml:space="preserve">Наставник у разредној </w:t>
            </w:r>
            <w:r w:rsidRPr="004964E5">
              <w:rPr>
                <w:spacing w:val="-9"/>
              </w:rPr>
              <w:t>настави</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Pr>
                <w:sz w:val="16"/>
                <w:szCs w:val="16"/>
              </w:rPr>
              <w:t>2</w:t>
            </w: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3</w:t>
            </w:r>
            <w:r>
              <w:rPr>
                <w:sz w:val="16"/>
                <w:szCs w:val="16"/>
              </w:rPr>
              <w:t>4</w:t>
            </w: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1</w:t>
            </w:r>
            <w:r>
              <w:rPr>
                <w:sz w:val="16"/>
                <w:szCs w:val="16"/>
              </w:rPr>
              <w:t>6</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17</w:t>
            </w:r>
            <w:r>
              <w:rPr>
                <w:sz w:val="16"/>
                <w:szCs w:val="16"/>
              </w:rPr>
              <w:t>8</w:t>
            </w:r>
          </w:p>
        </w:tc>
      </w:tr>
      <w:tr w:rsidR="00D73F4F" w:rsidRPr="004964E5" w:rsidTr="00D73F4F">
        <w:trPr>
          <w:trHeight w:val="508"/>
        </w:trPr>
        <w:tc>
          <w:tcPr>
            <w:tcW w:w="2734" w:type="dxa"/>
            <w:tcBorders>
              <w:top w:val="single" w:sz="6" w:space="0" w:color="auto"/>
              <w:left w:val="single" w:sz="6" w:space="0" w:color="auto"/>
              <w:bottom w:val="single" w:sz="4" w:space="0" w:color="auto"/>
              <w:right w:val="single" w:sz="6" w:space="0" w:color="auto"/>
            </w:tcBorders>
            <w:shd w:val="clear" w:color="auto" w:fill="FFFFFF"/>
            <w:vAlign w:val="center"/>
          </w:tcPr>
          <w:p w:rsidR="00D73F4F" w:rsidRPr="004964E5" w:rsidRDefault="00D73F4F" w:rsidP="00D73F4F">
            <w:pPr>
              <w:shd w:val="clear" w:color="auto" w:fill="FFFFFF"/>
              <w:ind w:left="-40" w:right="-41"/>
            </w:pPr>
            <w:r w:rsidRPr="004964E5">
              <w:rPr>
                <w:spacing w:val="-8"/>
              </w:rPr>
              <w:t xml:space="preserve">Наставник у предметној </w:t>
            </w:r>
            <w:r w:rsidRPr="004964E5">
              <w:rPr>
                <w:spacing w:val="-9"/>
              </w:rPr>
              <w:t>настави</w:t>
            </w:r>
          </w:p>
        </w:tc>
        <w:tc>
          <w:tcPr>
            <w:tcW w:w="1287" w:type="dxa"/>
            <w:tcBorders>
              <w:top w:val="single" w:sz="6" w:space="0" w:color="auto"/>
              <w:left w:val="single" w:sz="6" w:space="0" w:color="auto"/>
              <w:bottom w:val="single" w:sz="4"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4" w:space="0" w:color="auto"/>
              <w:right w:val="single" w:sz="6" w:space="0" w:color="auto"/>
            </w:tcBorders>
            <w:shd w:val="clear" w:color="auto" w:fill="FFFFFF"/>
            <w:vAlign w:val="center"/>
          </w:tcPr>
          <w:p w:rsidR="00D73F4F" w:rsidRPr="004964E5" w:rsidRDefault="00D73F4F" w:rsidP="00D73F4F">
            <w:pPr>
              <w:shd w:val="clear" w:color="auto" w:fill="FFFFFF"/>
              <w:rPr>
                <w:b/>
                <w:caps/>
                <w:spacing w:val="8"/>
                <w:kern w:val="28"/>
                <w:sz w:val="16"/>
                <w:szCs w:val="16"/>
              </w:rPr>
            </w:pPr>
          </w:p>
        </w:tc>
        <w:tc>
          <w:tcPr>
            <w:tcW w:w="1093" w:type="dxa"/>
            <w:tcBorders>
              <w:top w:val="single" w:sz="6" w:space="0" w:color="auto"/>
              <w:left w:val="single" w:sz="6" w:space="0" w:color="auto"/>
              <w:bottom w:val="single" w:sz="4"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Pr>
                <w:sz w:val="16"/>
                <w:szCs w:val="16"/>
              </w:rPr>
              <w:t>3</w:t>
            </w:r>
          </w:p>
        </w:tc>
        <w:tc>
          <w:tcPr>
            <w:tcW w:w="1093" w:type="dxa"/>
            <w:tcBorders>
              <w:top w:val="single" w:sz="6" w:space="0" w:color="auto"/>
              <w:left w:val="single" w:sz="6" w:space="0" w:color="auto"/>
              <w:bottom w:val="single" w:sz="4"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2</w:t>
            </w:r>
            <w:r>
              <w:rPr>
                <w:sz w:val="16"/>
                <w:szCs w:val="16"/>
              </w:rPr>
              <w:t>3</w:t>
            </w:r>
          </w:p>
        </w:tc>
        <w:tc>
          <w:tcPr>
            <w:tcW w:w="1245" w:type="dxa"/>
            <w:tcBorders>
              <w:top w:val="single" w:sz="6" w:space="0" w:color="auto"/>
              <w:left w:val="single" w:sz="6" w:space="0" w:color="auto"/>
              <w:bottom w:val="single" w:sz="4"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Pr>
                <w:sz w:val="16"/>
                <w:szCs w:val="16"/>
              </w:rPr>
              <w:t>29</w:t>
            </w:r>
          </w:p>
        </w:tc>
        <w:tc>
          <w:tcPr>
            <w:tcW w:w="941" w:type="dxa"/>
            <w:tcBorders>
              <w:top w:val="single" w:sz="6" w:space="0" w:color="auto"/>
              <w:left w:val="single" w:sz="6" w:space="0" w:color="auto"/>
              <w:bottom w:val="single" w:sz="4" w:space="0" w:color="auto"/>
              <w:right w:val="single" w:sz="6" w:space="0" w:color="auto"/>
            </w:tcBorders>
            <w:shd w:val="clear" w:color="auto" w:fill="FFFFFF"/>
            <w:vAlign w:val="center"/>
          </w:tcPr>
          <w:p w:rsidR="00D73F4F" w:rsidRPr="004964E5" w:rsidRDefault="00D73F4F" w:rsidP="00D73F4F">
            <w:pPr>
              <w:shd w:val="clear" w:color="auto" w:fill="FFFFFF"/>
              <w:rPr>
                <w:sz w:val="16"/>
                <w:szCs w:val="16"/>
              </w:rPr>
            </w:pPr>
            <w:r w:rsidRPr="004964E5">
              <w:rPr>
                <w:sz w:val="16"/>
                <w:szCs w:val="16"/>
              </w:rPr>
              <w:t>2</w:t>
            </w:r>
            <w:r>
              <w:rPr>
                <w:sz w:val="16"/>
                <w:szCs w:val="16"/>
              </w:rPr>
              <w:t>7</w:t>
            </w:r>
          </w:p>
        </w:tc>
      </w:tr>
    </w:tbl>
    <w:p w:rsidR="006A5127" w:rsidRPr="006F7CEA" w:rsidRDefault="006A5127" w:rsidP="006A5127">
      <w:pPr>
        <w:ind w:firstLine="360"/>
        <w:jc w:val="both"/>
        <w:rPr>
          <w:color w:val="FF0000"/>
        </w:rPr>
      </w:pPr>
    </w:p>
    <w:p w:rsidR="00C71BF7" w:rsidRPr="006F7CEA" w:rsidRDefault="00C71BF7" w:rsidP="003E412D">
      <w:pPr>
        <w:pStyle w:val="Subtitle"/>
        <w:spacing w:after="0"/>
        <w:rPr>
          <w:i w:val="0"/>
          <w:color w:val="FF0000"/>
        </w:rPr>
      </w:pPr>
    </w:p>
    <w:p w:rsidR="00C71BF7" w:rsidRDefault="00C71BF7" w:rsidP="003E412D">
      <w:pPr>
        <w:spacing w:after="0"/>
        <w:rPr>
          <w:color w:val="FF0000"/>
        </w:rPr>
      </w:pPr>
    </w:p>
    <w:p w:rsidR="00D73F4F" w:rsidRPr="006F7CEA" w:rsidRDefault="00D73F4F" w:rsidP="003E412D">
      <w:pPr>
        <w:spacing w:after="0"/>
        <w:rPr>
          <w:color w:val="FF0000"/>
        </w:rPr>
      </w:pPr>
    </w:p>
    <w:p w:rsidR="0003134E" w:rsidRPr="00CC244F" w:rsidRDefault="00465EE8" w:rsidP="00814BF4">
      <w:pPr>
        <w:pStyle w:val="Heading1"/>
        <w:numPr>
          <w:ilvl w:val="0"/>
          <w:numId w:val="2"/>
        </w:numPr>
        <w:rPr>
          <w:rFonts w:ascii="Times New Roman" w:hAnsi="Times New Roman" w:cs="Times New Roman"/>
          <w:color w:val="auto"/>
        </w:rPr>
      </w:pPr>
      <w:r w:rsidRPr="00CC244F">
        <w:rPr>
          <w:rFonts w:ascii="Times New Roman" w:hAnsi="Times New Roman" w:cs="Times New Roman"/>
          <w:color w:val="auto"/>
        </w:rPr>
        <w:lastRenderedPageBreak/>
        <w:t>ОРГАНИЗАЦИЈА РАДА ШКОЛЕ</w:t>
      </w:r>
    </w:p>
    <w:p w:rsidR="001F59CD" w:rsidRPr="006F7CEA" w:rsidRDefault="001F59CD" w:rsidP="001F59CD">
      <w:pPr>
        <w:rPr>
          <w:color w:val="FF0000"/>
        </w:rPr>
      </w:pPr>
    </w:p>
    <w:p w:rsidR="00D73F4F" w:rsidRPr="004964E5" w:rsidRDefault="00D73F4F" w:rsidP="00D73F4F">
      <w:pPr>
        <w:tabs>
          <w:tab w:val="left" w:pos="360"/>
        </w:tabs>
        <w:rPr>
          <w:rFonts w:ascii="Times New Roman" w:hAnsi="Times New Roman" w:cs="Times New Roman"/>
          <w:sz w:val="24"/>
          <w:szCs w:val="24"/>
          <w:lang w:val="ru-RU"/>
        </w:rPr>
      </w:pPr>
      <w:bookmarkStart w:id="0" w:name="_Toc62257910"/>
      <w:r w:rsidRPr="004964E5">
        <w:rPr>
          <w:rFonts w:ascii="Times New Roman" w:hAnsi="Times New Roman" w:cs="Times New Roman"/>
          <w:sz w:val="24"/>
          <w:szCs w:val="24"/>
          <w:lang w:val="ru-RU"/>
        </w:rPr>
        <w:t xml:space="preserve">Образовно-васпитни рад </w:t>
      </w:r>
      <w:r>
        <w:rPr>
          <w:rFonts w:ascii="Times New Roman" w:hAnsi="Times New Roman" w:cs="Times New Roman"/>
          <w:sz w:val="24"/>
          <w:szCs w:val="24"/>
          <w:lang w:val="ru-RU"/>
        </w:rPr>
        <w:t xml:space="preserve">се током школске 2021/22.године остваривао непосредно, у школи. </w:t>
      </w:r>
    </w:p>
    <w:p w:rsidR="00D73F4F" w:rsidRPr="004964E5" w:rsidRDefault="00D73F4F" w:rsidP="00D73F4F">
      <w:pPr>
        <w:tabs>
          <w:tab w:val="left" w:pos="360"/>
        </w:tabs>
        <w:jc w:val="both"/>
        <w:rPr>
          <w:rFonts w:ascii="Times New Roman" w:hAnsi="Times New Roman" w:cs="Times New Roman"/>
          <w:sz w:val="24"/>
          <w:szCs w:val="24"/>
          <w:lang w:val="ru-RU"/>
        </w:rPr>
      </w:pPr>
      <w:r w:rsidRPr="004964E5">
        <w:rPr>
          <w:rFonts w:ascii="Times New Roman" w:hAnsi="Times New Roman" w:cs="Times New Roman"/>
          <w:sz w:val="24"/>
          <w:szCs w:val="24"/>
          <w:lang w:val="ru-RU"/>
        </w:rPr>
        <w:tab/>
        <w:t xml:space="preserve">Поштујући захтеве који су утврђени посебним програмом као и наставним плановима и програмима, у току </w:t>
      </w:r>
      <w:r>
        <w:rPr>
          <w:rFonts w:ascii="Times New Roman" w:hAnsi="Times New Roman" w:cs="Times New Roman"/>
          <w:sz w:val="24"/>
          <w:szCs w:val="24"/>
          <w:lang w:val="ru-RU"/>
        </w:rPr>
        <w:t>школске године</w:t>
      </w:r>
      <w:r w:rsidRPr="004964E5">
        <w:rPr>
          <w:rFonts w:ascii="Times New Roman" w:hAnsi="Times New Roman" w:cs="Times New Roman"/>
          <w:sz w:val="24"/>
          <w:szCs w:val="24"/>
          <w:lang w:val="ru-RU"/>
        </w:rPr>
        <w:t xml:space="preserve"> остварен је предвиђен фонд часова </w:t>
      </w:r>
      <w:r>
        <w:rPr>
          <w:rFonts w:ascii="Times New Roman" w:hAnsi="Times New Roman" w:cs="Times New Roman"/>
          <w:sz w:val="24"/>
          <w:szCs w:val="24"/>
          <w:lang w:val="ru-RU"/>
        </w:rPr>
        <w:t>у првом циклусу. У другом циклусу реализација фонда је мања из појединих предмета, када није било могуће организовати стручну замену за одсутне наставнике.</w:t>
      </w:r>
    </w:p>
    <w:p w:rsidR="00D73F4F" w:rsidRPr="004964E5" w:rsidRDefault="00D73F4F" w:rsidP="00D73F4F">
      <w:pPr>
        <w:tabs>
          <w:tab w:val="left" w:pos="360"/>
        </w:tabs>
        <w:jc w:val="both"/>
        <w:rPr>
          <w:rFonts w:ascii="Times New Roman" w:hAnsi="Times New Roman" w:cs="Times New Roman"/>
          <w:sz w:val="24"/>
          <w:szCs w:val="24"/>
          <w:lang w:val="ru-RU"/>
        </w:rPr>
      </w:pPr>
      <w:r w:rsidRPr="004964E5">
        <w:rPr>
          <w:rFonts w:ascii="Times New Roman" w:hAnsi="Times New Roman" w:cs="Times New Roman"/>
          <w:sz w:val="24"/>
          <w:szCs w:val="24"/>
          <w:lang w:val="ru-RU"/>
        </w:rPr>
        <w:tab/>
        <w:t>Редовна настава  се изводила према наставним плановима и програмима и у складу са посебним програмом а реализовала се радним данима.</w:t>
      </w:r>
    </w:p>
    <w:p w:rsidR="00D73F4F" w:rsidRPr="004964E5" w:rsidRDefault="00D73F4F" w:rsidP="00D73F4F">
      <w:pPr>
        <w:tabs>
          <w:tab w:val="left" w:pos="360"/>
        </w:tabs>
        <w:jc w:val="both"/>
        <w:rPr>
          <w:rFonts w:ascii="Times New Roman" w:hAnsi="Times New Roman" w:cs="Times New Roman"/>
          <w:sz w:val="24"/>
          <w:szCs w:val="24"/>
          <w:lang w:val="ru-RU"/>
        </w:rPr>
      </w:pPr>
      <w:r w:rsidRPr="004964E5">
        <w:rPr>
          <w:rFonts w:ascii="Times New Roman" w:hAnsi="Times New Roman" w:cs="Times New Roman"/>
          <w:sz w:val="24"/>
          <w:szCs w:val="24"/>
          <w:lang w:val="ru-RU"/>
        </w:rPr>
        <w:tab/>
        <w:t>У складу са Стручним упутством за реализацију образовно-васпитног рада у основној школи у школској 202</w:t>
      </w:r>
      <w:r>
        <w:rPr>
          <w:rFonts w:ascii="Times New Roman" w:hAnsi="Times New Roman" w:cs="Times New Roman"/>
          <w:sz w:val="24"/>
          <w:szCs w:val="24"/>
          <w:lang w:val="ru-RU"/>
        </w:rPr>
        <w:t>1</w:t>
      </w:r>
      <w:r w:rsidRPr="004964E5">
        <w:rPr>
          <w:rFonts w:ascii="Times New Roman" w:hAnsi="Times New Roman" w:cs="Times New Roman"/>
          <w:sz w:val="24"/>
          <w:szCs w:val="24"/>
          <w:lang w:val="ru-RU"/>
        </w:rPr>
        <w:t>/2</w:t>
      </w:r>
      <w:r>
        <w:rPr>
          <w:rFonts w:ascii="Times New Roman" w:hAnsi="Times New Roman" w:cs="Times New Roman"/>
          <w:sz w:val="24"/>
          <w:szCs w:val="24"/>
          <w:lang w:val="ru-RU"/>
        </w:rPr>
        <w:t>2</w:t>
      </w:r>
      <w:r w:rsidRPr="004964E5">
        <w:rPr>
          <w:rFonts w:ascii="Times New Roman" w:hAnsi="Times New Roman" w:cs="Times New Roman"/>
          <w:sz w:val="24"/>
          <w:szCs w:val="24"/>
          <w:lang w:val="ru-RU"/>
        </w:rPr>
        <w:t xml:space="preserve">. години, Упутства о мерама заштите здравља ученика и запослених за основне и средње школе и Закључка кризног штаба за </w:t>
      </w:r>
      <w:r>
        <w:rPr>
          <w:rFonts w:ascii="Times New Roman" w:hAnsi="Times New Roman" w:cs="Times New Roman"/>
          <w:sz w:val="24"/>
          <w:szCs w:val="24"/>
          <w:lang w:val="ru-RU"/>
        </w:rPr>
        <w:t xml:space="preserve">сузбијање заразне болести Ковид, </w:t>
      </w:r>
      <w:r w:rsidRPr="004964E5">
        <w:rPr>
          <w:rFonts w:ascii="Times New Roman" w:hAnsi="Times New Roman" w:cs="Times New Roman"/>
          <w:sz w:val="24"/>
          <w:szCs w:val="24"/>
          <w:lang w:val="ru-RU"/>
        </w:rPr>
        <w:t>на предлог Педагошког колегијума и Тима за обезбеђивање квалитета и развој установе, Наставничко веће ОШ „Милоје Васић“ на седници одржаној 24. августа 202</w:t>
      </w:r>
      <w:r>
        <w:rPr>
          <w:rFonts w:ascii="Times New Roman" w:hAnsi="Times New Roman" w:cs="Times New Roman"/>
          <w:sz w:val="24"/>
          <w:szCs w:val="24"/>
          <w:lang w:val="ru-RU"/>
        </w:rPr>
        <w:t>1</w:t>
      </w:r>
      <w:r w:rsidRPr="004964E5">
        <w:rPr>
          <w:rFonts w:ascii="Times New Roman" w:hAnsi="Times New Roman" w:cs="Times New Roman"/>
          <w:sz w:val="24"/>
          <w:szCs w:val="24"/>
          <w:lang w:val="ru-RU"/>
        </w:rPr>
        <w:t xml:space="preserve">. године (деловодни број: </w:t>
      </w:r>
      <w:r>
        <w:rPr>
          <w:rFonts w:ascii="Times New Roman" w:hAnsi="Times New Roman" w:cs="Times New Roman"/>
          <w:sz w:val="24"/>
          <w:szCs w:val="24"/>
          <w:lang w:val="ru-RU"/>
        </w:rPr>
        <w:t>920</w:t>
      </w:r>
      <w:r w:rsidRPr="004964E5">
        <w:rPr>
          <w:rFonts w:ascii="Times New Roman" w:hAnsi="Times New Roman" w:cs="Times New Roman"/>
          <w:sz w:val="24"/>
          <w:szCs w:val="24"/>
          <w:lang w:val="ru-RU"/>
        </w:rPr>
        <w:t xml:space="preserve"> од 2</w:t>
      </w:r>
      <w:r>
        <w:rPr>
          <w:rFonts w:ascii="Times New Roman" w:hAnsi="Times New Roman" w:cs="Times New Roman"/>
          <w:sz w:val="24"/>
          <w:szCs w:val="24"/>
          <w:lang w:val="ru-RU"/>
        </w:rPr>
        <w:t>7</w:t>
      </w:r>
      <w:r w:rsidRPr="004964E5">
        <w:rPr>
          <w:rFonts w:ascii="Times New Roman" w:hAnsi="Times New Roman" w:cs="Times New Roman"/>
          <w:sz w:val="24"/>
          <w:szCs w:val="24"/>
          <w:lang w:val="ru-RU"/>
        </w:rPr>
        <w:t>. 08. 202</w:t>
      </w:r>
      <w:r>
        <w:rPr>
          <w:rFonts w:ascii="Times New Roman" w:hAnsi="Times New Roman" w:cs="Times New Roman"/>
          <w:sz w:val="24"/>
          <w:szCs w:val="24"/>
          <w:lang w:val="ru-RU"/>
        </w:rPr>
        <w:t>1</w:t>
      </w:r>
      <w:r w:rsidRPr="004964E5">
        <w:rPr>
          <w:rFonts w:ascii="Times New Roman" w:hAnsi="Times New Roman" w:cs="Times New Roman"/>
          <w:sz w:val="24"/>
          <w:szCs w:val="24"/>
          <w:lang w:val="ru-RU"/>
        </w:rPr>
        <w:t>.године) усвојило</w:t>
      </w:r>
      <w:r>
        <w:rPr>
          <w:rFonts w:ascii="Times New Roman" w:hAnsi="Times New Roman" w:cs="Times New Roman"/>
          <w:sz w:val="24"/>
          <w:szCs w:val="24"/>
          <w:lang w:val="ru-RU"/>
        </w:rPr>
        <w:t xml:space="preserve"> је </w:t>
      </w:r>
      <w:r w:rsidRPr="004964E5">
        <w:rPr>
          <w:rFonts w:ascii="Times New Roman" w:hAnsi="Times New Roman" w:cs="Times New Roman"/>
          <w:sz w:val="24"/>
          <w:szCs w:val="24"/>
          <w:lang w:val="ru-RU"/>
        </w:rPr>
        <w:t xml:space="preserve"> План начина реализације наставе</w:t>
      </w:r>
      <w:r>
        <w:rPr>
          <w:rFonts w:ascii="Times New Roman" w:hAnsi="Times New Roman" w:cs="Times New Roman"/>
          <w:sz w:val="24"/>
          <w:szCs w:val="24"/>
          <w:lang w:val="ru-RU"/>
        </w:rPr>
        <w:t xml:space="preserve"> по првом модел за школску 2021/22. годину</w:t>
      </w:r>
      <w:r w:rsidRPr="004964E5">
        <w:rPr>
          <w:rFonts w:ascii="Times New Roman" w:hAnsi="Times New Roman" w:cs="Times New Roman"/>
          <w:sz w:val="24"/>
          <w:szCs w:val="24"/>
          <w:lang w:val="ru-RU"/>
        </w:rPr>
        <w:t>. Седници Наставничког већа присуствовали су сви чланови.</w:t>
      </w:r>
    </w:p>
    <w:p w:rsidR="00D73F4F" w:rsidRPr="004964E5" w:rsidRDefault="00D73F4F" w:rsidP="00D73F4F">
      <w:pPr>
        <w:jc w:val="both"/>
        <w:rPr>
          <w:rFonts w:ascii="Times New Roman" w:hAnsi="Times New Roman" w:cs="Times New Roman"/>
          <w:sz w:val="24"/>
          <w:szCs w:val="24"/>
          <w:lang w:val="ru-RU"/>
        </w:rPr>
      </w:pPr>
      <w:r w:rsidRPr="004964E5">
        <w:rPr>
          <w:rFonts w:ascii="Times New Roman" w:hAnsi="Times New Roman" w:cs="Times New Roman"/>
          <w:sz w:val="24"/>
          <w:szCs w:val="24"/>
          <w:lang w:val="ru-RU"/>
        </w:rPr>
        <w:t xml:space="preserve">Оперативни план о изабраном моделу реализације образовно васпитног рада по посебном програму за рад у условима пандемије вируса </w:t>
      </w:r>
      <w:r w:rsidRPr="004964E5">
        <w:rPr>
          <w:rFonts w:ascii="Times New Roman" w:hAnsi="Times New Roman" w:cs="Times New Roman"/>
          <w:sz w:val="24"/>
          <w:szCs w:val="24"/>
        </w:rPr>
        <w:t>COVID</w:t>
      </w:r>
      <w:r w:rsidRPr="004964E5">
        <w:rPr>
          <w:rFonts w:ascii="Times New Roman" w:hAnsi="Times New Roman" w:cs="Times New Roman"/>
          <w:sz w:val="24"/>
          <w:szCs w:val="24"/>
          <w:lang w:val="ru-RU"/>
        </w:rPr>
        <w:t xml:space="preserve">-19, послат је надлежној Школској управи у електронској форми на прописаном обрасцу. Школа је на седмичном нивоу извештавала Школску управу о мерама заштите, придржавању правила и евентуалном одсуствовању ученика и запослених које има везе са Ковид-ом 19. Седмични извештај се попуњавао у информационом програму  Доситеј. На </w:t>
      </w:r>
      <w:r>
        <w:rPr>
          <w:rFonts w:ascii="Times New Roman" w:hAnsi="Times New Roman" w:cs="Times New Roman"/>
          <w:sz w:val="24"/>
          <w:szCs w:val="24"/>
          <w:lang w:val="ru-RU"/>
        </w:rPr>
        <w:t>тромесечном</w:t>
      </w:r>
      <w:r w:rsidRPr="004964E5">
        <w:rPr>
          <w:rFonts w:ascii="Times New Roman" w:hAnsi="Times New Roman" w:cs="Times New Roman"/>
          <w:sz w:val="24"/>
          <w:szCs w:val="24"/>
          <w:lang w:val="ru-RU"/>
        </w:rPr>
        <w:t xml:space="preserve"> нивоу се извештавала Школска управа о реализацији планова и активностима школе. Као што је и прописано, целокупно планирање, програмирање и извештавање се реализује у електронској форми. Период остваривања посебних програмских садржаја  се планирао за краћи временски период и зависио је од епидемиолошке ситуације и препорука Кризног штаба. </w:t>
      </w:r>
    </w:p>
    <w:p w:rsidR="00D73F4F" w:rsidRPr="004964E5" w:rsidRDefault="00D73F4F" w:rsidP="00D73F4F">
      <w:pPr>
        <w:jc w:val="both"/>
        <w:rPr>
          <w:rFonts w:ascii="Times New Roman" w:hAnsi="Times New Roman" w:cs="Times New Roman"/>
          <w:sz w:val="24"/>
          <w:szCs w:val="24"/>
          <w:lang w:val="ru-RU"/>
        </w:rPr>
      </w:pPr>
      <w:r w:rsidRPr="004964E5">
        <w:rPr>
          <w:rFonts w:ascii="Times New Roman" w:hAnsi="Times New Roman" w:cs="Times New Roman"/>
          <w:sz w:val="24"/>
          <w:szCs w:val="24"/>
          <w:lang w:val="ru-RU"/>
        </w:rPr>
        <w:t>Од  1. септембра 202</w:t>
      </w:r>
      <w:r>
        <w:rPr>
          <w:rFonts w:ascii="Times New Roman" w:hAnsi="Times New Roman" w:cs="Times New Roman"/>
          <w:sz w:val="24"/>
          <w:szCs w:val="24"/>
          <w:lang w:val="ru-RU"/>
        </w:rPr>
        <w:t>1</w:t>
      </w:r>
      <w:r w:rsidRPr="004964E5">
        <w:rPr>
          <w:rFonts w:ascii="Times New Roman" w:hAnsi="Times New Roman" w:cs="Times New Roman"/>
          <w:sz w:val="24"/>
          <w:szCs w:val="24"/>
          <w:lang w:val="ru-RU"/>
        </w:rPr>
        <w:t xml:space="preserve">. године настава се у школи изводила </w:t>
      </w:r>
      <w:r>
        <w:rPr>
          <w:rFonts w:ascii="Times New Roman" w:hAnsi="Times New Roman" w:cs="Times New Roman"/>
          <w:sz w:val="24"/>
          <w:szCs w:val="24"/>
          <w:lang w:val="ru-RU"/>
        </w:rPr>
        <w:t>у преподневној смени</w:t>
      </w:r>
      <w:r w:rsidRPr="004964E5">
        <w:rPr>
          <w:rFonts w:ascii="Times New Roman" w:hAnsi="Times New Roman" w:cs="Times New Roman"/>
          <w:sz w:val="24"/>
          <w:szCs w:val="24"/>
          <w:lang w:val="ru-RU"/>
        </w:rPr>
        <w:t xml:space="preserve">. Часови су трајали </w:t>
      </w:r>
      <w:r>
        <w:rPr>
          <w:rFonts w:ascii="Times New Roman" w:hAnsi="Times New Roman" w:cs="Times New Roman"/>
          <w:sz w:val="24"/>
          <w:szCs w:val="24"/>
          <w:lang w:val="ru-RU"/>
        </w:rPr>
        <w:t>45</w:t>
      </w:r>
      <w:r w:rsidRPr="004964E5">
        <w:rPr>
          <w:rFonts w:ascii="Times New Roman" w:hAnsi="Times New Roman" w:cs="Times New Roman"/>
          <w:sz w:val="24"/>
          <w:szCs w:val="24"/>
          <w:lang w:val="ru-RU"/>
        </w:rPr>
        <w:t xml:space="preserve"> минута. У току школске године дошло је до измене календара образовно – васпитног рада за основне школе. Прво полугодиште је завршено </w:t>
      </w:r>
      <w:r>
        <w:rPr>
          <w:rFonts w:ascii="Times New Roman" w:hAnsi="Times New Roman" w:cs="Times New Roman"/>
          <w:sz w:val="24"/>
          <w:szCs w:val="24"/>
          <w:lang w:val="ru-RU"/>
        </w:rPr>
        <w:t>30</w:t>
      </w:r>
      <w:r w:rsidRPr="004964E5">
        <w:rPr>
          <w:rFonts w:ascii="Times New Roman" w:hAnsi="Times New Roman" w:cs="Times New Roman"/>
          <w:sz w:val="24"/>
          <w:szCs w:val="24"/>
          <w:lang w:val="ru-RU"/>
        </w:rPr>
        <w:t xml:space="preserve">. </w:t>
      </w:r>
      <w:r>
        <w:rPr>
          <w:rFonts w:ascii="Times New Roman" w:hAnsi="Times New Roman" w:cs="Times New Roman"/>
          <w:sz w:val="24"/>
          <w:szCs w:val="24"/>
          <w:lang w:val="ru-RU"/>
        </w:rPr>
        <w:t>д</w:t>
      </w:r>
      <w:r w:rsidRPr="004964E5">
        <w:rPr>
          <w:rFonts w:ascii="Times New Roman" w:hAnsi="Times New Roman" w:cs="Times New Roman"/>
          <w:sz w:val="24"/>
          <w:szCs w:val="24"/>
          <w:lang w:val="ru-RU"/>
        </w:rPr>
        <w:t xml:space="preserve">ецембра, а друго полугодиште је почело </w:t>
      </w:r>
      <w:r>
        <w:rPr>
          <w:rFonts w:ascii="Times New Roman" w:hAnsi="Times New Roman" w:cs="Times New Roman"/>
          <w:sz w:val="24"/>
          <w:szCs w:val="24"/>
          <w:lang w:val="ru-RU"/>
        </w:rPr>
        <w:t>24</w:t>
      </w:r>
      <w:r w:rsidRPr="004964E5">
        <w:rPr>
          <w:rFonts w:ascii="Times New Roman" w:hAnsi="Times New Roman" w:cs="Times New Roman"/>
          <w:sz w:val="24"/>
          <w:szCs w:val="24"/>
          <w:lang w:val="ru-RU"/>
        </w:rPr>
        <w:t>.јануара и трајало је до 2</w:t>
      </w:r>
      <w:r>
        <w:rPr>
          <w:rFonts w:ascii="Times New Roman" w:hAnsi="Times New Roman" w:cs="Times New Roman"/>
          <w:sz w:val="24"/>
          <w:szCs w:val="24"/>
          <w:lang w:val="ru-RU"/>
        </w:rPr>
        <w:t>4</w:t>
      </w:r>
      <w:r w:rsidRPr="004964E5">
        <w:rPr>
          <w:rFonts w:ascii="Times New Roman" w:hAnsi="Times New Roman" w:cs="Times New Roman"/>
          <w:sz w:val="24"/>
          <w:szCs w:val="24"/>
          <w:lang w:val="ru-RU"/>
        </w:rPr>
        <w:t>.јуна 202</w:t>
      </w:r>
      <w:r>
        <w:rPr>
          <w:rFonts w:ascii="Times New Roman" w:hAnsi="Times New Roman" w:cs="Times New Roman"/>
          <w:sz w:val="24"/>
          <w:szCs w:val="24"/>
          <w:lang w:val="ru-RU"/>
        </w:rPr>
        <w:t>2</w:t>
      </w:r>
      <w:r w:rsidRPr="004964E5">
        <w:rPr>
          <w:rFonts w:ascii="Times New Roman" w:hAnsi="Times New Roman" w:cs="Times New Roman"/>
          <w:sz w:val="24"/>
          <w:szCs w:val="24"/>
          <w:lang w:val="ru-RU"/>
        </w:rPr>
        <w:t xml:space="preserve">. </w:t>
      </w:r>
      <w:r>
        <w:rPr>
          <w:rFonts w:ascii="Times New Roman" w:hAnsi="Times New Roman" w:cs="Times New Roman"/>
          <w:sz w:val="24"/>
          <w:szCs w:val="24"/>
          <w:lang w:val="ru-RU"/>
        </w:rPr>
        <w:t>г</w:t>
      </w:r>
      <w:r w:rsidRPr="004964E5">
        <w:rPr>
          <w:rFonts w:ascii="Times New Roman" w:hAnsi="Times New Roman" w:cs="Times New Roman"/>
          <w:sz w:val="24"/>
          <w:szCs w:val="24"/>
          <w:lang w:val="ru-RU"/>
        </w:rPr>
        <w:t xml:space="preserve">одине У другом полугодишту се настава планирала у складу са препорукама кризног штаба. За ученике другог циклуса је </w:t>
      </w:r>
      <w:r>
        <w:rPr>
          <w:rFonts w:ascii="Times New Roman" w:hAnsi="Times New Roman" w:cs="Times New Roman"/>
          <w:sz w:val="24"/>
          <w:szCs w:val="24"/>
          <w:lang w:val="ru-RU"/>
        </w:rPr>
        <w:t>у другом полугодишту настава организована по другом моделу, тј. Комбиновано поделом ученика на групе. Групе ученика наизменично су сваког другог дана пратиле наставу у школи, а у данима када не похађају наставу пратили онлајн часове.</w:t>
      </w:r>
    </w:p>
    <w:p w:rsidR="001F59CD" w:rsidRPr="006F7CEA" w:rsidRDefault="00D73F4F" w:rsidP="00A357AA">
      <w:pPr>
        <w:tabs>
          <w:tab w:val="left" w:pos="360"/>
        </w:tabs>
        <w:jc w:val="both"/>
        <w:rPr>
          <w:color w:val="FF0000"/>
          <w:sz w:val="24"/>
          <w:szCs w:val="24"/>
          <w:lang w:val="ru-RU"/>
        </w:rPr>
      </w:pPr>
      <w:r>
        <w:rPr>
          <w:color w:val="FF0000"/>
          <w:sz w:val="24"/>
          <w:szCs w:val="24"/>
          <w:lang w:val="ru-RU"/>
        </w:rPr>
        <w:lastRenderedPageBreak/>
        <w:tab/>
      </w:r>
      <w:r w:rsidR="00A357AA" w:rsidRPr="006F7CEA">
        <w:rPr>
          <w:color w:val="FF0000"/>
          <w:sz w:val="24"/>
          <w:szCs w:val="24"/>
          <w:lang w:val="ru-RU"/>
        </w:rPr>
        <w:tab/>
      </w:r>
      <w:r w:rsidR="00A357AA" w:rsidRPr="006F7CEA">
        <w:rPr>
          <w:color w:val="FF0000"/>
          <w:sz w:val="24"/>
          <w:szCs w:val="24"/>
          <w:lang w:val="ru-RU"/>
        </w:rPr>
        <w:tab/>
      </w:r>
    </w:p>
    <w:p w:rsidR="0003134E" w:rsidRPr="00CC244F" w:rsidRDefault="0003134E" w:rsidP="00814BF4">
      <w:pPr>
        <w:pStyle w:val="Heading2"/>
        <w:numPr>
          <w:ilvl w:val="1"/>
          <w:numId w:val="2"/>
        </w:numPr>
        <w:spacing w:before="100" w:beforeAutospacing="1" w:after="100" w:afterAutospacing="1"/>
        <w:rPr>
          <w:rFonts w:ascii="Times New Roman" w:hAnsi="Times New Roman" w:cs="Times New Roman"/>
          <w:color w:val="auto"/>
          <w:sz w:val="28"/>
          <w:szCs w:val="28"/>
        </w:rPr>
      </w:pPr>
      <w:r w:rsidRPr="00CC244F">
        <w:rPr>
          <w:rFonts w:ascii="Times New Roman" w:hAnsi="Times New Roman" w:cs="Times New Roman"/>
          <w:color w:val="auto"/>
          <w:sz w:val="28"/>
          <w:szCs w:val="28"/>
        </w:rPr>
        <w:t>Настава на даљину</w:t>
      </w:r>
      <w:bookmarkEnd w:id="0"/>
      <w:r w:rsidRPr="00CC244F">
        <w:rPr>
          <w:rFonts w:ascii="Times New Roman" w:hAnsi="Times New Roman" w:cs="Times New Roman"/>
          <w:color w:val="auto"/>
          <w:sz w:val="28"/>
          <w:szCs w:val="28"/>
        </w:rPr>
        <w:t xml:space="preserve"> </w:t>
      </w:r>
    </w:p>
    <w:p w:rsidR="00875700" w:rsidRPr="006F7CEA" w:rsidRDefault="00875700" w:rsidP="00875700">
      <w:pPr>
        <w:ind w:left="360"/>
        <w:rPr>
          <w:color w:val="FF0000"/>
        </w:rPr>
      </w:pPr>
    </w:p>
    <w:p w:rsidR="0003134E" w:rsidRPr="00D73F4F" w:rsidRDefault="0003134E" w:rsidP="008B37B4">
      <w:pPr>
        <w:spacing w:after="0"/>
        <w:ind w:firstLine="720"/>
        <w:jc w:val="both"/>
        <w:rPr>
          <w:rFonts w:ascii="Times New Roman" w:hAnsi="Times New Roman" w:cs="Times New Roman"/>
          <w:sz w:val="24"/>
          <w:szCs w:val="24"/>
          <w:lang w:val="ru-RU"/>
        </w:rPr>
      </w:pPr>
      <w:r w:rsidRPr="00D73F4F">
        <w:rPr>
          <w:rFonts w:ascii="Times New Roman" w:hAnsi="Times New Roman" w:cs="Times New Roman"/>
          <w:sz w:val="24"/>
          <w:szCs w:val="24"/>
          <w:lang w:val="ru-RU"/>
        </w:rPr>
        <w:t xml:space="preserve">Настава на даљину је </w:t>
      </w:r>
      <w:r w:rsidR="00D73F4F" w:rsidRPr="00D73F4F">
        <w:rPr>
          <w:rFonts w:ascii="Times New Roman" w:hAnsi="Times New Roman" w:cs="Times New Roman"/>
          <w:sz w:val="24"/>
          <w:szCs w:val="24"/>
          <w:lang/>
        </w:rPr>
        <w:t>п</w:t>
      </w:r>
      <w:r w:rsidRPr="00D73F4F">
        <w:rPr>
          <w:rFonts w:ascii="Times New Roman" w:hAnsi="Times New Roman" w:cs="Times New Roman"/>
          <w:sz w:val="24"/>
          <w:szCs w:val="24"/>
          <w:lang w:val="ru-RU"/>
        </w:rPr>
        <w:t>осебан облик образовно-васпитног рада којим ученици стичу основно образовање и васпитање на начин који обезбеђује остваривање прписаних циљева и исхода, тако што се један део прописаног плана и програма наставе и учења остварује путем наставе коју установа организује користећи савремене информационо-комуникационе технологије за учење, и то, пре свега, у ситуацијама у којима ученик није у могућности да похађа редовну наставу , непосредно у простору школе.</w:t>
      </w:r>
    </w:p>
    <w:p w:rsidR="00D73F4F" w:rsidRPr="00A8189B" w:rsidRDefault="00D73F4F" w:rsidP="00D73F4F">
      <w:pPr>
        <w:spacing w:after="0"/>
        <w:ind w:firstLine="720"/>
        <w:jc w:val="both"/>
        <w:rPr>
          <w:rFonts w:ascii="Times New Roman" w:hAnsi="Times New Roman" w:cs="Times New Roman"/>
          <w:sz w:val="24"/>
          <w:szCs w:val="24"/>
          <w:lang w:val="ru-RU"/>
        </w:rPr>
      </w:pPr>
      <w:r w:rsidRPr="00D73F4F">
        <w:rPr>
          <w:rFonts w:ascii="Times New Roman" w:hAnsi="Times New Roman" w:cs="Times New Roman"/>
          <w:sz w:val="24"/>
          <w:szCs w:val="24"/>
          <w:lang w:val="ru-RU"/>
        </w:rPr>
        <w:t>Настава на даљину реализовала се у току другог</w:t>
      </w:r>
      <w:r>
        <w:rPr>
          <w:rFonts w:ascii="Times New Roman" w:hAnsi="Times New Roman" w:cs="Times New Roman"/>
          <w:sz w:val="24"/>
          <w:szCs w:val="24"/>
          <w:lang w:val="ru-RU"/>
        </w:rPr>
        <w:t xml:space="preserve"> полугодишта</w:t>
      </w:r>
      <w:r w:rsidRPr="00A8189B">
        <w:rPr>
          <w:rFonts w:ascii="Times New Roman" w:hAnsi="Times New Roman" w:cs="Times New Roman"/>
          <w:sz w:val="24"/>
          <w:szCs w:val="24"/>
          <w:lang w:val="ru-RU"/>
        </w:rPr>
        <w:t xml:space="preserve"> школске </w:t>
      </w:r>
      <w:r>
        <w:rPr>
          <w:rFonts w:ascii="Times New Roman" w:hAnsi="Times New Roman" w:cs="Times New Roman"/>
          <w:sz w:val="24"/>
          <w:szCs w:val="24"/>
          <w:lang w:val="ru-RU"/>
        </w:rPr>
        <w:t>2021/22.</w:t>
      </w:r>
      <w:r w:rsidRPr="00A8189B">
        <w:rPr>
          <w:rFonts w:ascii="Times New Roman" w:hAnsi="Times New Roman" w:cs="Times New Roman"/>
          <w:sz w:val="24"/>
          <w:szCs w:val="24"/>
          <w:lang w:val="ru-RU"/>
        </w:rPr>
        <w:t>године  на основу Посебног програма основног образовања и в</w:t>
      </w:r>
      <w:r>
        <w:rPr>
          <w:rFonts w:ascii="Times New Roman" w:hAnsi="Times New Roman" w:cs="Times New Roman"/>
          <w:sz w:val="24"/>
          <w:szCs w:val="24"/>
          <w:lang w:val="ru-RU"/>
        </w:rPr>
        <w:t xml:space="preserve">аспитања. </w:t>
      </w:r>
    </w:p>
    <w:p w:rsidR="00D73F4F" w:rsidRDefault="00D73F4F" w:rsidP="00D73F4F">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Комбинована настава</w:t>
      </w:r>
      <w:r w:rsidRPr="00A8189B">
        <w:rPr>
          <w:rFonts w:ascii="Times New Roman" w:hAnsi="Times New Roman" w:cs="Times New Roman"/>
          <w:sz w:val="24"/>
          <w:szCs w:val="24"/>
          <w:lang w:val="ru-RU"/>
        </w:rPr>
        <w:t xml:space="preserve">ну у нашој школи се реализовала за ученике другог циклуса  према одлуци Кризног штаба, у периоду од </w:t>
      </w:r>
      <w:r>
        <w:rPr>
          <w:rFonts w:ascii="Times New Roman" w:hAnsi="Times New Roman" w:cs="Times New Roman"/>
          <w:sz w:val="24"/>
          <w:szCs w:val="24"/>
          <w:lang w:val="ru-RU"/>
        </w:rPr>
        <w:t>24</w:t>
      </w:r>
      <w:r w:rsidRPr="00A8189B">
        <w:rPr>
          <w:rFonts w:ascii="Times New Roman" w:hAnsi="Times New Roman" w:cs="Times New Roman"/>
          <w:sz w:val="24"/>
          <w:szCs w:val="24"/>
          <w:lang w:val="ru-RU"/>
        </w:rPr>
        <w:t xml:space="preserve">. </w:t>
      </w:r>
      <w:r>
        <w:rPr>
          <w:rFonts w:ascii="Times New Roman" w:hAnsi="Times New Roman" w:cs="Times New Roman"/>
          <w:sz w:val="24"/>
          <w:szCs w:val="24"/>
          <w:lang w:val="ru-RU"/>
        </w:rPr>
        <w:t>јануара</w:t>
      </w:r>
      <w:r w:rsidRPr="00A8189B">
        <w:rPr>
          <w:rFonts w:ascii="Times New Roman" w:hAnsi="Times New Roman" w:cs="Times New Roman"/>
          <w:sz w:val="24"/>
          <w:szCs w:val="24"/>
          <w:lang w:val="ru-RU"/>
        </w:rPr>
        <w:t xml:space="preserve">  до </w:t>
      </w:r>
      <w:r>
        <w:rPr>
          <w:rFonts w:ascii="Times New Roman" w:hAnsi="Times New Roman" w:cs="Times New Roman"/>
          <w:sz w:val="24"/>
          <w:szCs w:val="24"/>
          <w:lang w:val="ru-RU"/>
        </w:rPr>
        <w:t>19.</w:t>
      </w:r>
      <w:r w:rsidRPr="00A8189B">
        <w:rPr>
          <w:rFonts w:ascii="Times New Roman" w:hAnsi="Times New Roman" w:cs="Times New Roman"/>
          <w:sz w:val="24"/>
          <w:szCs w:val="24"/>
          <w:lang w:val="ru-RU"/>
        </w:rPr>
        <w:t xml:space="preserve"> </w:t>
      </w:r>
      <w:r>
        <w:rPr>
          <w:rFonts w:ascii="Times New Roman" w:hAnsi="Times New Roman" w:cs="Times New Roman"/>
          <w:sz w:val="24"/>
          <w:szCs w:val="24"/>
          <w:lang w:val="ru-RU"/>
        </w:rPr>
        <w:t>априла</w:t>
      </w:r>
      <w:r w:rsidRPr="00A8189B">
        <w:rPr>
          <w:rFonts w:ascii="Times New Roman" w:hAnsi="Times New Roman" w:cs="Times New Roman"/>
          <w:sz w:val="24"/>
          <w:szCs w:val="24"/>
          <w:lang w:val="ru-RU"/>
        </w:rPr>
        <w:t xml:space="preserve"> 202</w:t>
      </w:r>
      <w:r>
        <w:rPr>
          <w:rFonts w:ascii="Times New Roman" w:hAnsi="Times New Roman" w:cs="Times New Roman"/>
          <w:sz w:val="24"/>
          <w:szCs w:val="24"/>
          <w:lang w:val="ru-RU"/>
        </w:rPr>
        <w:t>1</w:t>
      </w:r>
      <w:r w:rsidRPr="00A8189B">
        <w:rPr>
          <w:rFonts w:ascii="Times New Roman" w:hAnsi="Times New Roman" w:cs="Times New Roman"/>
          <w:sz w:val="24"/>
          <w:szCs w:val="24"/>
          <w:lang w:val="ru-RU"/>
        </w:rPr>
        <w:t>. године у првом полугодишту</w:t>
      </w:r>
      <w:r>
        <w:rPr>
          <w:rFonts w:ascii="Times New Roman" w:hAnsi="Times New Roman" w:cs="Times New Roman"/>
          <w:sz w:val="24"/>
          <w:szCs w:val="24"/>
          <w:lang w:val="ru-RU"/>
        </w:rPr>
        <w:t xml:space="preserve"> када је рад организован по другом моделу</w:t>
      </w:r>
      <w:r w:rsidRPr="00A8189B">
        <w:rPr>
          <w:rFonts w:ascii="Times New Roman" w:hAnsi="Times New Roman" w:cs="Times New Roman"/>
          <w:sz w:val="24"/>
          <w:szCs w:val="24"/>
          <w:lang w:val="ru-RU"/>
        </w:rPr>
        <w:t>. Платформа коју је школа користила за рад у случају наставе на даљину је „</w:t>
      </w:r>
      <w:r w:rsidRPr="00A8189B">
        <w:rPr>
          <w:rFonts w:ascii="Times New Roman" w:hAnsi="Times New Roman" w:cs="Times New Roman"/>
          <w:sz w:val="24"/>
          <w:szCs w:val="24"/>
        </w:rPr>
        <w:t>G</w:t>
      </w:r>
      <w:r w:rsidRPr="00A8189B">
        <w:rPr>
          <w:rFonts w:ascii="Times New Roman" w:hAnsi="Times New Roman" w:cs="Times New Roman"/>
          <w:sz w:val="24"/>
          <w:szCs w:val="24"/>
          <w:lang w:val="ru-RU"/>
        </w:rPr>
        <w:t xml:space="preserve"> </w:t>
      </w:r>
      <w:r w:rsidRPr="00A8189B">
        <w:rPr>
          <w:rFonts w:ascii="Times New Roman" w:hAnsi="Times New Roman" w:cs="Times New Roman"/>
          <w:sz w:val="24"/>
          <w:szCs w:val="24"/>
        </w:rPr>
        <w:t>switch</w:t>
      </w:r>
      <w:r w:rsidRPr="00A8189B">
        <w:rPr>
          <w:rFonts w:ascii="Times New Roman" w:hAnsi="Times New Roman" w:cs="Times New Roman"/>
          <w:sz w:val="24"/>
          <w:szCs w:val="24"/>
          <w:lang w:val="ru-RU"/>
        </w:rPr>
        <w:t xml:space="preserve"> </w:t>
      </w:r>
      <w:r w:rsidRPr="00A8189B">
        <w:rPr>
          <w:rFonts w:ascii="Times New Roman" w:hAnsi="Times New Roman" w:cs="Times New Roman"/>
          <w:sz w:val="24"/>
          <w:szCs w:val="24"/>
        </w:rPr>
        <w:t>for</w:t>
      </w:r>
      <w:r w:rsidRPr="00A8189B">
        <w:rPr>
          <w:rFonts w:ascii="Times New Roman" w:hAnsi="Times New Roman" w:cs="Times New Roman"/>
          <w:sz w:val="24"/>
          <w:szCs w:val="24"/>
          <w:lang w:val="ru-RU"/>
        </w:rPr>
        <w:t xml:space="preserve"> </w:t>
      </w:r>
      <w:r w:rsidRPr="00A8189B">
        <w:rPr>
          <w:rFonts w:ascii="Times New Roman" w:hAnsi="Times New Roman" w:cs="Times New Roman"/>
          <w:sz w:val="24"/>
          <w:szCs w:val="24"/>
        </w:rPr>
        <w:t>education</w:t>
      </w:r>
      <w:r w:rsidRPr="00A8189B">
        <w:rPr>
          <w:rFonts w:ascii="Times New Roman" w:hAnsi="Times New Roman" w:cs="Times New Roman"/>
          <w:sz w:val="24"/>
          <w:szCs w:val="24"/>
          <w:lang w:val="ru-RU"/>
        </w:rPr>
        <w:t xml:space="preserve">“. Часови су у тим периодима на даљину трајали 45 минута, са почетком у </w:t>
      </w:r>
      <w:r>
        <w:rPr>
          <w:rFonts w:ascii="Times New Roman" w:hAnsi="Times New Roman" w:cs="Times New Roman"/>
          <w:sz w:val="24"/>
          <w:szCs w:val="24"/>
          <w:lang w:val="ru-RU"/>
        </w:rPr>
        <w:t>8ч.</w:t>
      </w:r>
    </w:p>
    <w:p w:rsidR="00D73F4F" w:rsidRPr="00A8189B" w:rsidRDefault="00D73F4F" w:rsidP="00D73F4F">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 школској 2021/22.годиуни родитељима није дата могућност да се опредељују за похађање искњучиво онлајн наставе. Онлајн настава и подршка ученицима дата је у случају изостанка због болести.</w:t>
      </w:r>
    </w:p>
    <w:p w:rsidR="00D73F4F" w:rsidRPr="00804882" w:rsidRDefault="00D73F4F" w:rsidP="00D73F4F">
      <w:pPr>
        <w:pStyle w:val="Normal1"/>
        <w:shd w:val="clear" w:color="auto" w:fill="FFFFFF"/>
        <w:spacing w:before="0" w:beforeAutospacing="0" w:after="153" w:afterAutospacing="0"/>
        <w:ind w:firstLine="720"/>
        <w:jc w:val="both"/>
        <w:rPr>
          <w:noProof/>
          <w:lang w:val="ru-RU"/>
        </w:rPr>
      </w:pPr>
      <w:r w:rsidRPr="00804882">
        <w:rPr>
          <w:noProof/>
          <w:lang w:val="ru-RU"/>
        </w:rPr>
        <w:t xml:space="preserve">За ове ученике, учитељи и наставници припремали су посебан план и материјале за рад. Циљ организације наставе на даљину , свакако је повећање доступности и очување квалитета образовања и васпитања. </w:t>
      </w:r>
    </w:p>
    <w:p w:rsidR="00D73F4F" w:rsidRPr="00804882" w:rsidRDefault="00D73F4F" w:rsidP="00D73F4F">
      <w:pPr>
        <w:pStyle w:val="Normal1"/>
        <w:shd w:val="clear" w:color="auto" w:fill="FFFFFF"/>
        <w:spacing w:before="0" w:beforeAutospacing="0" w:after="153" w:afterAutospacing="0"/>
        <w:jc w:val="both"/>
        <w:rPr>
          <w:noProof/>
          <w:lang w:val="ru-RU"/>
        </w:rPr>
      </w:pPr>
      <w:r w:rsidRPr="00804882">
        <w:rPr>
          <w:noProof/>
          <w:lang w:val="ru-RU"/>
        </w:rPr>
        <w:t>У ситуацијама када Посебан програм није дефинисан од стране Министарсва и Завода, одељењски старешина је у сарадњи са члановима стручних већа за разредну наставу односно  са члановима  стручног већа за области предмета, припремао план активности за остваривање наставе на даљину за ученика. План активности садржи: план наставе и учења, преглед расположивих ресурса, распоред образовно васпитних активности на недељном нивоу, начин праћења и вредновања постигнућа ученика, начин праћења остваривања плана активности. Одељењски старешина је пратио, вредновао постигнуће ученика, сачињавао извештај, обавештавао одељењско веће на крају класификационих периода.</w:t>
      </w:r>
    </w:p>
    <w:p w:rsidR="00D73F4F" w:rsidRPr="00804882" w:rsidRDefault="00D73F4F" w:rsidP="00D73F4F">
      <w:pPr>
        <w:pStyle w:val="NormalWeb"/>
        <w:shd w:val="clear" w:color="auto" w:fill="FFFFFF"/>
        <w:spacing w:before="0" w:beforeAutospacing="0" w:after="0" w:afterAutospacing="0"/>
        <w:ind w:firstLine="720"/>
        <w:jc w:val="both"/>
        <w:rPr>
          <w:rFonts w:ascii="Times New Roman" w:hAnsi="Times New Roman"/>
          <w:noProof/>
          <w:sz w:val="24"/>
          <w:szCs w:val="24"/>
          <w:lang w:val="ru-RU"/>
        </w:rPr>
      </w:pPr>
      <w:r w:rsidRPr="00804882">
        <w:rPr>
          <w:rFonts w:ascii="Times New Roman" w:hAnsi="Times New Roman"/>
          <w:noProof/>
          <w:sz w:val="24"/>
          <w:szCs w:val="24"/>
          <w:lang w:val="ru-RU"/>
        </w:rPr>
        <w:t xml:space="preserve">Директор школе и стручни сарадници пратили су наставу и имали приступ виртуелним учионицама ( свако има свој налог за приступ платформи)у циљу праћења реализације наставних садржаја, редовност похађања наставе, оптерећење ученика и формативно и сумативно процењивање ученичких постигнућа. </w:t>
      </w:r>
    </w:p>
    <w:p w:rsidR="00D73F4F" w:rsidRPr="00804882" w:rsidRDefault="00D73F4F" w:rsidP="00D73F4F">
      <w:pPr>
        <w:pStyle w:val="NormalWeb"/>
        <w:shd w:val="clear" w:color="auto" w:fill="FFFFFF"/>
        <w:spacing w:before="0" w:beforeAutospacing="0" w:after="0" w:afterAutospacing="0"/>
        <w:ind w:firstLine="720"/>
        <w:jc w:val="both"/>
        <w:rPr>
          <w:rFonts w:ascii="Times New Roman" w:hAnsi="Times New Roman"/>
          <w:noProof/>
          <w:sz w:val="24"/>
          <w:szCs w:val="24"/>
          <w:lang w:val="ru-RU"/>
        </w:rPr>
      </w:pPr>
      <w:r w:rsidRPr="00804882">
        <w:rPr>
          <w:rFonts w:ascii="Times New Roman" w:hAnsi="Times New Roman"/>
          <w:noProof/>
          <w:sz w:val="24"/>
          <w:szCs w:val="24"/>
          <w:lang w:val="ru-RU"/>
        </w:rPr>
        <w:t xml:space="preserve">Педагог школе је прикупила кодове од наставника за приступ свим учионицама и направила јединствену табелу. Табела је доступна само директору и психологу школе како би омоћила приступ учионицама на платформи. Путем кодова за приступ стручна служба и директор пратили су реализацију наставе на </w:t>
      </w:r>
      <w:r>
        <w:rPr>
          <w:rFonts w:ascii="Times New Roman" w:hAnsi="Times New Roman"/>
          <w:noProof/>
          <w:sz w:val="24"/>
          <w:szCs w:val="24"/>
          <w:lang w:val="ru-RU"/>
        </w:rPr>
        <w:t>даљину у другом полугодишту, када је примењиван комбиновани модел наставе за ученике од 5-8.разреда.</w:t>
      </w:r>
    </w:p>
    <w:p w:rsidR="00D73F4F" w:rsidRPr="00804882" w:rsidRDefault="00D73F4F" w:rsidP="00D73F4F">
      <w:pPr>
        <w:pStyle w:val="NormalWeb"/>
        <w:shd w:val="clear" w:color="auto" w:fill="FFFFFF"/>
        <w:spacing w:before="0" w:beforeAutospacing="0" w:after="0" w:afterAutospacing="0"/>
        <w:ind w:firstLine="720"/>
        <w:jc w:val="both"/>
        <w:rPr>
          <w:rFonts w:ascii="Times New Roman" w:hAnsi="Times New Roman"/>
          <w:noProof/>
          <w:sz w:val="24"/>
          <w:szCs w:val="24"/>
          <w:lang w:val="ru-RU"/>
        </w:rPr>
      </w:pPr>
      <w:r w:rsidRPr="00804882">
        <w:rPr>
          <w:rFonts w:ascii="Times New Roman" w:hAnsi="Times New Roman"/>
          <w:noProof/>
          <w:sz w:val="24"/>
          <w:szCs w:val="24"/>
          <w:lang w:val="ru-RU"/>
        </w:rPr>
        <w:lastRenderedPageBreak/>
        <w:t>За обавезне  предмете приступ садржајима и активностима омогућен је у било које време ( 24 часа током 7 дана у недељи). То је затворено образовно решење и не постоји могућност приступа неовлашћеним лицима. Значајно што је платформа доступна путем интернета преко различитих врста дигиталних уређаја ( рачунар, лап топ, таблет,мобилни телефон), без обзира на инсталиран верзију оперативног система (</w:t>
      </w:r>
      <w:r w:rsidRPr="00804882">
        <w:rPr>
          <w:rFonts w:ascii="Times New Roman" w:hAnsi="Times New Roman"/>
          <w:noProof/>
          <w:sz w:val="24"/>
          <w:szCs w:val="24"/>
        </w:rPr>
        <w:t>Windows</w:t>
      </w:r>
      <w:r w:rsidRPr="00804882">
        <w:rPr>
          <w:rFonts w:ascii="Times New Roman" w:hAnsi="Times New Roman"/>
          <w:noProof/>
          <w:sz w:val="24"/>
          <w:szCs w:val="24"/>
          <w:lang w:val="ru-RU"/>
        </w:rPr>
        <w:t>/</w:t>
      </w:r>
      <w:r w:rsidRPr="00804882">
        <w:rPr>
          <w:rFonts w:ascii="Times New Roman" w:hAnsi="Times New Roman"/>
          <w:noProof/>
          <w:sz w:val="24"/>
          <w:szCs w:val="24"/>
        </w:rPr>
        <w:t>Android</w:t>
      </w:r>
      <w:r w:rsidRPr="00804882">
        <w:rPr>
          <w:rFonts w:ascii="Times New Roman" w:hAnsi="Times New Roman"/>
          <w:noProof/>
          <w:sz w:val="24"/>
          <w:szCs w:val="24"/>
          <w:lang w:val="ru-RU"/>
        </w:rPr>
        <w:t>/</w:t>
      </w:r>
      <w:r w:rsidRPr="00804882">
        <w:rPr>
          <w:rFonts w:ascii="Times New Roman" w:hAnsi="Times New Roman"/>
          <w:noProof/>
          <w:sz w:val="24"/>
          <w:szCs w:val="24"/>
        </w:rPr>
        <w:t>iOS</w:t>
      </w:r>
      <w:r w:rsidRPr="00804882">
        <w:rPr>
          <w:rFonts w:ascii="Times New Roman" w:hAnsi="Times New Roman"/>
          <w:noProof/>
          <w:sz w:val="24"/>
          <w:szCs w:val="24"/>
          <w:lang w:val="ru-RU"/>
        </w:rPr>
        <w:t>/</w:t>
      </w:r>
      <w:r w:rsidRPr="00804882">
        <w:rPr>
          <w:rFonts w:ascii="Times New Roman" w:hAnsi="Times New Roman"/>
          <w:noProof/>
          <w:sz w:val="24"/>
          <w:szCs w:val="24"/>
        </w:rPr>
        <w:t>MacOS</w:t>
      </w:r>
      <w:r w:rsidRPr="00804882">
        <w:rPr>
          <w:rFonts w:ascii="Times New Roman" w:hAnsi="Times New Roman"/>
          <w:noProof/>
          <w:sz w:val="24"/>
          <w:szCs w:val="24"/>
          <w:lang w:val="ru-RU"/>
        </w:rPr>
        <w:t>). Омогућава креирање дигиталних садржаја који садрже текст, слике, звук, видео записе и линкове ка провереним веб сајтовима на које наставник упућује ученике.Има уграђене функционалности које омогућавају комуникацију на релацији  наставник ученик,и ученик други ученици.Омогућава наставницима да креирају квизове или упитнике за процену знања ученика, а поседује могућност складиштења наставних материјала и садржаја.</w:t>
      </w:r>
    </w:p>
    <w:p w:rsidR="00D73F4F" w:rsidRPr="00804882" w:rsidRDefault="00D73F4F" w:rsidP="00D73F4F">
      <w:pPr>
        <w:pStyle w:val="NormalWeb"/>
        <w:shd w:val="clear" w:color="auto" w:fill="FFFFFF"/>
        <w:spacing w:before="0" w:beforeAutospacing="0" w:after="0" w:afterAutospacing="0"/>
        <w:ind w:firstLine="720"/>
        <w:jc w:val="both"/>
        <w:rPr>
          <w:rFonts w:ascii="Times New Roman" w:hAnsi="Times New Roman"/>
          <w:noProof/>
          <w:sz w:val="24"/>
          <w:szCs w:val="24"/>
          <w:lang w:val="ru-RU"/>
        </w:rPr>
      </w:pPr>
    </w:p>
    <w:p w:rsidR="009073FC" w:rsidRPr="006F7CEA" w:rsidRDefault="009073FC" w:rsidP="009073FC">
      <w:pPr>
        <w:pStyle w:val="NormalWeb"/>
        <w:shd w:val="clear" w:color="auto" w:fill="FFFFFF"/>
        <w:spacing w:before="0" w:beforeAutospacing="0" w:after="0" w:afterAutospacing="0"/>
        <w:ind w:firstLine="720"/>
        <w:jc w:val="both"/>
        <w:rPr>
          <w:rFonts w:ascii="Times New Roman" w:hAnsi="Times New Roman"/>
          <w:noProof/>
          <w:color w:val="FF0000"/>
          <w:sz w:val="24"/>
          <w:szCs w:val="24"/>
          <w:lang w:val="ru-RU"/>
        </w:rPr>
      </w:pPr>
    </w:p>
    <w:p w:rsidR="009073FC" w:rsidRPr="006F7CEA" w:rsidRDefault="009073FC" w:rsidP="009073FC">
      <w:pPr>
        <w:pStyle w:val="NormalWeb"/>
        <w:shd w:val="clear" w:color="auto" w:fill="FFFFFF"/>
        <w:spacing w:before="0" w:beforeAutospacing="0" w:after="0" w:afterAutospacing="0"/>
        <w:ind w:firstLine="720"/>
        <w:jc w:val="both"/>
        <w:rPr>
          <w:rFonts w:ascii="Times New Roman" w:hAnsi="Times New Roman"/>
          <w:noProof/>
          <w:color w:val="FF0000"/>
          <w:sz w:val="24"/>
          <w:szCs w:val="24"/>
          <w:lang w:val="ru-RU"/>
        </w:rPr>
      </w:pPr>
    </w:p>
    <w:p w:rsidR="009073FC" w:rsidRPr="00CC244F" w:rsidRDefault="009073FC" w:rsidP="009073FC">
      <w:pPr>
        <w:pStyle w:val="NormalWeb"/>
        <w:shd w:val="clear" w:color="auto" w:fill="FFFFFF"/>
        <w:spacing w:before="0" w:beforeAutospacing="0" w:after="0" w:afterAutospacing="0"/>
        <w:ind w:firstLine="720"/>
        <w:jc w:val="both"/>
        <w:rPr>
          <w:rFonts w:asciiTheme="minorHAnsi" w:hAnsiTheme="minorHAnsi"/>
          <w:noProof/>
          <w:color w:val="FF0000"/>
          <w:sz w:val="28"/>
          <w:szCs w:val="28"/>
          <w:lang w:val="ru-RU"/>
        </w:rPr>
      </w:pPr>
    </w:p>
    <w:p w:rsidR="009073FC" w:rsidRPr="00CC244F" w:rsidRDefault="009073FC" w:rsidP="00CC244F">
      <w:pPr>
        <w:pStyle w:val="NormalWeb"/>
        <w:shd w:val="clear" w:color="auto" w:fill="FFFFFF"/>
        <w:spacing w:before="0" w:beforeAutospacing="0" w:after="0" w:afterAutospacing="0"/>
        <w:ind w:firstLine="720"/>
        <w:jc w:val="center"/>
        <w:rPr>
          <w:rFonts w:asciiTheme="minorHAnsi" w:hAnsiTheme="minorHAnsi"/>
          <w:noProof/>
          <w:sz w:val="28"/>
          <w:szCs w:val="28"/>
          <w:lang w:val="ru-RU"/>
        </w:rPr>
      </w:pPr>
    </w:p>
    <w:p w:rsidR="00CC244F" w:rsidRPr="00CC244F" w:rsidRDefault="008B37B4" w:rsidP="00CC244F">
      <w:pPr>
        <w:pStyle w:val="Heading2"/>
        <w:jc w:val="center"/>
        <w:rPr>
          <w:rFonts w:ascii="Times New Roman" w:hAnsi="Times New Roman" w:cs="Times New Roman"/>
          <w:color w:val="auto"/>
          <w:sz w:val="28"/>
          <w:szCs w:val="28"/>
          <w:lang/>
        </w:rPr>
      </w:pPr>
      <w:r w:rsidRPr="00CC244F">
        <w:rPr>
          <w:color w:val="auto"/>
          <w:sz w:val="28"/>
          <w:szCs w:val="28"/>
          <w:lang w:val="ru-RU"/>
        </w:rPr>
        <w:t>2.2</w:t>
      </w:r>
      <w:r w:rsidR="00D73F4F" w:rsidRPr="00CC244F">
        <w:rPr>
          <w:rFonts w:ascii="Times New Roman" w:hAnsi="Times New Roman" w:cs="Times New Roman"/>
          <w:color w:val="auto"/>
          <w:sz w:val="28"/>
          <w:szCs w:val="28"/>
          <w:lang w:val="ru-RU"/>
        </w:rPr>
        <w:t xml:space="preserve"> </w:t>
      </w:r>
      <w:r w:rsidR="00CC244F" w:rsidRPr="00CC244F">
        <w:rPr>
          <w:color w:val="auto"/>
          <w:lang w:val="ru-RU"/>
        </w:rPr>
        <w:t xml:space="preserve">Реализација акционог плана школе у току епидемије вируса </w:t>
      </w:r>
      <w:r w:rsidR="00CC244F" w:rsidRPr="00CC244F">
        <w:rPr>
          <w:color w:val="auto"/>
        </w:rPr>
        <w:t>COVID</w:t>
      </w:r>
      <w:r w:rsidR="00CC244F" w:rsidRPr="00CC244F">
        <w:rPr>
          <w:color w:val="auto"/>
          <w:lang w:val="ru-RU"/>
        </w:rPr>
        <w:t>-19</w:t>
      </w:r>
    </w:p>
    <w:p w:rsidR="00CC244F" w:rsidRPr="00CC244F" w:rsidRDefault="00CC244F" w:rsidP="00CC244F">
      <w:pPr>
        <w:rPr>
          <w:lang/>
        </w:rPr>
      </w:pPr>
    </w:p>
    <w:p w:rsidR="00D73F4F" w:rsidRPr="00804882" w:rsidRDefault="00D73F4F" w:rsidP="00D73F4F">
      <w:pPr>
        <w:ind w:firstLine="720"/>
        <w:rPr>
          <w:rFonts w:ascii="Times New Roman" w:hAnsi="Times New Roman" w:cs="Times New Roman"/>
          <w:b/>
          <w:sz w:val="24"/>
          <w:szCs w:val="24"/>
          <w:lang w:val="ru-RU"/>
        </w:rPr>
      </w:pPr>
      <w:r w:rsidRPr="00804882">
        <w:rPr>
          <w:rFonts w:ascii="Times New Roman" w:hAnsi="Times New Roman" w:cs="Times New Roman"/>
          <w:sz w:val="24"/>
          <w:szCs w:val="24"/>
          <w:lang w:val="ru-RU"/>
        </w:rPr>
        <w:t>У току првог полугодишта Школа је спроводила све мере превенције и активности у складу са стручним упутствима и предлозима Тима за праћење епидемије у школама.</w:t>
      </w:r>
    </w:p>
    <w:p w:rsidR="00D73F4F" w:rsidRPr="00804882" w:rsidRDefault="00D73F4F" w:rsidP="00D73F4F">
      <w:pPr>
        <w:ind w:firstLine="720"/>
        <w:jc w:val="both"/>
        <w:rPr>
          <w:rFonts w:ascii="Times New Roman" w:hAnsi="Times New Roman" w:cs="Times New Roman"/>
          <w:sz w:val="24"/>
          <w:szCs w:val="24"/>
          <w:lang w:val="ru-RU"/>
        </w:rPr>
      </w:pPr>
      <w:r w:rsidRPr="00804882">
        <w:rPr>
          <w:rFonts w:ascii="Times New Roman" w:hAnsi="Times New Roman" w:cs="Times New Roman"/>
          <w:sz w:val="24"/>
          <w:szCs w:val="24"/>
          <w:lang w:val="ru-RU"/>
        </w:rPr>
        <w:t>Током августа извршена је припрема и дезинфекција школског простора, припрема запослених и ученика за ситуацију  и рад у посебним околностима. Прибављен је сав потребан потрошни материјал, који се у континуитету набављао. Запослени и ученици, као и њихови родитељи унформисано су о специфичностима пандемије и начинима заштите. Сви су упознати са мерама којих се морају придржавати. Коришћен је интернет сајт школе како би се различити материјали учинили доступни родитељима и ученицима. Поред тога, у простору школе су на свим прометним  местима постављани плакати са илустрацијама и саветима за одржавање хигијене руку и превенције епидемије. Пред почетак школске године урађен је план уласка ученика на различитим вратима школе.</w:t>
      </w:r>
    </w:p>
    <w:p w:rsidR="00D73F4F" w:rsidRPr="00804882" w:rsidRDefault="00D73F4F" w:rsidP="00D73F4F">
      <w:pPr>
        <w:jc w:val="both"/>
        <w:rPr>
          <w:rFonts w:ascii="Times New Roman" w:hAnsi="Times New Roman" w:cs="Times New Roman"/>
          <w:sz w:val="24"/>
          <w:szCs w:val="24"/>
          <w:lang w:val="ru-RU"/>
        </w:rPr>
      </w:pPr>
      <w:r w:rsidRPr="00804882">
        <w:rPr>
          <w:rFonts w:ascii="Times New Roman" w:hAnsi="Times New Roman" w:cs="Times New Roman"/>
          <w:sz w:val="24"/>
          <w:szCs w:val="24"/>
          <w:lang w:val="ru-RU"/>
        </w:rPr>
        <w:t xml:space="preserve">Предузимане су превентивне активности за успоравање ширења вируса: </w:t>
      </w:r>
    </w:p>
    <w:p w:rsidR="00D73F4F" w:rsidRPr="00804882" w:rsidRDefault="00D73F4F" w:rsidP="00D73F4F">
      <w:pPr>
        <w:spacing w:after="0"/>
        <w:jc w:val="both"/>
        <w:rPr>
          <w:rFonts w:ascii="Times New Roman" w:hAnsi="Times New Roman" w:cs="Times New Roman"/>
          <w:sz w:val="24"/>
          <w:szCs w:val="24"/>
          <w:lang w:val="ru-RU"/>
        </w:rPr>
      </w:pPr>
      <w:r w:rsidRPr="00804882">
        <w:rPr>
          <w:rFonts w:ascii="Times New Roman" w:hAnsi="Times New Roman" w:cs="Times New Roman"/>
          <w:sz w:val="24"/>
          <w:szCs w:val="24"/>
          <w:lang w:val="ru-RU"/>
        </w:rPr>
        <w:t>- Информисање запослених, ученика и родитеља постављањем информативног материјала на видним местима, сајту школе и обрадом наставних јединица на часовима;</w:t>
      </w:r>
    </w:p>
    <w:p w:rsidR="00D73F4F" w:rsidRPr="00804882" w:rsidRDefault="00D73F4F" w:rsidP="00D73F4F">
      <w:pPr>
        <w:spacing w:after="0"/>
        <w:jc w:val="both"/>
        <w:rPr>
          <w:rFonts w:ascii="Times New Roman" w:hAnsi="Times New Roman" w:cs="Times New Roman"/>
          <w:sz w:val="24"/>
          <w:szCs w:val="24"/>
          <w:lang w:val="ru-RU"/>
        </w:rPr>
      </w:pPr>
      <w:r w:rsidRPr="00804882">
        <w:rPr>
          <w:rFonts w:ascii="Times New Roman" w:hAnsi="Times New Roman" w:cs="Times New Roman"/>
          <w:sz w:val="24"/>
          <w:szCs w:val="24"/>
          <w:lang w:val="ru-RU"/>
        </w:rPr>
        <w:t>- Одређивање, опремање и обележавање просторије за изолацију особа са симптомима ковида</w:t>
      </w:r>
    </w:p>
    <w:p w:rsidR="00D73F4F" w:rsidRPr="00804882" w:rsidRDefault="00D73F4F" w:rsidP="00D73F4F">
      <w:pPr>
        <w:spacing w:after="0"/>
        <w:jc w:val="both"/>
        <w:rPr>
          <w:rFonts w:ascii="Times New Roman" w:hAnsi="Times New Roman" w:cs="Times New Roman"/>
          <w:sz w:val="24"/>
          <w:szCs w:val="24"/>
          <w:lang w:val="ru-RU"/>
        </w:rPr>
      </w:pPr>
      <w:r w:rsidRPr="00804882">
        <w:rPr>
          <w:rFonts w:ascii="Times New Roman" w:hAnsi="Times New Roman" w:cs="Times New Roman"/>
          <w:sz w:val="24"/>
          <w:szCs w:val="24"/>
          <w:lang w:val="ru-RU"/>
        </w:rPr>
        <w:t>- одређивање чланова тима за праћење ситуације у школи и комуникацију са надлежним установама;</w:t>
      </w:r>
    </w:p>
    <w:p w:rsidR="00D73F4F" w:rsidRPr="00804882" w:rsidRDefault="00D73F4F" w:rsidP="00D73F4F">
      <w:pPr>
        <w:spacing w:after="0"/>
        <w:jc w:val="both"/>
        <w:rPr>
          <w:rFonts w:ascii="Times New Roman" w:hAnsi="Times New Roman" w:cs="Times New Roman"/>
          <w:sz w:val="24"/>
          <w:szCs w:val="24"/>
          <w:lang w:val="ru-RU"/>
        </w:rPr>
      </w:pPr>
      <w:r w:rsidRPr="00804882">
        <w:rPr>
          <w:rFonts w:ascii="Times New Roman" w:hAnsi="Times New Roman" w:cs="Times New Roman"/>
          <w:sz w:val="24"/>
          <w:szCs w:val="24"/>
          <w:lang w:val="ru-RU"/>
        </w:rPr>
        <w:t>- Проверавање опремљеност и функционалност материјала за одржавање хигијене и дезинфекцију;</w:t>
      </w:r>
    </w:p>
    <w:p w:rsidR="00D73F4F" w:rsidRPr="00804882" w:rsidRDefault="00D73F4F" w:rsidP="00D73F4F">
      <w:pPr>
        <w:spacing w:after="0"/>
        <w:jc w:val="both"/>
        <w:rPr>
          <w:rFonts w:ascii="Times New Roman" w:hAnsi="Times New Roman" w:cs="Times New Roman"/>
          <w:sz w:val="24"/>
          <w:szCs w:val="24"/>
          <w:lang w:val="ru-RU"/>
        </w:rPr>
      </w:pPr>
      <w:r w:rsidRPr="00804882">
        <w:rPr>
          <w:rFonts w:ascii="Times New Roman" w:hAnsi="Times New Roman" w:cs="Times New Roman"/>
          <w:sz w:val="24"/>
          <w:szCs w:val="24"/>
          <w:lang w:val="ru-RU"/>
        </w:rPr>
        <w:lastRenderedPageBreak/>
        <w:t>- Редовно (појачано) чисшћење простора, пражњење корпи за отпатке и контејнере у близини установе, редовно проветравање учионица и просторија школе;</w:t>
      </w:r>
    </w:p>
    <w:p w:rsidR="00D73F4F" w:rsidRPr="00804882" w:rsidRDefault="00D73F4F" w:rsidP="00D73F4F">
      <w:pPr>
        <w:jc w:val="both"/>
        <w:rPr>
          <w:rFonts w:ascii="Times New Roman" w:hAnsi="Times New Roman" w:cs="Times New Roman"/>
          <w:sz w:val="24"/>
          <w:szCs w:val="24"/>
          <w:lang w:val="ru-RU"/>
        </w:rPr>
      </w:pPr>
      <w:r w:rsidRPr="00804882">
        <w:rPr>
          <w:rFonts w:ascii="Times New Roman" w:hAnsi="Times New Roman" w:cs="Times New Roman"/>
          <w:sz w:val="24"/>
          <w:szCs w:val="24"/>
          <w:lang w:val="ru-RU"/>
        </w:rPr>
        <w:t>- Координатор активности је пријављивао случајеве Ковида међу ученицима и запосленима Заводу за јавно здравље, обављао комуникацију са Домом здравља и надлежним институцијама,   Информисао родитеље и ученике о оболелима и предузетим мерама.</w:t>
      </w:r>
    </w:p>
    <w:p w:rsidR="00D73F4F" w:rsidRPr="00804882" w:rsidRDefault="00D73F4F" w:rsidP="00D73F4F">
      <w:pPr>
        <w:ind w:firstLine="720"/>
        <w:jc w:val="both"/>
        <w:rPr>
          <w:rFonts w:ascii="Times New Roman" w:hAnsi="Times New Roman" w:cs="Times New Roman"/>
          <w:sz w:val="24"/>
          <w:szCs w:val="24"/>
          <w:lang w:val="ru-RU"/>
        </w:rPr>
      </w:pPr>
      <w:r w:rsidRPr="00804882">
        <w:rPr>
          <w:rFonts w:ascii="Times New Roman" w:hAnsi="Times New Roman" w:cs="Times New Roman"/>
          <w:sz w:val="24"/>
          <w:szCs w:val="24"/>
          <w:lang w:val="ru-RU"/>
        </w:rPr>
        <w:t>Остварена је сарадња са Црвеним крстом Гроцке. Школа је добијала у континуитету информативне материјале за ученике и родитеље.</w:t>
      </w:r>
    </w:p>
    <w:p w:rsidR="00D73F4F" w:rsidRPr="00804882" w:rsidRDefault="00D73F4F" w:rsidP="00D73F4F">
      <w:pPr>
        <w:ind w:firstLine="720"/>
        <w:jc w:val="both"/>
        <w:rPr>
          <w:rFonts w:ascii="Times New Roman" w:hAnsi="Times New Roman" w:cs="Times New Roman"/>
          <w:sz w:val="24"/>
          <w:szCs w:val="24"/>
          <w:lang w:val="ru-RU"/>
        </w:rPr>
      </w:pPr>
      <w:r w:rsidRPr="00804882">
        <w:rPr>
          <w:rFonts w:ascii="Times New Roman" w:hAnsi="Times New Roman" w:cs="Times New Roman"/>
          <w:sz w:val="24"/>
          <w:szCs w:val="24"/>
          <w:lang w:val="ru-RU"/>
        </w:rPr>
        <w:t>Водила се свакодневна евиденција о реализованим информисањима у колективу у оквиру одељенских заједница.</w:t>
      </w:r>
    </w:p>
    <w:p w:rsidR="00D73F4F" w:rsidRPr="00804882" w:rsidRDefault="00D73F4F" w:rsidP="00D73F4F">
      <w:pPr>
        <w:pStyle w:val="NormalWeb"/>
        <w:shd w:val="clear" w:color="auto" w:fill="FFFFFF"/>
        <w:spacing w:before="0" w:beforeAutospacing="0" w:after="0" w:afterAutospacing="0"/>
        <w:ind w:firstLine="720"/>
        <w:jc w:val="both"/>
        <w:rPr>
          <w:rFonts w:ascii="Times New Roman" w:hAnsi="Times New Roman"/>
          <w:noProof/>
          <w:sz w:val="24"/>
          <w:szCs w:val="24"/>
          <w:lang w:val="ru-RU"/>
        </w:rPr>
      </w:pPr>
      <w:r w:rsidRPr="00804882">
        <w:rPr>
          <w:rFonts w:ascii="Times New Roman" w:hAnsi="Times New Roman"/>
          <w:noProof/>
          <w:sz w:val="24"/>
          <w:szCs w:val="24"/>
          <w:lang w:val="ru-RU"/>
        </w:rPr>
        <w:t xml:space="preserve">Први дан школске године био је посвећен предавањима и дискусијама о начинима и значају превенције епидемије вируса </w:t>
      </w:r>
      <w:r w:rsidRPr="00804882">
        <w:rPr>
          <w:rFonts w:ascii="Times New Roman" w:hAnsi="Times New Roman"/>
          <w:noProof/>
          <w:sz w:val="24"/>
          <w:szCs w:val="24"/>
        </w:rPr>
        <w:t>COVID</w:t>
      </w:r>
      <w:r w:rsidRPr="00804882">
        <w:rPr>
          <w:rFonts w:ascii="Times New Roman" w:hAnsi="Times New Roman"/>
          <w:noProof/>
          <w:sz w:val="24"/>
          <w:szCs w:val="24"/>
          <w:lang w:val="ru-RU"/>
        </w:rPr>
        <w:t>-19  у школској средини а едукативни материјал и видео филмови о начинима и значају превенције корона  су постављени на сајт школе и на видљивим местима у школском простору. Након септембра наставило се са повременим едукацијама ученика и свакодневном контролом спровођења мера заштите.</w:t>
      </w:r>
    </w:p>
    <w:p w:rsidR="00D73F4F" w:rsidRPr="00804882" w:rsidRDefault="00D73F4F" w:rsidP="00D73F4F">
      <w:pPr>
        <w:pStyle w:val="NormalWeb"/>
        <w:shd w:val="clear" w:color="auto" w:fill="FFFFFF"/>
        <w:spacing w:before="0" w:beforeAutospacing="0" w:after="0" w:afterAutospacing="0"/>
        <w:jc w:val="both"/>
        <w:rPr>
          <w:rFonts w:ascii="Times New Roman" w:hAnsi="Times New Roman"/>
          <w:noProof/>
          <w:sz w:val="24"/>
          <w:szCs w:val="24"/>
          <w:lang w:val="ru-RU"/>
        </w:rPr>
      </w:pPr>
    </w:p>
    <w:p w:rsidR="00D73F4F" w:rsidRPr="00804882" w:rsidRDefault="00D73F4F" w:rsidP="00D73F4F">
      <w:pPr>
        <w:pStyle w:val="NormalWeb"/>
        <w:shd w:val="clear" w:color="auto" w:fill="FFFFFF"/>
        <w:spacing w:before="0" w:beforeAutospacing="0" w:after="0" w:afterAutospacing="0"/>
        <w:ind w:firstLine="720"/>
        <w:jc w:val="both"/>
        <w:rPr>
          <w:rFonts w:ascii="Times New Roman" w:hAnsi="Times New Roman"/>
          <w:noProof/>
          <w:sz w:val="24"/>
          <w:szCs w:val="24"/>
          <w:lang w:val="ru-RU"/>
        </w:rPr>
      </w:pPr>
      <w:r w:rsidRPr="00804882">
        <w:rPr>
          <w:rFonts w:ascii="Times New Roman" w:hAnsi="Times New Roman"/>
          <w:noProof/>
          <w:sz w:val="24"/>
          <w:szCs w:val="24"/>
          <w:lang w:val="ru-RU"/>
        </w:rPr>
        <w:t>Као</w:t>
      </w:r>
      <w:r w:rsidRPr="00804882">
        <w:rPr>
          <w:rFonts w:ascii="Times New Roman" w:hAnsi="Times New Roman"/>
          <w:b/>
          <w:noProof/>
          <w:sz w:val="24"/>
          <w:szCs w:val="24"/>
          <w:lang w:val="ru-RU"/>
        </w:rPr>
        <w:t xml:space="preserve"> мера смањења ризика</w:t>
      </w:r>
      <w:r w:rsidRPr="00804882">
        <w:rPr>
          <w:rFonts w:ascii="Times New Roman" w:hAnsi="Times New Roman"/>
          <w:noProof/>
          <w:sz w:val="24"/>
          <w:szCs w:val="24"/>
          <w:lang w:val="ru-RU"/>
        </w:rPr>
        <w:t xml:space="preserve"> уноса корона вируса у школску средину, ученици, наставно и ненаставно школско особље је упознато са тим да не би требало да долазе у школу уколико имају повишену телесну температуру и /или симптоме респираторне инфекције. Сви су упознати и придржавали су се протокола за поступање у случају појавр симптома ковида у одељењи у међу запосленима. </w:t>
      </w:r>
    </w:p>
    <w:p w:rsidR="00D73F4F" w:rsidRPr="00804882" w:rsidRDefault="00D73F4F" w:rsidP="00D73F4F">
      <w:pPr>
        <w:pStyle w:val="NormalWeb"/>
        <w:shd w:val="clear" w:color="auto" w:fill="FFFFFF"/>
        <w:spacing w:before="0" w:beforeAutospacing="0" w:after="0" w:afterAutospacing="0"/>
        <w:jc w:val="both"/>
        <w:rPr>
          <w:rFonts w:ascii="Times New Roman" w:hAnsi="Times New Roman"/>
          <w:noProof/>
          <w:sz w:val="24"/>
          <w:szCs w:val="24"/>
          <w:u w:val="single"/>
          <w:lang w:val="ru-RU"/>
        </w:rPr>
      </w:pPr>
      <w:r w:rsidRPr="00804882">
        <w:rPr>
          <w:rFonts w:ascii="Times New Roman" w:hAnsi="Times New Roman"/>
          <w:noProof/>
          <w:sz w:val="24"/>
          <w:szCs w:val="24"/>
          <w:u w:val="single"/>
          <w:lang w:val="ru-RU"/>
        </w:rPr>
        <w:t xml:space="preserve">Ако постоји сумња на корона вирус: </w:t>
      </w:r>
    </w:p>
    <w:p w:rsidR="00D73F4F" w:rsidRPr="00804882" w:rsidRDefault="00D73F4F" w:rsidP="00D73F4F">
      <w:pPr>
        <w:pStyle w:val="NormalWeb"/>
        <w:shd w:val="clear" w:color="auto" w:fill="FFFFFF"/>
        <w:spacing w:before="0" w:beforeAutospacing="0" w:after="0" w:afterAutospacing="0"/>
        <w:jc w:val="both"/>
        <w:rPr>
          <w:rFonts w:ascii="Times New Roman" w:hAnsi="Times New Roman"/>
          <w:noProof/>
          <w:sz w:val="24"/>
          <w:szCs w:val="24"/>
          <w:lang w:val="ru-RU"/>
        </w:rPr>
      </w:pPr>
      <w:r w:rsidRPr="00804882">
        <w:rPr>
          <w:rFonts w:ascii="Times New Roman" w:hAnsi="Times New Roman"/>
          <w:noProof/>
          <w:sz w:val="24"/>
          <w:szCs w:val="24"/>
          <w:lang w:val="ru-RU"/>
        </w:rPr>
        <w:t xml:space="preserve">-Уколико се симптоми појаве ван школе треба се јавити у ковид амбуланту надлежног дома здравља, не одлазити у школу, већ обавестити надлежну особу у школи. </w:t>
      </w:r>
    </w:p>
    <w:p w:rsidR="00D73F4F" w:rsidRPr="00804882" w:rsidRDefault="00D73F4F" w:rsidP="00D73F4F">
      <w:pPr>
        <w:pStyle w:val="NormalWeb"/>
        <w:shd w:val="clear" w:color="auto" w:fill="FFFFFF"/>
        <w:spacing w:before="0" w:beforeAutospacing="0" w:after="0" w:afterAutospacing="0"/>
        <w:jc w:val="both"/>
        <w:rPr>
          <w:rFonts w:ascii="Times New Roman" w:hAnsi="Times New Roman"/>
          <w:noProof/>
          <w:sz w:val="24"/>
          <w:szCs w:val="24"/>
          <w:lang w:val="ru-RU"/>
        </w:rPr>
      </w:pPr>
      <w:r w:rsidRPr="00804882">
        <w:rPr>
          <w:rFonts w:ascii="Times New Roman" w:hAnsi="Times New Roman"/>
          <w:noProof/>
          <w:sz w:val="24"/>
          <w:szCs w:val="24"/>
          <w:lang w:val="ru-RU"/>
        </w:rPr>
        <w:t xml:space="preserve">-Уколико се симптоми појаве у школи када је реч о </w:t>
      </w:r>
      <w:r w:rsidRPr="00804882">
        <w:rPr>
          <w:rFonts w:ascii="Times New Roman" w:hAnsi="Times New Roman"/>
          <w:noProof/>
          <w:sz w:val="24"/>
          <w:szCs w:val="24"/>
          <w:u w:val="single"/>
          <w:lang w:val="ru-RU"/>
        </w:rPr>
        <w:t>особљу школе</w:t>
      </w:r>
      <w:r w:rsidRPr="00804882">
        <w:rPr>
          <w:rFonts w:ascii="Times New Roman" w:hAnsi="Times New Roman"/>
          <w:noProof/>
          <w:sz w:val="24"/>
          <w:szCs w:val="24"/>
          <w:lang w:val="ru-RU"/>
        </w:rPr>
        <w:t xml:space="preserve"> потребно је да се особа са симптомима одмах јави у ковид амбуланту, а надлежна особа коју је одредио директор школе обавести  надлежни институт / Завод за јавно здравље.   </w:t>
      </w:r>
    </w:p>
    <w:p w:rsidR="00D73F4F" w:rsidRPr="00804882" w:rsidRDefault="00D73F4F" w:rsidP="00D73F4F">
      <w:pPr>
        <w:pStyle w:val="NormalWeb"/>
        <w:shd w:val="clear" w:color="auto" w:fill="FFFFFF"/>
        <w:spacing w:before="0" w:beforeAutospacing="0" w:after="0" w:afterAutospacing="0"/>
        <w:jc w:val="both"/>
        <w:rPr>
          <w:rFonts w:ascii="Times New Roman" w:hAnsi="Times New Roman"/>
          <w:noProof/>
          <w:sz w:val="24"/>
          <w:szCs w:val="24"/>
          <w:lang w:val="ru-RU"/>
        </w:rPr>
      </w:pPr>
      <w:r w:rsidRPr="00804882">
        <w:rPr>
          <w:rFonts w:ascii="Times New Roman" w:hAnsi="Times New Roman"/>
          <w:noProof/>
          <w:sz w:val="24"/>
          <w:szCs w:val="24"/>
          <w:lang w:val="ru-RU"/>
        </w:rPr>
        <w:t xml:space="preserve">Када је реч о </w:t>
      </w:r>
      <w:r w:rsidRPr="00804882">
        <w:rPr>
          <w:rFonts w:ascii="Times New Roman" w:hAnsi="Times New Roman"/>
          <w:noProof/>
          <w:sz w:val="24"/>
          <w:szCs w:val="24"/>
          <w:u w:val="single"/>
          <w:lang w:val="ru-RU"/>
        </w:rPr>
        <w:t>ученику,</w:t>
      </w:r>
      <w:r w:rsidRPr="00804882">
        <w:rPr>
          <w:rFonts w:ascii="Times New Roman" w:hAnsi="Times New Roman"/>
          <w:noProof/>
          <w:sz w:val="24"/>
          <w:szCs w:val="24"/>
          <w:lang w:val="ru-RU"/>
        </w:rPr>
        <w:t xml:space="preserve"> при свакој сумњи на инфекцију ученику одмах ставити маску и сместити га у просторију з изолацију и обавестити родитеље и надлежни институт.</w:t>
      </w:r>
    </w:p>
    <w:p w:rsidR="00D73F4F" w:rsidRPr="006F7CEA" w:rsidRDefault="00D73F4F" w:rsidP="00D73F4F">
      <w:pPr>
        <w:pStyle w:val="NormalWeb"/>
        <w:shd w:val="clear" w:color="auto" w:fill="FFFFFF"/>
        <w:spacing w:before="0" w:beforeAutospacing="0" w:after="0" w:afterAutospacing="0"/>
        <w:jc w:val="both"/>
        <w:rPr>
          <w:rFonts w:ascii="Times New Roman" w:hAnsi="Times New Roman"/>
          <w:noProof/>
          <w:color w:val="FF0000"/>
          <w:sz w:val="24"/>
          <w:szCs w:val="24"/>
          <w:lang w:val="ru-RU"/>
        </w:rPr>
      </w:pPr>
      <w:r w:rsidRPr="00804882">
        <w:rPr>
          <w:rFonts w:ascii="Times New Roman" w:hAnsi="Times New Roman"/>
          <w:noProof/>
          <w:sz w:val="24"/>
          <w:szCs w:val="24"/>
          <w:lang w:val="ru-RU"/>
        </w:rPr>
        <w:t>О ученику у соби за изолацију, до доласка родитеља треба да брине једна особа користећи маску и рукавице, а просторију након одласка детета очистити и дезинфиковати</w:t>
      </w:r>
      <w:r w:rsidRPr="006F7CEA">
        <w:rPr>
          <w:rFonts w:ascii="Times New Roman" w:hAnsi="Times New Roman"/>
          <w:noProof/>
          <w:color w:val="FF0000"/>
          <w:sz w:val="24"/>
          <w:szCs w:val="24"/>
          <w:lang w:val="ru-RU"/>
        </w:rPr>
        <w:t xml:space="preserve">. </w:t>
      </w:r>
    </w:p>
    <w:p w:rsidR="00D73F4F" w:rsidRPr="006F7CEA" w:rsidRDefault="00D73F4F" w:rsidP="00D73F4F">
      <w:pPr>
        <w:pStyle w:val="NormalWeb"/>
        <w:shd w:val="clear" w:color="auto" w:fill="FFFFFF"/>
        <w:spacing w:before="0" w:beforeAutospacing="0" w:after="0" w:afterAutospacing="0"/>
        <w:jc w:val="both"/>
        <w:rPr>
          <w:rFonts w:ascii="Times New Roman" w:hAnsi="Times New Roman"/>
          <w:noProof/>
          <w:color w:val="FF0000"/>
          <w:sz w:val="24"/>
          <w:szCs w:val="24"/>
          <w:lang w:val="ru-RU"/>
        </w:rPr>
      </w:pPr>
    </w:p>
    <w:p w:rsidR="00D73F4F" w:rsidRPr="006F7CEA" w:rsidRDefault="00D73F4F" w:rsidP="00D73F4F">
      <w:pPr>
        <w:pStyle w:val="NormalWeb"/>
        <w:shd w:val="clear" w:color="auto" w:fill="FFFFFF"/>
        <w:spacing w:before="0" w:beforeAutospacing="0" w:after="0" w:afterAutospacing="0"/>
        <w:ind w:firstLine="720"/>
        <w:jc w:val="both"/>
        <w:rPr>
          <w:rFonts w:ascii="Times New Roman" w:hAnsi="Times New Roman"/>
          <w:noProof/>
          <w:color w:val="FF0000"/>
          <w:sz w:val="24"/>
          <w:szCs w:val="24"/>
          <w:lang w:val="ru-RU"/>
        </w:rPr>
      </w:pPr>
      <w:r w:rsidRPr="00804882">
        <w:rPr>
          <w:rFonts w:ascii="Times New Roman" w:hAnsi="Times New Roman"/>
          <w:noProof/>
          <w:sz w:val="24"/>
          <w:szCs w:val="24"/>
          <w:lang w:val="ru-RU"/>
        </w:rPr>
        <w:t xml:space="preserve">Неопходно је одржавање </w:t>
      </w:r>
      <w:r w:rsidRPr="00804882">
        <w:rPr>
          <w:rFonts w:ascii="Times New Roman" w:hAnsi="Times New Roman"/>
          <w:noProof/>
          <w:sz w:val="24"/>
          <w:szCs w:val="24"/>
          <w:u w:val="single"/>
          <w:lang w:val="ru-RU"/>
        </w:rPr>
        <w:t>физичке дистанце</w:t>
      </w:r>
      <w:r w:rsidRPr="00804882">
        <w:rPr>
          <w:rFonts w:ascii="Times New Roman" w:hAnsi="Times New Roman"/>
          <w:noProof/>
          <w:sz w:val="24"/>
          <w:szCs w:val="24"/>
          <w:lang w:val="ru-RU"/>
        </w:rPr>
        <w:t xml:space="preserve"> са другим особама у школи најмање 1,5 метар.</w:t>
      </w:r>
      <w:r w:rsidRPr="006F7CEA">
        <w:rPr>
          <w:rFonts w:ascii="Times New Roman" w:hAnsi="Times New Roman"/>
          <w:noProof/>
          <w:color w:val="FF0000"/>
          <w:sz w:val="24"/>
          <w:szCs w:val="24"/>
          <w:lang w:val="ru-RU"/>
        </w:rPr>
        <w:t xml:space="preserve"> </w:t>
      </w:r>
    </w:p>
    <w:p w:rsidR="00875700" w:rsidRDefault="00D73F4F" w:rsidP="00CC244F">
      <w:pPr>
        <w:pStyle w:val="Heading2"/>
        <w:numPr>
          <w:ilvl w:val="1"/>
          <w:numId w:val="65"/>
        </w:numPr>
        <w:rPr>
          <w:color w:val="auto"/>
          <w:sz w:val="28"/>
          <w:szCs w:val="28"/>
        </w:rPr>
      </w:pPr>
      <w:r w:rsidRPr="00804882">
        <w:rPr>
          <w:color w:val="auto"/>
          <w:sz w:val="28"/>
          <w:szCs w:val="28"/>
        </w:rPr>
        <w:t>Реализација школског календара</w:t>
      </w:r>
    </w:p>
    <w:p w:rsidR="00D73F4F" w:rsidRPr="00D73F4F" w:rsidRDefault="00D73F4F" w:rsidP="00D73F4F"/>
    <w:p w:rsidR="00D73F4F" w:rsidRPr="00804882" w:rsidRDefault="0043700B" w:rsidP="00D73F4F">
      <w:pPr>
        <w:jc w:val="both"/>
        <w:rPr>
          <w:rFonts w:ascii="Times New Roman" w:hAnsi="Times New Roman" w:cs="Times New Roman"/>
          <w:sz w:val="24"/>
          <w:szCs w:val="24"/>
          <w:lang w:val="ru-RU"/>
        </w:rPr>
      </w:pPr>
      <w:r w:rsidRPr="006F7CEA">
        <w:rPr>
          <w:color w:val="FF0000"/>
          <w:lang w:val="ru-RU"/>
        </w:rPr>
        <w:tab/>
      </w:r>
      <w:r w:rsidR="00D73F4F" w:rsidRPr="00804882">
        <w:rPr>
          <w:rFonts w:ascii="Times New Roman" w:hAnsi="Times New Roman" w:cs="Times New Roman"/>
          <w:sz w:val="24"/>
          <w:szCs w:val="24"/>
          <w:lang w:val="ru-RU"/>
        </w:rPr>
        <w:t xml:space="preserve">У складу са одлукама Министарства просвете измењен је Календар васпитно-образовног рада. </w:t>
      </w:r>
      <w:r w:rsidR="00D73F4F" w:rsidRPr="00804882">
        <w:rPr>
          <w:rFonts w:ascii="Times New Roman" w:hAnsi="Times New Roman" w:cs="Times New Roman"/>
          <w:sz w:val="24"/>
          <w:szCs w:val="24"/>
          <w:lang w:val="ru-RU" w:eastAsia="sr-Cyrl-CS"/>
        </w:rPr>
        <w:t xml:space="preserve">Прво полугодиште школске 2020/21. године почело је у </w:t>
      </w:r>
      <w:r w:rsidR="00D73F4F">
        <w:rPr>
          <w:rFonts w:ascii="Times New Roman" w:hAnsi="Times New Roman" w:cs="Times New Roman"/>
          <w:sz w:val="24"/>
          <w:szCs w:val="24"/>
          <w:lang w:val="ru-RU" w:eastAsia="sr-Cyrl-CS"/>
        </w:rPr>
        <w:t>среду</w:t>
      </w:r>
      <w:r w:rsidR="00D73F4F" w:rsidRPr="00804882">
        <w:rPr>
          <w:rFonts w:ascii="Times New Roman" w:hAnsi="Times New Roman" w:cs="Times New Roman"/>
          <w:sz w:val="24"/>
          <w:szCs w:val="24"/>
          <w:lang w:val="ru-RU" w:eastAsia="sr-Cyrl-CS"/>
        </w:rPr>
        <w:t xml:space="preserve">, 1. септембра, а завршило се </w:t>
      </w:r>
      <w:r w:rsidR="00D73F4F">
        <w:rPr>
          <w:rFonts w:ascii="Times New Roman" w:hAnsi="Times New Roman" w:cs="Times New Roman"/>
          <w:sz w:val="24"/>
          <w:szCs w:val="24"/>
          <w:lang w:val="ru-RU" w:eastAsia="sr-Cyrl-CS"/>
        </w:rPr>
        <w:t>30</w:t>
      </w:r>
      <w:r w:rsidR="00D73F4F" w:rsidRPr="00804882">
        <w:rPr>
          <w:rFonts w:ascii="Times New Roman" w:hAnsi="Times New Roman" w:cs="Times New Roman"/>
          <w:sz w:val="24"/>
          <w:szCs w:val="24"/>
          <w:lang w:val="ru-RU" w:eastAsia="sr-Cyrl-CS"/>
        </w:rPr>
        <w:t>. децембра 202</w:t>
      </w:r>
      <w:r w:rsidR="00D73F4F">
        <w:rPr>
          <w:rFonts w:ascii="Times New Roman" w:hAnsi="Times New Roman" w:cs="Times New Roman"/>
          <w:sz w:val="24"/>
          <w:szCs w:val="24"/>
          <w:lang w:val="ru-RU" w:eastAsia="sr-Cyrl-CS"/>
        </w:rPr>
        <w:t>1</w:t>
      </w:r>
      <w:r w:rsidR="00D73F4F" w:rsidRPr="00804882">
        <w:rPr>
          <w:rFonts w:ascii="Times New Roman" w:hAnsi="Times New Roman" w:cs="Times New Roman"/>
          <w:sz w:val="24"/>
          <w:szCs w:val="24"/>
          <w:lang w:val="ru-RU" w:eastAsia="sr-Cyrl-CS"/>
        </w:rPr>
        <w:t xml:space="preserve">. године. Друго полугодиште почело је  у понедељак, </w:t>
      </w:r>
      <w:r w:rsidR="00D73F4F">
        <w:rPr>
          <w:rFonts w:ascii="Times New Roman" w:hAnsi="Times New Roman" w:cs="Times New Roman"/>
          <w:sz w:val="24"/>
          <w:szCs w:val="24"/>
          <w:lang w:val="ru-RU" w:eastAsia="sr-Cyrl-CS"/>
        </w:rPr>
        <w:t>24</w:t>
      </w:r>
      <w:r w:rsidR="00D73F4F" w:rsidRPr="00804882">
        <w:rPr>
          <w:rFonts w:ascii="Times New Roman" w:hAnsi="Times New Roman" w:cs="Times New Roman"/>
          <w:sz w:val="24"/>
          <w:szCs w:val="24"/>
          <w:lang w:val="ru-RU" w:eastAsia="sr-Cyrl-CS"/>
        </w:rPr>
        <w:t>. јануара 202</w:t>
      </w:r>
      <w:r w:rsidR="00D73F4F">
        <w:rPr>
          <w:rFonts w:ascii="Times New Roman" w:hAnsi="Times New Roman" w:cs="Times New Roman"/>
          <w:sz w:val="24"/>
          <w:szCs w:val="24"/>
          <w:lang w:val="ru-RU" w:eastAsia="sr-Cyrl-CS"/>
        </w:rPr>
        <w:t>2</w:t>
      </w:r>
      <w:r w:rsidR="00D73F4F" w:rsidRPr="00804882">
        <w:rPr>
          <w:rFonts w:ascii="Times New Roman" w:hAnsi="Times New Roman" w:cs="Times New Roman"/>
          <w:sz w:val="24"/>
          <w:szCs w:val="24"/>
          <w:lang w:val="ru-RU" w:eastAsia="sr-Cyrl-CS"/>
        </w:rPr>
        <w:t xml:space="preserve">. године, а завршило се </w:t>
      </w:r>
      <w:r w:rsidR="00D73F4F">
        <w:rPr>
          <w:rFonts w:ascii="Times New Roman" w:hAnsi="Times New Roman" w:cs="Times New Roman"/>
          <w:sz w:val="24"/>
          <w:szCs w:val="24"/>
          <w:lang w:val="ru-RU" w:eastAsia="sr-Cyrl-CS"/>
        </w:rPr>
        <w:t>10</w:t>
      </w:r>
      <w:r w:rsidR="00D73F4F" w:rsidRPr="00804882">
        <w:rPr>
          <w:rFonts w:ascii="Times New Roman" w:hAnsi="Times New Roman" w:cs="Times New Roman"/>
          <w:sz w:val="24"/>
          <w:szCs w:val="24"/>
          <w:lang w:val="ru-RU" w:eastAsia="sr-Cyrl-CS"/>
        </w:rPr>
        <w:t>. јуна 202</w:t>
      </w:r>
      <w:r w:rsidR="00D73F4F">
        <w:rPr>
          <w:rFonts w:ascii="Times New Roman" w:hAnsi="Times New Roman" w:cs="Times New Roman"/>
          <w:sz w:val="24"/>
          <w:szCs w:val="24"/>
          <w:lang w:val="ru-RU" w:eastAsia="sr-Cyrl-CS"/>
        </w:rPr>
        <w:t>2</w:t>
      </w:r>
      <w:r w:rsidR="00D73F4F" w:rsidRPr="00804882">
        <w:rPr>
          <w:rFonts w:ascii="Times New Roman" w:hAnsi="Times New Roman" w:cs="Times New Roman"/>
          <w:sz w:val="24"/>
          <w:szCs w:val="24"/>
          <w:lang w:val="ru-RU" w:eastAsia="sr-Cyrl-CS"/>
        </w:rPr>
        <w:t xml:space="preserve">.год за ученике осмог </w:t>
      </w:r>
      <w:r w:rsidR="00D73F4F" w:rsidRPr="00804882">
        <w:rPr>
          <w:rFonts w:ascii="Times New Roman" w:hAnsi="Times New Roman" w:cs="Times New Roman"/>
          <w:sz w:val="24"/>
          <w:szCs w:val="24"/>
          <w:lang w:val="ru-RU" w:eastAsia="sr-Cyrl-CS"/>
        </w:rPr>
        <w:lastRenderedPageBreak/>
        <w:t xml:space="preserve">разреда , односно у </w:t>
      </w:r>
      <w:r w:rsidR="00D73F4F">
        <w:rPr>
          <w:rFonts w:ascii="Times New Roman" w:hAnsi="Times New Roman" w:cs="Times New Roman"/>
          <w:sz w:val="24"/>
          <w:szCs w:val="24"/>
          <w:lang w:val="ru-RU" w:eastAsia="sr-Cyrl-CS"/>
        </w:rPr>
        <w:t>петак</w:t>
      </w:r>
      <w:r w:rsidR="00D73F4F" w:rsidRPr="00804882">
        <w:rPr>
          <w:rFonts w:ascii="Times New Roman" w:hAnsi="Times New Roman" w:cs="Times New Roman"/>
          <w:sz w:val="24"/>
          <w:szCs w:val="24"/>
          <w:lang w:val="ru-RU" w:eastAsia="sr-Cyrl-CS"/>
        </w:rPr>
        <w:t xml:space="preserve"> 2</w:t>
      </w:r>
      <w:r w:rsidR="00D73F4F">
        <w:rPr>
          <w:rFonts w:ascii="Times New Roman" w:hAnsi="Times New Roman" w:cs="Times New Roman"/>
          <w:sz w:val="24"/>
          <w:szCs w:val="24"/>
          <w:lang w:val="ru-RU" w:eastAsia="sr-Cyrl-CS"/>
        </w:rPr>
        <w:t>4</w:t>
      </w:r>
      <w:r w:rsidR="00D73F4F" w:rsidRPr="00804882">
        <w:rPr>
          <w:rFonts w:ascii="Times New Roman" w:hAnsi="Times New Roman" w:cs="Times New Roman"/>
          <w:sz w:val="24"/>
          <w:szCs w:val="24"/>
          <w:lang w:val="ru-RU" w:eastAsia="sr-Cyrl-CS"/>
        </w:rPr>
        <w:t>. јуна 202</w:t>
      </w:r>
      <w:r w:rsidR="00D73F4F">
        <w:rPr>
          <w:rFonts w:ascii="Times New Roman" w:hAnsi="Times New Roman" w:cs="Times New Roman"/>
          <w:sz w:val="24"/>
          <w:szCs w:val="24"/>
          <w:lang w:val="ru-RU" w:eastAsia="sr-Cyrl-CS"/>
        </w:rPr>
        <w:t>2</w:t>
      </w:r>
      <w:r w:rsidR="00D73F4F" w:rsidRPr="00804882">
        <w:rPr>
          <w:rFonts w:ascii="Times New Roman" w:hAnsi="Times New Roman" w:cs="Times New Roman"/>
          <w:sz w:val="24"/>
          <w:szCs w:val="24"/>
          <w:lang w:val="ru-RU" w:eastAsia="sr-Cyrl-CS"/>
        </w:rPr>
        <w:t>. године за ученике од првог до седмог разреда.</w:t>
      </w:r>
      <w:r w:rsidR="00D73F4F" w:rsidRPr="00804882">
        <w:rPr>
          <w:rFonts w:ascii="Times New Roman" w:hAnsi="Times New Roman" w:cs="Times New Roman"/>
          <w:sz w:val="24"/>
          <w:szCs w:val="24"/>
          <w:lang w:val="ru-RU"/>
        </w:rPr>
        <w:t xml:space="preserve"> </w:t>
      </w:r>
      <w:r w:rsidR="00D73F4F" w:rsidRPr="00804882">
        <w:rPr>
          <w:rFonts w:ascii="Times New Roman" w:hAnsi="Times New Roman" w:cs="Times New Roman"/>
          <w:sz w:val="24"/>
          <w:szCs w:val="24"/>
          <w:lang w:val="ru-RU" w:eastAsia="sr-Cyrl-CS"/>
        </w:rPr>
        <w:t xml:space="preserve">Зимски распуст почео је </w:t>
      </w:r>
      <w:r w:rsidR="00D73F4F">
        <w:rPr>
          <w:rFonts w:ascii="Times New Roman" w:hAnsi="Times New Roman" w:cs="Times New Roman"/>
          <w:sz w:val="24"/>
          <w:szCs w:val="24"/>
          <w:lang w:val="ru-RU" w:eastAsia="sr-Cyrl-CS"/>
        </w:rPr>
        <w:t>30</w:t>
      </w:r>
      <w:r w:rsidR="00D73F4F" w:rsidRPr="00804882">
        <w:rPr>
          <w:rFonts w:ascii="Times New Roman" w:hAnsi="Times New Roman" w:cs="Times New Roman"/>
          <w:sz w:val="24"/>
          <w:szCs w:val="24"/>
          <w:lang w:val="ru-RU" w:eastAsia="sr-Cyrl-CS"/>
        </w:rPr>
        <w:t>.12.202</w:t>
      </w:r>
      <w:r w:rsidR="00D73F4F">
        <w:rPr>
          <w:rFonts w:ascii="Times New Roman" w:hAnsi="Times New Roman" w:cs="Times New Roman"/>
          <w:sz w:val="24"/>
          <w:szCs w:val="24"/>
          <w:lang w:val="ru-RU" w:eastAsia="sr-Cyrl-CS"/>
        </w:rPr>
        <w:t>1</w:t>
      </w:r>
      <w:r w:rsidR="00D73F4F" w:rsidRPr="00804882">
        <w:rPr>
          <w:rFonts w:ascii="Times New Roman" w:hAnsi="Times New Roman" w:cs="Times New Roman"/>
          <w:sz w:val="24"/>
          <w:szCs w:val="24"/>
          <w:lang w:val="ru-RU" w:eastAsia="sr-Cyrl-CS"/>
        </w:rPr>
        <w:t xml:space="preserve">. године, а завршио се </w:t>
      </w:r>
      <w:r w:rsidR="00D73F4F">
        <w:rPr>
          <w:rFonts w:ascii="Times New Roman" w:hAnsi="Times New Roman" w:cs="Times New Roman"/>
          <w:sz w:val="24"/>
          <w:szCs w:val="24"/>
          <w:lang w:val="ru-RU" w:eastAsia="sr-Cyrl-CS"/>
        </w:rPr>
        <w:t>21</w:t>
      </w:r>
      <w:r w:rsidR="00D73F4F" w:rsidRPr="00804882">
        <w:rPr>
          <w:rFonts w:ascii="Times New Roman" w:hAnsi="Times New Roman" w:cs="Times New Roman"/>
          <w:sz w:val="24"/>
          <w:szCs w:val="24"/>
          <w:lang w:val="ru-RU" w:eastAsia="sr-Cyrl-CS"/>
        </w:rPr>
        <w:t>. јануара 202</w:t>
      </w:r>
      <w:r w:rsidR="00D73F4F">
        <w:rPr>
          <w:rFonts w:ascii="Times New Roman" w:hAnsi="Times New Roman" w:cs="Times New Roman"/>
          <w:sz w:val="24"/>
          <w:szCs w:val="24"/>
          <w:lang w:val="ru-RU" w:eastAsia="sr-Cyrl-CS"/>
        </w:rPr>
        <w:t>2</w:t>
      </w:r>
      <w:r w:rsidR="00D73F4F" w:rsidRPr="00804882">
        <w:rPr>
          <w:rFonts w:ascii="Times New Roman" w:hAnsi="Times New Roman" w:cs="Times New Roman"/>
          <w:sz w:val="24"/>
          <w:szCs w:val="24"/>
          <w:lang w:val="ru-RU" w:eastAsia="sr-Cyrl-CS"/>
        </w:rPr>
        <w:t xml:space="preserve">. године. Летњи распуст почео је у </w:t>
      </w:r>
      <w:r w:rsidR="00D73F4F">
        <w:rPr>
          <w:rFonts w:ascii="Times New Roman" w:hAnsi="Times New Roman" w:cs="Times New Roman"/>
          <w:sz w:val="24"/>
          <w:szCs w:val="24"/>
          <w:lang w:val="ru-RU" w:eastAsia="sr-Cyrl-CS"/>
        </w:rPr>
        <w:t>понедељак</w:t>
      </w:r>
      <w:r w:rsidR="00D73F4F" w:rsidRPr="00804882">
        <w:rPr>
          <w:rFonts w:ascii="Times New Roman" w:hAnsi="Times New Roman" w:cs="Times New Roman"/>
          <w:sz w:val="24"/>
          <w:szCs w:val="24"/>
          <w:lang w:val="ru-RU" w:eastAsia="sr-Cyrl-CS"/>
        </w:rPr>
        <w:t>, 2</w:t>
      </w:r>
      <w:r w:rsidR="00D73F4F">
        <w:rPr>
          <w:rFonts w:ascii="Times New Roman" w:hAnsi="Times New Roman" w:cs="Times New Roman"/>
          <w:sz w:val="24"/>
          <w:szCs w:val="24"/>
          <w:lang w:val="ru-RU" w:eastAsia="sr-Cyrl-CS"/>
        </w:rPr>
        <w:t>7</w:t>
      </w:r>
      <w:r w:rsidR="00D73F4F" w:rsidRPr="00804882">
        <w:rPr>
          <w:rFonts w:ascii="Times New Roman" w:hAnsi="Times New Roman" w:cs="Times New Roman"/>
          <w:sz w:val="24"/>
          <w:szCs w:val="24"/>
          <w:lang w:val="ru-RU" w:eastAsia="sr-Cyrl-CS"/>
        </w:rPr>
        <w:t>. јуна 202</w:t>
      </w:r>
      <w:r w:rsidR="00D73F4F">
        <w:rPr>
          <w:rFonts w:ascii="Times New Roman" w:hAnsi="Times New Roman" w:cs="Times New Roman"/>
          <w:sz w:val="24"/>
          <w:szCs w:val="24"/>
          <w:lang w:val="ru-RU" w:eastAsia="sr-Cyrl-CS"/>
        </w:rPr>
        <w:t>2. године, а заврш</w:t>
      </w:r>
      <w:r w:rsidR="00D73F4F" w:rsidRPr="00804882">
        <w:rPr>
          <w:rFonts w:ascii="Times New Roman" w:hAnsi="Times New Roman" w:cs="Times New Roman"/>
          <w:sz w:val="24"/>
          <w:szCs w:val="24"/>
          <w:lang w:val="ru-RU" w:eastAsia="sr-Cyrl-CS"/>
        </w:rPr>
        <w:t>ио се 31. августа 202</w:t>
      </w:r>
      <w:r w:rsidR="00D73F4F">
        <w:rPr>
          <w:rFonts w:ascii="Times New Roman" w:hAnsi="Times New Roman" w:cs="Times New Roman"/>
          <w:sz w:val="24"/>
          <w:szCs w:val="24"/>
          <w:lang w:val="ru-RU" w:eastAsia="sr-Cyrl-CS"/>
        </w:rPr>
        <w:t>2</w:t>
      </w:r>
      <w:r w:rsidR="00D73F4F" w:rsidRPr="00804882">
        <w:rPr>
          <w:rFonts w:ascii="Times New Roman" w:hAnsi="Times New Roman" w:cs="Times New Roman"/>
          <w:sz w:val="24"/>
          <w:szCs w:val="24"/>
          <w:lang w:val="ru-RU" w:eastAsia="sr-Cyrl-CS"/>
        </w:rPr>
        <w:t xml:space="preserve">. године.Ученици 8. разреда полагали су  завршни испит у </w:t>
      </w:r>
      <w:r w:rsidR="00D73F4F">
        <w:rPr>
          <w:rFonts w:ascii="Times New Roman" w:hAnsi="Times New Roman" w:cs="Times New Roman"/>
          <w:sz w:val="24"/>
          <w:szCs w:val="24"/>
          <w:lang w:val="ru-RU" w:eastAsia="sr-Cyrl-CS"/>
        </w:rPr>
        <w:t>понедељак</w:t>
      </w:r>
      <w:r w:rsidR="00D73F4F" w:rsidRPr="00804882">
        <w:rPr>
          <w:rFonts w:ascii="Times New Roman" w:hAnsi="Times New Roman" w:cs="Times New Roman"/>
          <w:sz w:val="24"/>
          <w:szCs w:val="24"/>
          <w:lang w:val="ru-RU" w:eastAsia="sr-Cyrl-CS"/>
        </w:rPr>
        <w:t>, 2</w:t>
      </w:r>
      <w:r w:rsidR="00D73F4F">
        <w:rPr>
          <w:rFonts w:ascii="Times New Roman" w:hAnsi="Times New Roman" w:cs="Times New Roman"/>
          <w:sz w:val="24"/>
          <w:szCs w:val="24"/>
          <w:lang w:val="ru-RU" w:eastAsia="sr-Cyrl-CS"/>
        </w:rPr>
        <w:t>7</w:t>
      </w:r>
      <w:r w:rsidR="00D73F4F" w:rsidRPr="00804882">
        <w:rPr>
          <w:rFonts w:ascii="Times New Roman" w:hAnsi="Times New Roman" w:cs="Times New Roman"/>
          <w:sz w:val="24"/>
          <w:szCs w:val="24"/>
          <w:lang w:val="ru-RU" w:eastAsia="sr-Cyrl-CS"/>
        </w:rPr>
        <w:t>. јуна 202</w:t>
      </w:r>
      <w:r w:rsidR="00D73F4F">
        <w:rPr>
          <w:rFonts w:ascii="Times New Roman" w:hAnsi="Times New Roman" w:cs="Times New Roman"/>
          <w:sz w:val="24"/>
          <w:szCs w:val="24"/>
          <w:lang w:val="ru-RU" w:eastAsia="sr-Cyrl-CS"/>
        </w:rPr>
        <w:t>2</w:t>
      </w:r>
      <w:r w:rsidR="00D73F4F" w:rsidRPr="00804882">
        <w:rPr>
          <w:rFonts w:ascii="Times New Roman" w:hAnsi="Times New Roman" w:cs="Times New Roman"/>
          <w:sz w:val="24"/>
          <w:szCs w:val="24"/>
          <w:lang w:val="ru-RU" w:eastAsia="sr-Cyrl-CS"/>
        </w:rPr>
        <w:t xml:space="preserve">. године, у </w:t>
      </w:r>
      <w:r w:rsidR="00D73F4F">
        <w:rPr>
          <w:rFonts w:ascii="Times New Roman" w:hAnsi="Times New Roman" w:cs="Times New Roman"/>
          <w:sz w:val="24"/>
          <w:szCs w:val="24"/>
          <w:lang w:val="ru-RU" w:eastAsia="sr-Cyrl-CS"/>
        </w:rPr>
        <w:t>уторак</w:t>
      </w:r>
      <w:r w:rsidR="00D73F4F" w:rsidRPr="00804882">
        <w:rPr>
          <w:rFonts w:ascii="Times New Roman" w:hAnsi="Times New Roman" w:cs="Times New Roman"/>
          <w:sz w:val="24"/>
          <w:szCs w:val="24"/>
          <w:lang w:val="ru-RU" w:eastAsia="sr-Cyrl-CS"/>
        </w:rPr>
        <w:t>, 2</w:t>
      </w:r>
      <w:r w:rsidR="00D73F4F">
        <w:rPr>
          <w:rFonts w:ascii="Times New Roman" w:hAnsi="Times New Roman" w:cs="Times New Roman"/>
          <w:sz w:val="24"/>
          <w:szCs w:val="24"/>
          <w:lang w:val="ru-RU" w:eastAsia="sr-Cyrl-CS"/>
        </w:rPr>
        <w:t>8</w:t>
      </w:r>
      <w:r w:rsidR="00D73F4F" w:rsidRPr="00804882">
        <w:rPr>
          <w:rFonts w:ascii="Times New Roman" w:hAnsi="Times New Roman" w:cs="Times New Roman"/>
          <w:sz w:val="24"/>
          <w:szCs w:val="24"/>
          <w:lang w:val="ru-RU" w:eastAsia="sr-Cyrl-CS"/>
        </w:rPr>
        <w:t>. јуна 202</w:t>
      </w:r>
      <w:r w:rsidR="00D73F4F">
        <w:rPr>
          <w:rFonts w:ascii="Times New Roman" w:hAnsi="Times New Roman" w:cs="Times New Roman"/>
          <w:sz w:val="24"/>
          <w:szCs w:val="24"/>
          <w:lang w:val="ru-RU" w:eastAsia="sr-Cyrl-CS"/>
        </w:rPr>
        <w:t>2</w:t>
      </w:r>
      <w:r w:rsidR="00D73F4F" w:rsidRPr="00804882">
        <w:rPr>
          <w:rFonts w:ascii="Times New Roman" w:hAnsi="Times New Roman" w:cs="Times New Roman"/>
          <w:sz w:val="24"/>
          <w:szCs w:val="24"/>
          <w:lang w:val="ru-RU" w:eastAsia="sr-Cyrl-CS"/>
        </w:rPr>
        <w:t xml:space="preserve">. године и у </w:t>
      </w:r>
      <w:r w:rsidR="00D73F4F">
        <w:rPr>
          <w:rFonts w:ascii="Times New Roman" w:hAnsi="Times New Roman" w:cs="Times New Roman"/>
          <w:sz w:val="24"/>
          <w:szCs w:val="24"/>
          <w:lang w:val="ru-RU" w:eastAsia="sr-Cyrl-CS"/>
        </w:rPr>
        <w:t>среду</w:t>
      </w:r>
      <w:r w:rsidR="00D73F4F" w:rsidRPr="00804882">
        <w:rPr>
          <w:rFonts w:ascii="Times New Roman" w:hAnsi="Times New Roman" w:cs="Times New Roman"/>
          <w:sz w:val="24"/>
          <w:szCs w:val="24"/>
          <w:lang w:val="ru-RU" w:eastAsia="sr-Cyrl-CS"/>
        </w:rPr>
        <w:t>, 2</w:t>
      </w:r>
      <w:r w:rsidR="00D73F4F">
        <w:rPr>
          <w:rFonts w:ascii="Times New Roman" w:hAnsi="Times New Roman" w:cs="Times New Roman"/>
          <w:sz w:val="24"/>
          <w:szCs w:val="24"/>
          <w:lang w:val="ru-RU" w:eastAsia="sr-Cyrl-CS"/>
        </w:rPr>
        <w:t>9</w:t>
      </w:r>
      <w:r w:rsidR="00D73F4F" w:rsidRPr="00804882">
        <w:rPr>
          <w:rFonts w:ascii="Times New Roman" w:hAnsi="Times New Roman" w:cs="Times New Roman"/>
          <w:sz w:val="24"/>
          <w:szCs w:val="24"/>
          <w:lang w:val="ru-RU" w:eastAsia="sr-Cyrl-CS"/>
        </w:rPr>
        <w:t>. јуна 202</w:t>
      </w:r>
      <w:r w:rsidR="00D73F4F">
        <w:rPr>
          <w:rFonts w:ascii="Times New Roman" w:hAnsi="Times New Roman" w:cs="Times New Roman"/>
          <w:sz w:val="24"/>
          <w:szCs w:val="24"/>
          <w:lang w:val="ru-RU" w:eastAsia="sr-Cyrl-CS"/>
        </w:rPr>
        <w:t>2</w:t>
      </w:r>
      <w:r w:rsidR="00D73F4F" w:rsidRPr="00804882">
        <w:rPr>
          <w:rFonts w:ascii="Times New Roman" w:hAnsi="Times New Roman" w:cs="Times New Roman"/>
          <w:sz w:val="24"/>
          <w:szCs w:val="24"/>
          <w:lang w:val="ru-RU" w:eastAsia="sr-Cyrl-CS"/>
        </w:rPr>
        <w:t>. године.</w:t>
      </w:r>
    </w:p>
    <w:p w:rsidR="00D73F4F" w:rsidRPr="009257FA" w:rsidRDefault="00D73F4F" w:rsidP="00D73F4F">
      <w:pPr>
        <w:rPr>
          <w:rFonts w:ascii="Times New Roman" w:hAnsi="Times New Roman" w:cs="Times New Roman"/>
          <w:sz w:val="24"/>
          <w:szCs w:val="24"/>
          <w:lang w:val="ru-RU" w:eastAsia="sr-Cyrl-CS"/>
        </w:rPr>
      </w:pPr>
      <w:r w:rsidRPr="009257FA">
        <w:rPr>
          <w:rFonts w:ascii="Times New Roman" w:hAnsi="Times New Roman" w:cs="Times New Roman"/>
          <w:sz w:val="24"/>
          <w:szCs w:val="24"/>
          <w:lang w:val="ru-RU" w:eastAsia="sr-Cyrl-CS"/>
        </w:rPr>
        <w:t>Табеларни преглед броја наставних дана по месецима се проеменио у току школске године:</w:t>
      </w:r>
    </w:p>
    <w:tbl>
      <w:tblPr>
        <w:tblW w:w="5015"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9"/>
        <w:gridCol w:w="495"/>
        <w:gridCol w:w="1292"/>
        <w:gridCol w:w="1272"/>
        <w:gridCol w:w="596"/>
        <w:gridCol w:w="412"/>
        <w:gridCol w:w="786"/>
        <w:gridCol w:w="980"/>
        <w:gridCol w:w="984"/>
        <w:gridCol w:w="2209"/>
      </w:tblGrid>
      <w:tr w:rsidR="00D73F4F" w:rsidRPr="009257FA" w:rsidTr="00D73F4F">
        <w:trPr>
          <w:tblCellSpacing w:w="15" w:type="dxa"/>
        </w:trPr>
        <w:tc>
          <w:tcPr>
            <w:tcW w:w="4969" w:type="pct"/>
            <w:gridSpan w:val="10"/>
            <w:tcBorders>
              <w:top w:val="outset" w:sz="6" w:space="0" w:color="auto"/>
              <w:left w:val="outset" w:sz="6" w:space="0" w:color="auto"/>
              <w:bottom w:val="outset" w:sz="6" w:space="0" w:color="auto"/>
              <w:right w:val="outset" w:sz="6" w:space="0" w:color="auto"/>
            </w:tcBorders>
            <w:shd w:val="clear" w:color="auto" w:fill="CCCCCC"/>
            <w:vAlign w:val="center"/>
          </w:tcPr>
          <w:p w:rsidR="00D73F4F" w:rsidRPr="009257FA" w:rsidRDefault="00D73F4F" w:rsidP="00D73F4F">
            <w:pPr>
              <w:jc w:val="center"/>
              <w:rPr>
                <w:szCs w:val="18"/>
                <w:lang w:val="ru-RU" w:eastAsia="sr-Cyrl-CS"/>
              </w:rPr>
            </w:pPr>
            <w:r w:rsidRPr="009257FA">
              <w:rPr>
                <w:szCs w:val="18"/>
                <w:lang w:val="ru-RU" w:eastAsia="sr-Cyrl-CS"/>
              </w:rPr>
              <w:t>Преглед броја наставних дана по месецима</w:t>
            </w:r>
          </w:p>
        </w:tc>
      </w:tr>
      <w:tr w:rsidR="00D73F4F" w:rsidRPr="009257FA" w:rsidTr="00D73F4F">
        <w:trPr>
          <w:tblCellSpacing w:w="15" w:type="dxa"/>
        </w:trPr>
        <w:tc>
          <w:tcPr>
            <w:tcW w:w="1859" w:type="pct"/>
            <w:gridSpan w:val="4"/>
            <w:tcBorders>
              <w:top w:val="outset" w:sz="6" w:space="0" w:color="auto"/>
              <w:left w:val="outset" w:sz="6" w:space="0" w:color="auto"/>
              <w:bottom w:val="outset" w:sz="6" w:space="0" w:color="auto"/>
              <w:right w:val="outset" w:sz="6" w:space="0" w:color="auto"/>
            </w:tcBorders>
            <w:shd w:val="clear" w:color="auto" w:fill="E6E6E6"/>
            <w:vAlign w:val="center"/>
          </w:tcPr>
          <w:p w:rsidR="00D73F4F" w:rsidRPr="009257FA" w:rsidRDefault="00D73F4F" w:rsidP="00D73F4F">
            <w:pPr>
              <w:jc w:val="center"/>
              <w:rPr>
                <w:szCs w:val="18"/>
                <w:lang w:eastAsia="sr-Cyrl-CS"/>
              </w:rPr>
            </w:pPr>
            <w:r w:rsidRPr="009257FA">
              <w:rPr>
                <w:szCs w:val="18"/>
                <w:lang w:eastAsia="sr-Cyrl-CS"/>
              </w:rPr>
              <w:t xml:space="preserve">Прво полугодиште – </w:t>
            </w:r>
            <w:r w:rsidRPr="009257FA">
              <w:rPr>
                <w:b/>
                <w:szCs w:val="18"/>
                <w:lang w:eastAsia="sr-Cyrl-CS"/>
              </w:rPr>
              <w:t xml:space="preserve">76 </w:t>
            </w:r>
            <w:r w:rsidRPr="009257FA">
              <w:rPr>
                <w:szCs w:val="18"/>
                <w:lang w:eastAsia="sr-Cyrl-CS"/>
              </w:rPr>
              <w:t>дана</w:t>
            </w:r>
          </w:p>
        </w:tc>
        <w:tc>
          <w:tcPr>
            <w:tcW w:w="3094" w:type="pct"/>
            <w:gridSpan w:val="6"/>
            <w:tcBorders>
              <w:top w:val="outset" w:sz="6" w:space="0" w:color="auto"/>
              <w:left w:val="outset" w:sz="6" w:space="0" w:color="auto"/>
              <w:bottom w:val="outset" w:sz="6" w:space="0" w:color="auto"/>
              <w:right w:val="outset" w:sz="6" w:space="0" w:color="auto"/>
            </w:tcBorders>
            <w:shd w:val="clear" w:color="auto" w:fill="E6E6E6"/>
            <w:vAlign w:val="center"/>
          </w:tcPr>
          <w:p w:rsidR="00D73F4F" w:rsidRPr="009257FA" w:rsidRDefault="00D73F4F" w:rsidP="00D73F4F">
            <w:pPr>
              <w:jc w:val="center"/>
              <w:rPr>
                <w:szCs w:val="18"/>
                <w:lang w:eastAsia="sr-Cyrl-CS"/>
              </w:rPr>
            </w:pPr>
            <w:r w:rsidRPr="009257FA">
              <w:rPr>
                <w:szCs w:val="18"/>
                <w:lang w:eastAsia="sr-Cyrl-CS"/>
              </w:rPr>
              <w:t xml:space="preserve">Друго полугодиште - </w:t>
            </w:r>
            <w:r w:rsidRPr="009257FA">
              <w:rPr>
                <w:b/>
                <w:szCs w:val="18"/>
                <w:lang w:eastAsia="sr-Cyrl-CS"/>
              </w:rPr>
              <w:t>103</w:t>
            </w:r>
            <w:r w:rsidRPr="009257FA">
              <w:rPr>
                <w:szCs w:val="18"/>
                <w:lang w:eastAsia="sr-Cyrl-CS"/>
              </w:rPr>
              <w:t xml:space="preserve"> дана</w:t>
            </w:r>
          </w:p>
        </w:tc>
      </w:tr>
      <w:tr w:rsidR="00D73F4F" w:rsidRPr="009257FA" w:rsidTr="00D73F4F">
        <w:trPr>
          <w:tblCellSpacing w:w="15" w:type="dxa"/>
        </w:trPr>
        <w:tc>
          <w:tcPr>
            <w:tcW w:w="260"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b/>
                <w:szCs w:val="18"/>
                <w:lang w:eastAsia="sr-Cyrl-CS"/>
              </w:rPr>
            </w:pPr>
            <w:r w:rsidRPr="009257FA">
              <w:rPr>
                <w:b/>
                <w:szCs w:val="18"/>
                <w:lang w:eastAsia="sr-Cyrl-CS"/>
              </w:rPr>
              <w:t>IX</w:t>
            </w:r>
          </w:p>
        </w:tc>
        <w:tc>
          <w:tcPr>
            <w:tcW w:w="250"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b/>
                <w:szCs w:val="18"/>
                <w:lang w:eastAsia="sr-Cyrl-CS"/>
              </w:rPr>
            </w:pPr>
            <w:r w:rsidRPr="009257FA">
              <w:rPr>
                <w:b/>
                <w:szCs w:val="18"/>
                <w:lang w:eastAsia="sr-Cyrl-CS"/>
              </w:rPr>
              <w:t>X</w:t>
            </w:r>
          </w:p>
        </w:tc>
        <w:tc>
          <w:tcPr>
            <w:tcW w:w="680"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b/>
                <w:szCs w:val="18"/>
                <w:lang w:eastAsia="sr-Cyrl-CS"/>
              </w:rPr>
            </w:pPr>
            <w:r w:rsidRPr="009257FA">
              <w:rPr>
                <w:b/>
                <w:szCs w:val="18"/>
                <w:lang w:eastAsia="sr-Cyrl-CS"/>
              </w:rPr>
              <w:t>XI</w:t>
            </w:r>
          </w:p>
        </w:tc>
        <w:tc>
          <w:tcPr>
            <w:tcW w:w="622"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b/>
                <w:szCs w:val="18"/>
                <w:lang w:eastAsia="sr-Cyrl-CS"/>
              </w:rPr>
            </w:pPr>
            <w:r w:rsidRPr="009257FA">
              <w:rPr>
                <w:b/>
                <w:szCs w:val="18"/>
                <w:lang w:eastAsia="sr-Cyrl-CS"/>
              </w:rPr>
              <w:t>XII</w:t>
            </w:r>
          </w:p>
        </w:tc>
        <w:tc>
          <w:tcPr>
            <w:tcW w:w="305"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b/>
                <w:szCs w:val="18"/>
                <w:lang w:eastAsia="sr-Cyrl-CS"/>
              </w:rPr>
            </w:pPr>
            <w:r w:rsidRPr="009257FA">
              <w:rPr>
                <w:b/>
                <w:szCs w:val="18"/>
                <w:lang w:eastAsia="sr-Cyrl-CS"/>
              </w:rPr>
              <w:t xml:space="preserve">  I  </w:t>
            </w:r>
          </w:p>
        </w:tc>
        <w:tc>
          <w:tcPr>
            <w:tcW w:w="206"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b/>
                <w:szCs w:val="18"/>
                <w:lang w:eastAsia="sr-Cyrl-CS"/>
              </w:rPr>
            </w:pPr>
            <w:r w:rsidRPr="009257FA">
              <w:rPr>
                <w:b/>
                <w:szCs w:val="18"/>
                <w:lang w:eastAsia="sr-Cyrl-CS"/>
              </w:rPr>
              <w:t>II</w:t>
            </w:r>
          </w:p>
        </w:tc>
        <w:tc>
          <w:tcPr>
            <w:tcW w:w="407"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b/>
                <w:szCs w:val="18"/>
                <w:lang w:eastAsia="sr-Cyrl-CS"/>
              </w:rPr>
            </w:pPr>
            <w:r w:rsidRPr="009257FA">
              <w:rPr>
                <w:b/>
                <w:szCs w:val="18"/>
                <w:lang w:eastAsia="sr-Cyrl-CS"/>
              </w:rPr>
              <w:t>III</w:t>
            </w:r>
          </w:p>
        </w:tc>
        <w:tc>
          <w:tcPr>
            <w:tcW w:w="512"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b/>
                <w:szCs w:val="18"/>
                <w:lang w:eastAsia="sr-Cyrl-CS"/>
              </w:rPr>
            </w:pPr>
            <w:r w:rsidRPr="009257FA">
              <w:rPr>
                <w:b/>
                <w:szCs w:val="18"/>
                <w:lang w:eastAsia="sr-Cyrl-CS"/>
              </w:rPr>
              <w:t>IV</w:t>
            </w:r>
          </w:p>
        </w:tc>
        <w:tc>
          <w:tcPr>
            <w:tcW w:w="514"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b/>
                <w:szCs w:val="18"/>
                <w:lang w:eastAsia="sr-Cyrl-CS"/>
              </w:rPr>
            </w:pPr>
            <w:r w:rsidRPr="009257FA">
              <w:rPr>
                <w:b/>
                <w:szCs w:val="18"/>
                <w:lang w:eastAsia="sr-Cyrl-CS"/>
              </w:rPr>
              <w:t>V</w:t>
            </w:r>
          </w:p>
        </w:tc>
        <w:tc>
          <w:tcPr>
            <w:tcW w:w="1073"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b/>
                <w:szCs w:val="18"/>
                <w:lang w:eastAsia="sr-Cyrl-CS"/>
              </w:rPr>
            </w:pPr>
            <w:r w:rsidRPr="009257FA">
              <w:rPr>
                <w:b/>
                <w:szCs w:val="18"/>
                <w:lang w:eastAsia="sr-Cyrl-CS"/>
              </w:rPr>
              <w:t>VI</w:t>
            </w:r>
          </w:p>
        </w:tc>
      </w:tr>
      <w:tr w:rsidR="00D73F4F" w:rsidRPr="009257FA" w:rsidTr="00D73F4F">
        <w:trPr>
          <w:tblCellSpacing w:w="15" w:type="dxa"/>
        </w:trPr>
        <w:tc>
          <w:tcPr>
            <w:tcW w:w="260"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szCs w:val="18"/>
                <w:lang w:eastAsia="sr-Cyrl-CS"/>
              </w:rPr>
            </w:pPr>
            <w:r w:rsidRPr="009257FA">
              <w:rPr>
                <w:szCs w:val="18"/>
                <w:lang w:eastAsia="sr-Cyrl-CS"/>
              </w:rPr>
              <w:t>22</w:t>
            </w:r>
          </w:p>
        </w:tc>
        <w:tc>
          <w:tcPr>
            <w:tcW w:w="250"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szCs w:val="18"/>
                <w:lang w:eastAsia="sr-Cyrl-CS"/>
              </w:rPr>
            </w:pPr>
            <w:r w:rsidRPr="009257FA">
              <w:rPr>
                <w:szCs w:val="18"/>
                <w:lang w:eastAsia="sr-Cyrl-CS"/>
              </w:rPr>
              <w:t>2</w:t>
            </w:r>
            <w:r>
              <w:rPr>
                <w:szCs w:val="18"/>
                <w:lang w:eastAsia="sr-Cyrl-CS"/>
              </w:rPr>
              <w:t>1</w:t>
            </w:r>
          </w:p>
        </w:tc>
        <w:tc>
          <w:tcPr>
            <w:tcW w:w="680"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szCs w:val="18"/>
                <w:lang w:eastAsia="sr-Cyrl-CS"/>
              </w:rPr>
            </w:pPr>
            <w:r w:rsidRPr="009257FA">
              <w:rPr>
                <w:szCs w:val="18"/>
                <w:lang w:eastAsia="sr-Cyrl-CS"/>
              </w:rPr>
              <w:t>1</w:t>
            </w:r>
            <w:r>
              <w:rPr>
                <w:szCs w:val="18"/>
                <w:lang w:eastAsia="sr-Cyrl-CS"/>
              </w:rPr>
              <w:t>7</w:t>
            </w:r>
          </w:p>
        </w:tc>
        <w:tc>
          <w:tcPr>
            <w:tcW w:w="622"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szCs w:val="18"/>
                <w:lang w:eastAsia="sr-Cyrl-CS"/>
              </w:rPr>
            </w:pPr>
            <w:r>
              <w:rPr>
                <w:szCs w:val="18"/>
                <w:lang w:eastAsia="sr-Cyrl-CS"/>
              </w:rPr>
              <w:t>22</w:t>
            </w:r>
          </w:p>
        </w:tc>
        <w:tc>
          <w:tcPr>
            <w:tcW w:w="305"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szCs w:val="18"/>
                <w:lang w:eastAsia="sr-Cyrl-CS"/>
              </w:rPr>
            </w:pPr>
            <w:r>
              <w:rPr>
                <w:szCs w:val="18"/>
                <w:lang w:eastAsia="sr-Cyrl-CS"/>
              </w:rPr>
              <w:t>5</w:t>
            </w:r>
          </w:p>
        </w:tc>
        <w:tc>
          <w:tcPr>
            <w:tcW w:w="206"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szCs w:val="18"/>
                <w:lang w:eastAsia="sr-Cyrl-CS"/>
              </w:rPr>
            </w:pPr>
            <w:r w:rsidRPr="009257FA">
              <w:rPr>
                <w:szCs w:val="18"/>
                <w:lang w:eastAsia="sr-Cyrl-CS"/>
              </w:rPr>
              <w:t>1</w:t>
            </w:r>
            <w:r>
              <w:rPr>
                <w:szCs w:val="18"/>
                <w:lang w:eastAsia="sr-Cyrl-CS"/>
              </w:rPr>
              <w:t>5</w:t>
            </w:r>
          </w:p>
        </w:tc>
        <w:tc>
          <w:tcPr>
            <w:tcW w:w="407"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szCs w:val="18"/>
                <w:lang w:eastAsia="sr-Cyrl-CS"/>
              </w:rPr>
            </w:pPr>
            <w:r w:rsidRPr="009257FA">
              <w:rPr>
                <w:szCs w:val="18"/>
                <w:lang w:eastAsia="sr-Cyrl-CS"/>
              </w:rPr>
              <w:t>23</w:t>
            </w:r>
          </w:p>
        </w:tc>
        <w:tc>
          <w:tcPr>
            <w:tcW w:w="512"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szCs w:val="18"/>
                <w:lang w:eastAsia="sr-Cyrl-CS"/>
              </w:rPr>
            </w:pPr>
            <w:r>
              <w:rPr>
                <w:szCs w:val="18"/>
                <w:lang w:eastAsia="sr-Cyrl-CS"/>
              </w:rPr>
              <w:t>15</w:t>
            </w:r>
          </w:p>
        </w:tc>
        <w:tc>
          <w:tcPr>
            <w:tcW w:w="514"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szCs w:val="18"/>
                <w:lang w:eastAsia="sr-Cyrl-CS"/>
              </w:rPr>
            </w:pPr>
            <w:r>
              <w:rPr>
                <w:szCs w:val="18"/>
                <w:lang w:eastAsia="sr-Cyrl-CS"/>
              </w:rPr>
              <w:t>20</w:t>
            </w:r>
          </w:p>
        </w:tc>
        <w:tc>
          <w:tcPr>
            <w:tcW w:w="1073" w:type="pct"/>
            <w:tcBorders>
              <w:top w:val="outset" w:sz="6" w:space="0" w:color="auto"/>
              <w:left w:val="outset" w:sz="6" w:space="0" w:color="auto"/>
              <w:bottom w:val="outset" w:sz="6" w:space="0" w:color="auto"/>
              <w:right w:val="outset" w:sz="6" w:space="0" w:color="auto"/>
            </w:tcBorders>
            <w:vAlign w:val="center"/>
          </w:tcPr>
          <w:p w:rsidR="00D73F4F" w:rsidRPr="009257FA" w:rsidRDefault="00D73F4F" w:rsidP="00D73F4F">
            <w:pPr>
              <w:jc w:val="center"/>
              <w:rPr>
                <w:szCs w:val="18"/>
                <w:lang w:eastAsia="sr-Cyrl-CS"/>
              </w:rPr>
            </w:pPr>
            <w:r>
              <w:rPr>
                <w:szCs w:val="18"/>
                <w:lang w:eastAsia="sr-Cyrl-CS"/>
              </w:rPr>
              <w:t>26</w:t>
            </w:r>
          </w:p>
        </w:tc>
      </w:tr>
    </w:tbl>
    <w:p w:rsidR="00D73F4F" w:rsidRPr="00B73CBD" w:rsidRDefault="00D73F4F" w:rsidP="00D73F4F"/>
    <w:p w:rsidR="00D73F4F" w:rsidRPr="00B73CBD" w:rsidRDefault="00D73F4F" w:rsidP="00D73F4F">
      <w:pPr>
        <w:pStyle w:val="Heading2"/>
        <w:rPr>
          <w:color w:val="auto"/>
        </w:rPr>
      </w:pPr>
      <w:r w:rsidRPr="00B73CBD">
        <w:rPr>
          <w:color w:val="auto"/>
        </w:rPr>
        <w:t xml:space="preserve"> 2.4. </w:t>
      </w:r>
      <w:r w:rsidRPr="00B73CBD">
        <w:rPr>
          <w:rFonts w:ascii="Times New Roman" w:hAnsi="Times New Roman" w:cs="Times New Roman"/>
          <w:color w:val="auto"/>
          <w:sz w:val="28"/>
          <w:szCs w:val="28"/>
        </w:rPr>
        <w:t>Дневни и недељни режим рада</w:t>
      </w:r>
    </w:p>
    <w:tbl>
      <w:tblPr>
        <w:tblpPr w:leftFromText="180" w:rightFromText="180" w:vertAnchor="text" w:horzAnchor="margin" w:tblpY="2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268"/>
        <w:gridCol w:w="2268"/>
      </w:tblGrid>
      <w:tr w:rsidR="00D73F4F" w:rsidRPr="00B73CBD" w:rsidTr="00D73F4F">
        <w:tc>
          <w:tcPr>
            <w:tcW w:w="6487" w:type="dxa"/>
            <w:gridSpan w:val="3"/>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D73F4F" w:rsidRPr="00B73CBD" w:rsidRDefault="00D73F4F" w:rsidP="00D73F4F">
            <w:pPr>
              <w:spacing w:after="0"/>
              <w:rPr>
                <w:rFonts w:ascii="Calibri" w:eastAsia="Calibri" w:hAnsi="Calibri" w:cs="Times New Roman"/>
                <w:b/>
                <w:sz w:val="24"/>
                <w:szCs w:val="24"/>
              </w:rPr>
            </w:pPr>
            <w:r w:rsidRPr="00B73CBD">
              <w:rPr>
                <w:rFonts w:ascii="Calibri" w:eastAsia="Calibri" w:hAnsi="Calibri" w:cs="Times New Roman"/>
                <w:b/>
                <w:sz w:val="24"/>
                <w:szCs w:val="24"/>
              </w:rPr>
              <w:t>РАСПОРЕД ЗВОЊЕЊА пре подне</w:t>
            </w:r>
          </w:p>
        </w:tc>
      </w:tr>
      <w:tr w:rsidR="00D73F4F" w:rsidRPr="00B73CBD" w:rsidTr="00D73F4F">
        <w:tc>
          <w:tcPr>
            <w:tcW w:w="1951" w:type="dxa"/>
            <w:tcBorders>
              <w:top w:val="single" w:sz="4" w:space="0" w:color="000000"/>
              <w:left w:val="single" w:sz="4" w:space="0" w:color="000000"/>
              <w:bottom w:val="single" w:sz="4" w:space="0" w:color="000000"/>
              <w:right w:val="single" w:sz="4" w:space="0" w:color="000000"/>
            </w:tcBorders>
            <w:vAlign w:val="center"/>
          </w:tcPr>
          <w:p w:rsidR="00D73F4F" w:rsidRPr="00B73CBD" w:rsidRDefault="00D73F4F" w:rsidP="00D73F4F">
            <w:pPr>
              <w:spacing w:after="0"/>
              <w:rPr>
                <w:rFonts w:ascii="Calibri" w:eastAsia="Calibri" w:hAnsi="Calibri" w:cs="Times New Roman"/>
                <w:b/>
                <w:sz w:val="24"/>
                <w:szCs w:val="24"/>
                <w:u w:val="single"/>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sz w:val="24"/>
                <w:szCs w:val="24"/>
              </w:rPr>
            </w:pPr>
            <w:r w:rsidRPr="00B73CBD">
              <w:rPr>
                <w:rFonts w:ascii="Calibri" w:eastAsia="Calibri" w:hAnsi="Calibri" w:cs="Times New Roman"/>
                <w:sz w:val="24"/>
                <w:szCs w:val="24"/>
              </w:rPr>
              <w:t>од</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sz w:val="24"/>
                <w:szCs w:val="24"/>
              </w:rPr>
            </w:pPr>
            <w:r w:rsidRPr="00B73CBD">
              <w:rPr>
                <w:rFonts w:ascii="Calibri" w:eastAsia="Calibri" w:hAnsi="Calibri" w:cs="Times New Roman"/>
                <w:sz w:val="24"/>
                <w:szCs w:val="24"/>
              </w:rPr>
              <w:t>До</w:t>
            </w:r>
          </w:p>
        </w:tc>
      </w:tr>
      <w:tr w:rsidR="00D73F4F" w:rsidRPr="00B73CBD" w:rsidTr="00D73F4F">
        <w:tc>
          <w:tcPr>
            <w:tcW w:w="1951"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rPr>
            </w:pPr>
            <w:r w:rsidRPr="00B73CBD">
              <w:rPr>
                <w:rFonts w:ascii="Calibri" w:eastAsia="Calibri" w:hAnsi="Calibri" w:cs="Times New Roman"/>
                <w:b/>
                <w:sz w:val="24"/>
                <w:szCs w:val="24"/>
              </w:rPr>
              <w:t>1.час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rPr>
            </w:pPr>
            <w:r w:rsidRPr="00B73CBD">
              <w:rPr>
                <w:rFonts w:ascii="Calibri" w:eastAsia="Calibri" w:hAnsi="Calibri" w:cs="Times New Roman"/>
                <w:b/>
                <w:sz w:val="24"/>
                <w:szCs w:val="24"/>
              </w:rPr>
              <w:t>08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vertAlign w:val="superscript"/>
              </w:rPr>
            </w:pPr>
            <w:r w:rsidRPr="00B73CBD">
              <w:rPr>
                <w:rFonts w:ascii="Calibri" w:eastAsia="Calibri" w:hAnsi="Calibri" w:cs="Times New Roman"/>
                <w:b/>
                <w:sz w:val="24"/>
                <w:szCs w:val="24"/>
              </w:rPr>
              <w:t>08</w:t>
            </w:r>
            <w:r w:rsidRPr="00B73CBD">
              <w:rPr>
                <w:rFonts w:ascii="Calibri" w:eastAsia="Calibri" w:hAnsi="Calibri" w:cs="Times New Roman"/>
                <w:b/>
                <w:sz w:val="24"/>
                <w:szCs w:val="24"/>
                <w:vertAlign w:val="superscript"/>
              </w:rPr>
              <w:t>45</w:t>
            </w:r>
          </w:p>
        </w:tc>
      </w:tr>
      <w:tr w:rsidR="00D73F4F" w:rsidRPr="00B73CBD" w:rsidTr="00D73F4F">
        <w:tc>
          <w:tcPr>
            <w:tcW w:w="1951"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rPr>
            </w:pPr>
            <w:r w:rsidRPr="00B73CBD">
              <w:rPr>
                <w:rFonts w:ascii="Calibri" w:eastAsia="Calibri" w:hAnsi="Calibri" w:cs="Times New Roman"/>
                <w:b/>
                <w:sz w:val="24"/>
                <w:szCs w:val="24"/>
              </w:rPr>
              <w:t>2.час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vertAlign w:val="superscript"/>
              </w:rPr>
            </w:pPr>
            <w:r w:rsidRPr="00B73CBD">
              <w:rPr>
                <w:rFonts w:ascii="Calibri" w:eastAsia="Calibri" w:hAnsi="Calibri" w:cs="Times New Roman"/>
                <w:b/>
                <w:sz w:val="24"/>
                <w:szCs w:val="24"/>
              </w:rPr>
              <w:t xml:space="preserve">08 </w:t>
            </w:r>
            <w:r w:rsidRPr="00B73CBD">
              <w:rPr>
                <w:rFonts w:ascii="Calibri" w:eastAsia="Calibri" w:hAnsi="Calibri" w:cs="Times New Roman"/>
                <w:b/>
                <w:sz w:val="24"/>
                <w:szCs w:val="24"/>
                <w:vertAlign w:val="superscript"/>
              </w:rPr>
              <w:t>50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vertAlign w:val="superscript"/>
              </w:rPr>
            </w:pPr>
            <w:r w:rsidRPr="00B73CBD">
              <w:rPr>
                <w:rFonts w:ascii="Calibri" w:eastAsia="Calibri" w:hAnsi="Calibri" w:cs="Times New Roman"/>
                <w:b/>
                <w:sz w:val="24"/>
                <w:szCs w:val="24"/>
              </w:rPr>
              <w:t>09</w:t>
            </w:r>
            <w:r w:rsidRPr="00B73CBD">
              <w:rPr>
                <w:rFonts w:ascii="Calibri" w:eastAsia="Calibri" w:hAnsi="Calibri" w:cs="Times New Roman"/>
                <w:b/>
                <w:sz w:val="24"/>
                <w:szCs w:val="24"/>
                <w:vertAlign w:val="superscript"/>
              </w:rPr>
              <w:t>35</w:t>
            </w:r>
          </w:p>
        </w:tc>
      </w:tr>
      <w:tr w:rsidR="00D73F4F" w:rsidRPr="00B73CBD" w:rsidTr="00D73F4F">
        <w:tc>
          <w:tcPr>
            <w:tcW w:w="1951"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rPr>
            </w:pPr>
            <w:r w:rsidRPr="00B73CBD">
              <w:rPr>
                <w:rFonts w:ascii="Calibri" w:eastAsia="Calibri" w:hAnsi="Calibri" w:cs="Times New Roman"/>
                <w:b/>
                <w:sz w:val="24"/>
                <w:szCs w:val="24"/>
              </w:rPr>
              <w:t>Велики одмор</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vertAlign w:val="superscript"/>
              </w:rPr>
            </w:pPr>
            <w:r w:rsidRPr="00B73CBD">
              <w:rPr>
                <w:rFonts w:ascii="Calibri" w:eastAsia="Calibri" w:hAnsi="Calibri" w:cs="Times New Roman"/>
                <w:b/>
                <w:sz w:val="24"/>
                <w:szCs w:val="24"/>
              </w:rPr>
              <w:t>09</w:t>
            </w:r>
            <w:r w:rsidRPr="00B73CBD">
              <w:rPr>
                <w:rFonts w:ascii="Calibri" w:eastAsia="Calibri" w:hAnsi="Calibri" w:cs="Times New Roman"/>
                <w:b/>
                <w:sz w:val="24"/>
                <w:szCs w:val="24"/>
                <w:vertAlign w:val="superscript"/>
              </w:rPr>
              <w:t>35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vertAlign w:val="superscript"/>
              </w:rPr>
            </w:pPr>
            <w:r w:rsidRPr="00B73CBD">
              <w:rPr>
                <w:rFonts w:ascii="Calibri" w:eastAsia="Calibri" w:hAnsi="Calibri" w:cs="Times New Roman"/>
                <w:b/>
                <w:sz w:val="24"/>
                <w:szCs w:val="24"/>
              </w:rPr>
              <w:t>09</w:t>
            </w:r>
            <w:r w:rsidRPr="00B73CBD">
              <w:rPr>
                <w:rFonts w:ascii="Calibri" w:eastAsia="Calibri" w:hAnsi="Calibri" w:cs="Times New Roman"/>
                <w:b/>
                <w:sz w:val="24"/>
                <w:szCs w:val="24"/>
                <w:vertAlign w:val="superscript"/>
              </w:rPr>
              <w:t>50</w:t>
            </w:r>
          </w:p>
        </w:tc>
      </w:tr>
      <w:tr w:rsidR="00D73F4F" w:rsidRPr="00B73CBD" w:rsidTr="00D73F4F">
        <w:tc>
          <w:tcPr>
            <w:tcW w:w="1951"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rPr>
            </w:pPr>
            <w:r w:rsidRPr="00B73CBD">
              <w:rPr>
                <w:rFonts w:ascii="Calibri" w:eastAsia="Calibri" w:hAnsi="Calibri" w:cs="Times New Roman"/>
                <w:b/>
                <w:sz w:val="24"/>
                <w:szCs w:val="24"/>
              </w:rPr>
              <w:t>3.час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vertAlign w:val="superscript"/>
              </w:rPr>
            </w:pPr>
            <w:r w:rsidRPr="00B73CBD">
              <w:rPr>
                <w:rFonts w:ascii="Calibri" w:eastAsia="Calibri" w:hAnsi="Calibri" w:cs="Times New Roman"/>
                <w:b/>
                <w:sz w:val="24"/>
                <w:szCs w:val="24"/>
              </w:rPr>
              <w:t>9</w:t>
            </w:r>
            <w:r w:rsidRPr="00B73CBD">
              <w:rPr>
                <w:rFonts w:ascii="Calibri" w:eastAsia="Calibri" w:hAnsi="Calibri" w:cs="Times New Roman"/>
                <w:b/>
                <w:sz w:val="24"/>
                <w:szCs w:val="24"/>
                <w:vertAlign w:val="superscript"/>
              </w:rPr>
              <w:t>55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vertAlign w:val="superscript"/>
              </w:rPr>
            </w:pPr>
            <w:r w:rsidRPr="00B73CBD">
              <w:rPr>
                <w:rFonts w:ascii="Calibri" w:eastAsia="Calibri" w:hAnsi="Calibri" w:cs="Times New Roman"/>
                <w:b/>
                <w:sz w:val="24"/>
                <w:szCs w:val="24"/>
              </w:rPr>
              <w:t>10</w:t>
            </w:r>
            <w:r w:rsidRPr="00B73CBD">
              <w:rPr>
                <w:rFonts w:ascii="Calibri" w:eastAsia="Calibri" w:hAnsi="Calibri" w:cs="Times New Roman"/>
                <w:b/>
                <w:sz w:val="24"/>
                <w:szCs w:val="24"/>
                <w:vertAlign w:val="superscript"/>
              </w:rPr>
              <w:t>40</w:t>
            </w:r>
          </w:p>
        </w:tc>
      </w:tr>
      <w:tr w:rsidR="00D73F4F" w:rsidRPr="00B73CBD" w:rsidTr="00D73F4F">
        <w:tc>
          <w:tcPr>
            <w:tcW w:w="1951"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rPr>
            </w:pPr>
            <w:r w:rsidRPr="00B73CBD">
              <w:rPr>
                <w:rFonts w:ascii="Calibri" w:eastAsia="Calibri" w:hAnsi="Calibri" w:cs="Times New Roman"/>
                <w:b/>
                <w:sz w:val="24"/>
                <w:szCs w:val="24"/>
              </w:rPr>
              <w:t>4.час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vertAlign w:val="superscript"/>
              </w:rPr>
            </w:pPr>
            <w:r w:rsidRPr="00B73CBD">
              <w:rPr>
                <w:rFonts w:ascii="Calibri" w:eastAsia="Calibri" w:hAnsi="Calibri" w:cs="Times New Roman"/>
                <w:b/>
                <w:sz w:val="24"/>
                <w:szCs w:val="24"/>
              </w:rPr>
              <w:t>10</w:t>
            </w:r>
            <w:r w:rsidRPr="00B73CBD">
              <w:rPr>
                <w:rFonts w:ascii="Calibri" w:eastAsia="Calibri" w:hAnsi="Calibri" w:cs="Times New Roman"/>
                <w:b/>
                <w:sz w:val="24"/>
                <w:szCs w:val="24"/>
                <w:vertAlign w:val="superscript"/>
              </w:rPr>
              <w:t>45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vertAlign w:val="superscript"/>
              </w:rPr>
            </w:pPr>
            <w:r w:rsidRPr="00B73CBD">
              <w:rPr>
                <w:rFonts w:ascii="Calibri" w:eastAsia="Calibri" w:hAnsi="Calibri" w:cs="Times New Roman"/>
                <w:b/>
                <w:sz w:val="24"/>
                <w:szCs w:val="24"/>
              </w:rPr>
              <w:t>11</w:t>
            </w:r>
            <w:r w:rsidRPr="00B73CBD">
              <w:rPr>
                <w:rFonts w:ascii="Calibri" w:eastAsia="Calibri" w:hAnsi="Calibri" w:cs="Times New Roman"/>
                <w:b/>
                <w:sz w:val="24"/>
                <w:szCs w:val="24"/>
                <w:vertAlign w:val="superscript"/>
              </w:rPr>
              <w:t>30</w:t>
            </w:r>
          </w:p>
        </w:tc>
      </w:tr>
      <w:tr w:rsidR="00D73F4F" w:rsidRPr="00B73CBD" w:rsidTr="00D73F4F">
        <w:trPr>
          <w:trHeight w:val="248"/>
        </w:trPr>
        <w:tc>
          <w:tcPr>
            <w:tcW w:w="6487" w:type="dxa"/>
            <w:gridSpan w:val="3"/>
            <w:tcBorders>
              <w:top w:val="single" w:sz="4" w:space="0" w:color="000000"/>
              <w:left w:val="single" w:sz="4" w:space="0" w:color="000000"/>
              <w:bottom w:val="single" w:sz="4" w:space="0" w:color="000000"/>
              <w:right w:val="single" w:sz="4" w:space="0" w:color="000000"/>
            </w:tcBorders>
            <w:shd w:val="clear" w:color="auto" w:fill="D6E3BC"/>
            <w:vAlign w:val="center"/>
            <w:hideMark/>
          </w:tcPr>
          <w:p w:rsidR="00D73F4F" w:rsidRPr="00B73CBD" w:rsidRDefault="00D73F4F" w:rsidP="00D73F4F">
            <w:pPr>
              <w:spacing w:after="0"/>
              <w:rPr>
                <w:rFonts w:ascii="Calibri" w:eastAsia="Calibri" w:hAnsi="Calibri" w:cs="Times New Roman"/>
                <w:b/>
                <w:sz w:val="24"/>
                <w:szCs w:val="24"/>
                <w:vertAlign w:val="superscript"/>
              </w:rPr>
            </w:pPr>
            <w:r w:rsidRPr="00B73CBD">
              <w:rPr>
                <w:rFonts w:ascii="Calibri" w:eastAsia="Calibri" w:hAnsi="Calibri" w:cs="Times New Roman"/>
                <w:b/>
                <w:sz w:val="24"/>
                <w:szCs w:val="24"/>
              </w:rPr>
              <w:t>ОДМОР                11</w:t>
            </w:r>
            <w:r w:rsidRPr="00B73CBD">
              <w:rPr>
                <w:rFonts w:ascii="Calibri" w:eastAsia="Calibri" w:hAnsi="Calibri" w:cs="Times New Roman"/>
                <w:b/>
                <w:sz w:val="24"/>
                <w:szCs w:val="24"/>
                <w:vertAlign w:val="superscript"/>
              </w:rPr>
              <w:t>30 ДО</w:t>
            </w:r>
            <w:r w:rsidRPr="00B73CBD">
              <w:rPr>
                <w:rFonts w:ascii="Calibri" w:eastAsia="Calibri" w:hAnsi="Calibri" w:cs="Times New Roman"/>
                <w:b/>
                <w:sz w:val="24"/>
                <w:szCs w:val="24"/>
              </w:rPr>
              <w:t>11</w:t>
            </w:r>
            <w:r w:rsidRPr="00B73CBD">
              <w:rPr>
                <w:rFonts w:ascii="Calibri" w:eastAsia="Calibri" w:hAnsi="Calibri" w:cs="Times New Roman"/>
                <w:b/>
                <w:sz w:val="24"/>
                <w:szCs w:val="24"/>
                <w:vertAlign w:val="superscript"/>
              </w:rPr>
              <w:t>40</w:t>
            </w:r>
          </w:p>
        </w:tc>
      </w:tr>
      <w:tr w:rsidR="00D73F4F" w:rsidRPr="00B73CBD" w:rsidTr="00D73F4F">
        <w:tc>
          <w:tcPr>
            <w:tcW w:w="1951"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rPr>
            </w:pPr>
            <w:r w:rsidRPr="00B73CBD">
              <w:rPr>
                <w:rFonts w:ascii="Calibri" w:eastAsia="Calibri" w:hAnsi="Calibri" w:cs="Times New Roman"/>
                <w:b/>
                <w:sz w:val="24"/>
                <w:szCs w:val="24"/>
              </w:rPr>
              <w:t>5.час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ind w:firstLine="459"/>
              <w:rPr>
                <w:rFonts w:ascii="Calibri" w:eastAsia="Calibri" w:hAnsi="Calibri" w:cs="Times New Roman"/>
                <w:b/>
                <w:sz w:val="24"/>
                <w:szCs w:val="24"/>
                <w:vertAlign w:val="superscript"/>
              </w:rPr>
            </w:pPr>
            <w:r w:rsidRPr="00B73CBD">
              <w:rPr>
                <w:rFonts w:ascii="Calibri" w:eastAsia="Calibri" w:hAnsi="Calibri" w:cs="Times New Roman"/>
                <w:b/>
                <w:sz w:val="24"/>
                <w:szCs w:val="24"/>
              </w:rPr>
              <w:t>11</w:t>
            </w:r>
            <w:r w:rsidRPr="00B73CBD">
              <w:rPr>
                <w:rFonts w:ascii="Calibri" w:eastAsia="Calibri" w:hAnsi="Calibri" w:cs="Times New Roman"/>
                <w:b/>
                <w:sz w:val="24"/>
                <w:szCs w:val="24"/>
                <w:vertAlign w:val="superscript"/>
              </w:rPr>
              <w:t>40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vertAlign w:val="superscript"/>
              </w:rPr>
            </w:pPr>
            <w:r w:rsidRPr="00B73CBD">
              <w:rPr>
                <w:rFonts w:ascii="Calibri" w:eastAsia="Calibri" w:hAnsi="Calibri" w:cs="Times New Roman"/>
                <w:b/>
                <w:sz w:val="24"/>
                <w:szCs w:val="24"/>
              </w:rPr>
              <w:t>12</w:t>
            </w:r>
            <w:r w:rsidRPr="00B73CBD">
              <w:rPr>
                <w:rFonts w:ascii="Calibri" w:eastAsia="Calibri" w:hAnsi="Calibri" w:cs="Times New Roman"/>
                <w:b/>
                <w:sz w:val="24"/>
                <w:szCs w:val="24"/>
                <w:vertAlign w:val="superscript"/>
              </w:rPr>
              <w:t>25</w:t>
            </w:r>
          </w:p>
        </w:tc>
      </w:tr>
      <w:tr w:rsidR="00D73F4F" w:rsidRPr="00B73CBD" w:rsidTr="00D73F4F">
        <w:tc>
          <w:tcPr>
            <w:tcW w:w="1951"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rPr>
            </w:pPr>
            <w:r w:rsidRPr="00B73CBD">
              <w:rPr>
                <w:rFonts w:ascii="Calibri" w:eastAsia="Calibri" w:hAnsi="Calibri" w:cs="Times New Roman"/>
                <w:b/>
                <w:sz w:val="24"/>
                <w:szCs w:val="24"/>
              </w:rPr>
              <w:t>6.час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ind w:firstLine="459"/>
              <w:rPr>
                <w:rFonts w:ascii="Calibri" w:eastAsia="Calibri" w:hAnsi="Calibri" w:cs="Times New Roman"/>
                <w:b/>
                <w:sz w:val="24"/>
                <w:szCs w:val="24"/>
                <w:vertAlign w:val="superscript"/>
              </w:rPr>
            </w:pPr>
            <w:r w:rsidRPr="00B73CBD">
              <w:rPr>
                <w:rFonts w:ascii="Calibri" w:eastAsia="Calibri" w:hAnsi="Calibri" w:cs="Times New Roman"/>
                <w:b/>
                <w:sz w:val="24"/>
                <w:szCs w:val="24"/>
              </w:rPr>
              <w:t>12</w:t>
            </w:r>
            <w:r w:rsidRPr="00B73CBD">
              <w:rPr>
                <w:rFonts w:ascii="Calibri" w:eastAsia="Calibri" w:hAnsi="Calibri" w:cs="Times New Roman"/>
                <w:b/>
                <w:sz w:val="24"/>
                <w:szCs w:val="24"/>
                <w:vertAlign w:val="superscript"/>
              </w:rPr>
              <w:t>30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vertAlign w:val="superscript"/>
              </w:rPr>
            </w:pPr>
            <w:r w:rsidRPr="00B73CBD">
              <w:rPr>
                <w:rFonts w:ascii="Calibri" w:eastAsia="Calibri" w:hAnsi="Calibri" w:cs="Times New Roman"/>
                <w:b/>
                <w:sz w:val="24"/>
                <w:szCs w:val="24"/>
              </w:rPr>
              <w:t>13</w:t>
            </w:r>
            <w:r w:rsidRPr="00B73CBD">
              <w:rPr>
                <w:rFonts w:ascii="Calibri" w:eastAsia="Calibri" w:hAnsi="Calibri" w:cs="Times New Roman"/>
                <w:b/>
                <w:sz w:val="24"/>
                <w:szCs w:val="24"/>
                <w:vertAlign w:val="superscript"/>
              </w:rPr>
              <w:t>15</w:t>
            </w:r>
          </w:p>
        </w:tc>
      </w:tr>
      <w:tr w:rsidR="00D73F4F" w:rsidRPr="00B73CBD" w:rsidTr="00D73F4F">
        <w:tc>
          <w:tcPr>
            <w:tcW w:w="1951"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rPr>
            </w:pPr>
            <w:r w:rsidRPr="00B73CBD">
              <w:rPr>
                <w:rFonts w:ascii="Calibri" w:eastAsia="Calibri" w:hAnsi="Calibri" w:cs="Times New Roman"/>
                <w:b/>
                <w:sz w:val="24"/>
                <w:szCs w:val="24"/>
              </w:rPr>
              <w:t>7.час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ind w:firstLine="459"/>
              <w:rPr>
                <w:rFonts w:ascii="Calibri" w:eastAsia="Calibri" w:hAnsi="Calibri" w:cs="Times New Roman"/>
                <w:b/>
                <w:sz w:val="24"/>
                <w:szCs w:val="24"/>
              </w:rPr>
            </w:pPr>
            <w:r w:rsidRPr="00B73CBD">
              <w:rPr>
                <w:rFonts w:ascii="Calibri" w:eastAsia="Calibri" w:hAnsi="Calibri" w:cs="Times New Roman"/>
                <w:b/>
                <w:sz w:val="24"/>
                <w:szCs w:val="24"/>
              </w:rPr>
              <w:t>13</w:t>
            </w:r>
            <w:r w:rsidRPr="00B73CBD">
              <w:rPr>
                <w:rFonts w:ascii="Calibri" w:eastAsia="Calibri" w:hAnsi="Calibri" w:cs="Times New Roman"/>
                <w:b/>
                <w:sz w:val="24"/>
                <w:szCs w:val="24"/>
                <w:vertAlign w:val="superscript"/>
              </w:rPr>
              <w:t>20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73F4F" w:rsidRPr="00B73CBD" w:rsidRDefault="00D73F4F" w:rsidP="00D73F4F">
            <w:pPr>
              <w:spacing w:after="0"/>
              <w:rPr>
                <w:rFonts w:ascii="Calibri" w:eastAsia="Calibri" w:hAnsi="Calibri" w:cs="Times New Roman"/>
                <w:b/>
                <w:sz w:val="24"/>
                <w:szCs w:val="24"/>
              </w:rPr>
            </w:pPr>
            <w:r w:rsidRPr="00B73CBD">
              <w:rPr>
                <w:rFonts w:ascii="Calibri" w:eastAsia="Calibri" w:hAnsi="Calibri" w:cs="Times New Roman"/>
                <w:b/>
                <w:sz w:val="24"/>
                <w:szCs w:val="24"/>
              </w:rPr>
              <w:t>14</w:t>
            </w:r>
            <w:r w:rsidRPr="00B73CBD">
              <w:rPr>
                <w:rFonts w:ascii="Calibri" w:eastAsia="Calibri" w:hAnsi="Calibri" w:cs="Times New Roman"/>
                <w:b/>
                <w:sz w:val="24"/>
                <w:szCs w:val="24"/>
                <w:vertAlign w:val="superscript"/>
              </w:rPr>
              <w:t>05</w:t>
            </w:r>
          </w:p>
        </w:tc>
      </w:tr>
    </w:tbl>
    <w:p w:rsidR="00465EE8" w:rsidRPr="006F7CEA" w:rsidRDefault="00465EE8" w:rsidP="00D73F4F">
      <w:pPr>
        <w:jc w:val="both"/>
        <w:rPr>
          <w:b/>
          <w:color w:val="FF0000"/>
          <w:sz w:val="24"/>
          <w:szCs w:val="24"/>
        </w:rPr>
      </w:pPr>
    </w:p>
    <w:p w:rsidR="00875700" w:rsidRPr="006F7CEA" w:rsidRDefault="00875700" w:rsidP="0043700B">
      <w:pPr>
        <w:spacing w:after="0"/>
        <w:rPr>
          <w:b/>
          <w:color w:val="FF0000"/>
          <w:sz w:val="24"/>
          <w:szCs w:val="24"/>
        </w:rPr>
      </w:pPr>
    </w:p>
    <w:p w:rsidR="00875700" w:rsidRPr="006F7CEA" w:rsidRDefault="00875700" w:rsidP="0043700B">
      <w:pPr>
        <w:spacing w:after="0"/>
        <w:rPr>
          <w:b/>
          <w:color w:val="FF0000"/>
          <w:sz w:val="24"/>
          <w:szCs w:val="24"/>
        </w:rPr>
      </w:pPr>
    </w:p>
    <w:p w:rsidR="00D73F4F" w:rsidRDefault="00D73F4F" w:rsidP="003329EC">
      <w:pPr>
        <w:pStyle w:val="Heading2"/>
        <w:rPr>
          <w:color w:val="auto"/>
        </w:rPr>
      </w:pPr>
    </w:p>
    <w:p w:rsidR="00D73F4F" w:rsidRDefault="00D73F4F" w:rsidP="003329EC">
      <w:pPr>
        <w:pStyle w:val="Heading2"/>
        <w:rPr>
          <w:color w:val="auto"/>
        </w:rPr>
      </w:pPr>
    </w:p>
    <w:p w:rsidR="00D73F4F" w:rsidRDefault="00D73F4F" w:rsidP="003329EC">
      <w:pPr>
        <w:pStyle w:val="Heading2"/>
        <w:rPr>
          <w:color w:val="auto"/>
        </w:rPr>
      </w:pPr>
    </w:p>
    <w:p w:rsidR="00D73F4F" w:rsidRDefault="00D73F4F" w:rsidP="003329EC">
      <w:pPr>
        <w:pStyle w:val="Heading2"/>
        <w:rPr>
          <w:color w:val="auto"/>
        </w:rPr>
      </w:pPr>
    </w:p>
    <w:p w:rsidR="00D73F4F" w:rsidRDefault="00D73F4F" w:rsidP="003329EC">
      <w:pPr>
        <w:pStyle w:val="Heading2"/>
        <w:rPr>
          <w:color w:val="auto"/>
        </w:rPr>
      </w:pPr>
    </w:p>
    <w:p w:rsidR="00CC244F" w:rsidRDefault="00CC244F" w:rsidP="003329EC">
      <w:pPr>
        <w:pStyle w:val="Heading2"/>
        <w:rPr>
          <w:color w:val="auto"/>
        </w:rPr>
      </w:pPr>
    </w:p>
    <w:p w:rsidR="003329EC" w:rsidRDefault="003329EC" w:rsidP="003329EC">
      <w:pPr>
        <w:pStyle w:val="Heading2"/>
        <w:rPr>
          <w:rFonts w:ascii="Times New Roman" w:hAnsi="Times New Roman" w:cs="Times New Roman"/>
          <w:color w:val="FF0000"/>
          <w:sz w:val="28"/>
          <w:szCs w:val="28"/>
        </w:rPr>
      </w:pPr>
      <w:r w:rsidRPr="005B5770">
        <w:rPr>
          <w:color w:val="auto"/>
        </w:rPr>
        <w:t>2.5.</w:t>
      </w:r>
      <w:r w:rsidRPr="006F7CEA">
        <w:rPr>
          <w:color w:val="FF0000"/>
        </w:rPr>
        <w:t xml:space="preserve"> </w:t>
      </w:r>
      <w:r w:rsidRPr="005B5770">
        <w:rPr>
          <w:rFonts w:ascii="Times New Roman" w:hAnsi="Times New Roman" w:cs="Times New Roman"/>
          <w:color w:val="auto"/>
          <w:sz w:val="28"/>
          <w:szCs w:val="28"/>
        </w:rPr>
        <w:t>Бројно стање ученика</w:t>
      </w:r>
    </w:p>
    <w:p w:rsidR="005B5770" w:rsidRPr="005B5770" w:rsidRDefault="005B5770" w:rsidP="005B5770"/>
    <w:p w:rsidR="005B5770" w:rsidRPr="00233547" w:rsidRDefault="005B5770" w:rsidP="005B5770">
      <w:pPr>
        <w:rPr>
          <w:rFonts w:ascii="Times New Roman" w:hAnsi="Times New Roman" w:cs="Times New Roman"/>
          <w:sz w:val="24"/>
          <w:szCs w:val="24"/>
          <w:lang w:val="ru-RU"/>
        </w:rPr>
      </w:pPr>
      <w:r w:rsidRPr="00233547">
        <w:rPr>
          <w:rFonts w:ascii="Times New Roman" w:hAnsi="Times New Roman" w:cs="Times New Roman"/>
          <w:sz w:val="24"/>
          <w:szCs w:val="24"/>
          <w:lang w:val="ru-RU"/>
        </w:rPr>
        <w:t xml:space="preserve">Током   школске 2021/2022. године настава је извођена у 16 одељења млађих разреда и 17 одељења старијих разреда, смештених у 33 учионице. Наставу је похађало </w:t>
      </w:r>
      <w:r w:rsidRPr="00233547">
        <w:rPr>
          <w:rFonts w:ascii="Times New Roman" w:hAnsi="Times New Roman" w:cs="Times New Roman"/>
          <w:b/>
          <w:sz w:val="24"/>
          <w:szCs w:val="24"/>
          <w:lang w:val="ru-RU"/>
        </w:rPr>
        <w:t>849</w:t>
      </w:r>
      <w:r w:rsidRPr="00233547">
        <w:rPr>
          <w:rFonts w:ascii="Times New Roman" w:hAnsi="Times New Roman" w:cs="Times New Roman"/>
          <w:sz w:val="24"/>
          <w:szCs w:val="24"/>
          <w:lang w:val="ru-RU"/>
        </w:rPr>
        <w:t xml:space="preserve"> ученика, </w:t>
      </w:r>
      <w:r w:rsidRPr="00233547">
        <w:rPr>
          <w:rFonts w:ascii="Times New Roman" w:hAnsi="Times New Roman" w:cs="Times New Roman"/>
          <w:b/>
          <w:sz w:val="24"/>
          <w:szCs w:val="24"/>
          <w:lang w:val="ru-RU"/>
        </w:rPr>
        <w:t>408</w:t>
      </w:r>
      <w:r w:rsidRPr="00233547">
        <w:rPr>
          <w:rFonts w:ascii="Times New Roman" w:hAnsi="Times New Roman" w:cs="Times New Roman"/>
          <w:sz w:val="24"/>
          <w:szCs w:val="24"/>
          <w:lang w:val="ru-RU"/>
        </w:rPr>
        <w:t xml:space="preserve"> ученика у млађим разредима и </w:t>
      </w:r>
      <w:r w:rsidRPr="00233547">
        <w:rPr>
          <w:rFonts w:ascii="Times New Roman" w:hAnsi="Times New Roman" w:cs="Times New Roman"/>
          <w:b/>
          <w:sz w:val="24"/>
          <w:szCs w:val="24"/>
          <w:lang w:val="ru-RU"/>
        </w:rPr>
        <w:t>441</w:t>
      </w:r>
      <w:r w:rsidRPr="00233547">
        <w:rPr>
          <w:rFonts w:ascii="Times New Roman" w:hAnsi="Times New Roman" w:cs="Times New Roman"/>
          <w:sz w:val="24"/>
          <w:szCs w:val="24"/>
          <w:lang w:val="ru-RU"/>
        </w:rPr>
        <w:t xml:space="preserve"> у старијим разредима.</w:t>
      </w:r>
    </w:p>
    <w:p w:rsidR="00D73F4F" w:rsidRDefault="00D73F4F" w:rsidP="005B5770">
      <w:pPr>
        <w:rPr>
          <w:rFonts w:ascii="Times New Roman" w:hAnsi="Times New Roman" w:cs="Times New Roman"/>
          <w:sz w:val="24"/>
          <w:szCs w:val="24"/>
          <w:lang w:val="ru-RU"/>
        </w:rPr>
      </w:pPr>
    </w:p>
    <w:p w:rsidR="00D73F4F" w:rsidRDefault="00D73F4F" w:rsidP="005B5770">
      <w:pPr>
        <w:rPr>
          <w:rFonts w:ascii="Times New Roman" w:hAnsi="Times New Roman" w:cs="Times New Roman"/>
          <w:sz w:val="24"/>
          <w:szCs w:val="24"/>
          <w:lang w:val="ru-RU"/>
        </w:rPr>
      </w:pPr>
    </w:p>
    <w:p w:rsidR="005B5770" w:rsidRPr="00233547" w:rsidRDefault="005B5770" w:rsidP="005B5770">
      <w:pPr>
        <w:rPr>
          <w:rFonts w:ascii="Times New Roman" w:hAnsi="Times New Roman" w:cs="Times New Roman"/>
          <w:sz w:val="24"/>
          <w:szCs w:val="24"/>
          <w:lang w:val="ru-RU"/>
        </w:rPr>
      </w:pPr>
      <w:r w:rsidRPr="00233547">
        <w:rPr>
          <w:rFonts w:ascii="Times New Roman" w:hAnsi="Times New Roman" w:cs="Times New Roman"/>
          <w:sz w:val="24"/>
          <w:szCs w:val="24"/>
          <w:lang w:val="ru-RU"/>
        </w:rPr>
        <w:t>Број ученика на</w:t>
      </w:r>
      <w:r w:rsidRPr="00875700">
        <w:rPr>
          <w:rFonts w:ascii="Times New Roman" w:hAnsi="Times New Roman" w:cs="Times New Roman"/>
          <w:sz w:val="24"/>
          <w:szCs w:val="24"/>
          <w:lang w:val="ru-RU"/>
        </w:rPr>
        <w:t xml:space="preserve"> </w:t>
      </w:r>
      <w:r w:rsidRPr="00233547">
        <w:rPr>
          <w:rFonts w:ascii="Times New Roman" w:hAnsi="Times New Roman" w:cs="Times New Roman"/>
          <w:sz w:val="24"/>
          <w:szCs w:val="24"/>
          <w:lang w:val="ru-RU"/>
        </w:rPr>
        <w:t>крају школске 2021/2022. године: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2"/>
        <w:gridCol w:w="877"/>
        <w:gridCol w:w="877"/>
        <w:gridCol w:w="877"/>
        <w:gridCol w:w="878"/>
        <w:gridCol w:w="878"/>
        <w:gridCol w:w="878"/>
        <w:gridCol w:w="878"/>
        <w:gridCol w:w="878"/>
      </w:tblGrid>
      <w:tr w:rsidR="005B5770" w:rsidRPr="00371A26" w:rsidTr="00CF77ED">
        <w:trPr>
          <w:trHeight w:val="285"/>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5770" w:rsidRPr="00371A26" w:rsidRDefault="005B5770" w:rsidP="00CF77ED">
            <w:pPr>
              <w:rPr>
                <w:rFonts w:ascii="Calibri" w:eastAsia="Calibri" w:hAnsi="Calibri"/>
                <w:b/>
                <w:sz w:val="20"/>
                <w:lang w:val="ru-RU"/>
              </w:rPr>
            </w:pPr>
          </w:p>
          <w:p w:rsidR="005B5770" w:rsidRPr="00371A26" w:rsidRDefault="005B5770" w:rsidP="00CF77ED">
            <w:pPr>
              <w:rPr>
                <w:rFonts w:ascii="Calibri" w:eastAsia="Calibri" w:hAnsi="Calibri"/>
                <w:b/>
                <w:sz w:val="20"/>
              </w:rPr>
            </w:pPr>
            <w:r w:rsidRPr="00371A26">
              <w:rPr>
                <w:rFonts w:ascii="Calibri" w:eastAsia="Calibri" w:hAnsi="Calibri"/>
                <w:b/>
                <w:sz w:val="20"/>
              </w:rPr>
              <w:t>Одељења</w:t>
            </w:r>
          </w:p>
        </w:tc>
        <w:tc>
          <w:tcPr>
            <w:tcW w:w="3509" w:type="dxa"/>
            <w:gridSpan w:val="4"/>
            <w:tcBorders>
              <w:top w:val="single" w:sz="4" w:space="0" w:color="000000"/>
              <w:left w:val="single" w:sz="4" w:space="0" w:color="000000"/>
              <w:bottom w:val="single" w:sz="4" w:space="0" w:color="auto"/>
              <w:right w:val="nil"/>
            </w:tcBorders>
            <w:shd w:val="clear" w:color="auto" w:fill="auto"/>
          </w:tcPr>
          <w:p w:rsidR="005B5770" w:rsidRPr="00371A26" w:rsidRDefault="005B5770" w:rsidP="00CF77ED">
            <w:pPr>
              <w:rPr>
                <w:rFonts w:ascii="Calibri" w:eastAsia="Calibri" w:hAnsi="Calibri"/>
                <w:b/>
                <w:sz w:val="20"/>
              </w:rPr>
            </w:pPr>
          </w:p>
        </w:tc>
        <w:tc>
          <w:tcPr>
            <w:tcW w:w="3512" w:type="dxa"/>
            <w:gridSpan w:val="4"/>
            <w:tcBorders>
              <w:top w:val="single" w:sz="4" w:space="0" w:color="000000"/>
              <w:left w:val="nil"/>
              <w:bottom w:val="single" w:sz="4" w:space="0" w:color="auto"/>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РАЗРЕД</w:t>
            </w:r>
          </w:p>
        </w:tc>
      </w:tr>
      <w:tr w:rsidR="005B5770" w:rsidRPr="00371A26" w:rsidTr="00CF77ED">
        <w:trPr>
          <w:trHeight w:val="19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5770" w:rsidRPr="00371A26" w:rsidRDefault="005B5770" w:rsidP="00CF77ED">
            <w:pPr>
              <w:rPr>
                <w:rFonts w:ascii="Calibri" w:eastAsia="Calibri" w:hAnsi="Calibri"/>
                <w:b/>
                <w:sz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I</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II</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III</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IV</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V</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VI</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VII</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VIII</w:t>
            </w:r>
          </w:p>
        </w:tc>
      </w:tr>
      <w:tr w:rsidR="005B5770" w:rsidRPr="00371A26" w:rsidTr="00CF77ED">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7</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4</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9</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4</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7</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7</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4</w:t>
            </w:r>
          </w:p>
        </w:tc>
      </w:tr>
      <w:tr w:rsidR="005B5770" w:rsidRPr="00371A26" w:rsidTr="00CF77ED">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2</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7</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8</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7</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8</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3</w:t>
            </w:r>
          </w:p>
        </w:tc>
      </w:tr>
      <w:tr w:rsidR="005B5770" w:rsidRPr="00371A26" w:rsidTr="00CF77ED">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Pr>
                <w:rFonts w:ascii="Calibri" w:eastAsia="Calibri" w:hAnsi="Calibri"/>
                <w:sz w:val="20"/>
              </w:rPr>
              <w:t>25</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9</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8</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8</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4</w:t>
            </w:r>
          </w:p>
        </w:tc>
      </w:tr>
      <w:tr w:rsidR="005B5770" w:rsidRPr="00371A26" w:rsidTr="00CF77ED">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4</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596819"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7</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4</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8</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tabs>
                <w:tab w:val="center" w:pos="331"/>
              </w:tabs>
              <w:rPr>
                <w:rFonts w:ascii="Calibri" w:eastAsia="Calibri" w:hAnsi="Calibri"/>
                <w:sz w:val="20"/>
              </w:rPr>
            </w:pPr>
            <w:r w:rsidRPr="00371A26">
              <w:rPr>
                <w:rFonts w:ascii="Calibri" w:eastAsia="Calibri" w:hAnsi="Calibri"/>
                <w:sz w:val="20"/>
              </w:rPr>
              <w:tab/>
              <w:t>2</w:t>
            </w:r>
            <w:r>
              <w:rPr>
                <w:rFonts w:ascii="Calibri" w:eastAsia="Calibri" w:hAnsi="Calibri"/>
                <w:sz w:val="20"/>
              </w:rPr>
              <w:t>4</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7</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5B5770" w:rsidRPr="00371A26" w:rsidRDefault="005B5770" w:rsidP="00CF77ED">
            <w:pPr>
              <w:jc w:val="center"/>
              <w:rPr>
                <w:rFonts w:ascii="Calibri" w:eastAsia="Calibri" w:hAnsi="Calibri"/>
                <w:sz w:val="20"/>
              </w:rPr>
            </w:pPr>
            <w:r w:rsidRPr="00371A26">
              <w:rPr>
                <w:rFonts w:ascii="Calibri" w:eastAsia="Calibri" w:hAnsi="Calibri"/>
                <w:sz w:val="20"/>
              </w:rPr>
              <w:t>2</w:t>
            </w:r>
            <w:r>
              <w:rPr>
                <w:rFonts w:ascii="Calibri" w:eastAsia="Calibri" w:hAnsi="Calibri"/>
                <w:sz w:val="20"/>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Pr>
                <w:rFonts w:ascii="Calibri" w:eastAsia="Calibri" w:hAnsi="Calibri"/>
                <w:sz w:val="20"/>
              </w:rPr>
              <w:t>25</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Pr>
                <w:rFonts w:ascii="Calibri" w:eastAsia="Calibri" w:hAnsi="Calibri"/>
                <w:sz w:val="20"/>
              </w:rPr>
              <w:t>23</w:t>
            </w:r>
          </w:p>
        </w:tc>
      </w:tr>
      <w:tr w:rsidR="005B5770" w:rsidRPr="00371A26" w:rsidTr="00CF77ED">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5</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5B5770" w:rsidRPr="00371A26" w:rsidRDefault="005B5770" w:rsidP="00CF77ED">
            <w:pPr>
              <w:jc w:val="center"/>
              <w:rPr>
                <w:rFonts w:ascii="Calibri" w:eastAsia="Calibri" w:hAnsi="Calibri"/>
                <w:sz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5B5770" w:rsidRPr="00371A26" w:rsidRDefault="005B5770" w:rsidP="00CF77ED">
            <w:pPr>
              <w:jc w:val="center"/>
              <w:rPr>
                <w:rFonts w:ascii="Calibri" w:eastAsia="Calibri" w:hAnsi="Calibri"/>
                <w:sz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5B5770" w:rsidRPr="004C1BF3" w:rsidRDefault="005B5770" w:rsidP="00CF77ED">
            <w:pPr>
              <w:jc w:val="center"/>
              <w:rPr>
                <w:rFonts w:ascii="Calibri" w:eastAsia="Calibri" w:hAnsi="Calibri"/>
                <w:sz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5B5770" w:rsidRPr="00371A26" w:rsidRDefault="005B5770" w:rsidP="00CF77ED">
            <w:pPr>
              <w:jc w:val="center"/>
              <w:rPr>
                <w:rFonts w:ascii="Calibri" w:eastAsia="Calibri" w:hAnsi="Calibri"/>
                <w:sz w:val="20"/>
              </w:rPr>
            </w:pPr>
            <w:r>
              <w:rPr>
                <w:rFonts w:ascii="Calibri" w:eastAsia="Calibri" w:hAnsi="Calibri"/>
                <w:sz w:val="20"/>
              </w:rPr>
              <w:t>26</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5B5770" w:rsidRPr="00371A26" w:rsidRDefault="005B5770" w:rsidP="00CF77ED">
            <w:pPr>
              <w:jc w:val="center"/>
              <w:rPr>
                <w:rFonts w:ascii="Calibri" w:eastAsia="Calibri" w:hAnsi="Calibri"/>
                <w:sz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5B5770" w:rsidRPr="00371A26" w:rsidRDefault="005B5770" w:rsidP="00CF77ED">
            <w:pPr>
              <w:jc w:val="center"/>
              <w:rPr>
                <w:rFonts w:ascii="Calibri" w:eastAsia="Calibri" w:hAnsi="Calibri"/>
                <w:sz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5B5770" w:rsidRPr="00371A26" w:rsidRDefault="005B5770" w:rsidP="00CF77ED">
            <w:pPr>
              <w:jc w:val="center"/>
              <w:rPr>
                <w:rFonts w:ascii="Calibri" w:eastAsia="Calibri" w:hAnsi="Calibri"/>
                <w:sz w:val="20"/>
              </w:rPr>
            </w:pPr>
          </w:p>
        </w:tc>
      </w:tr>
      <w:tr w:rsidR="005B5770" w:rsidRPr="00371A26" w:rsidTr="00CF77ED">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5B5770" w:rsidRPr="00371A26" w:rsidRDefault="005B5770" w:rsidP="00CF77ED">
            <w:pPr>
              <w:rPr>
                <w:rFonts w:ascii="Calibri" w:eastAsia="Calibri" w:hAnsi="Calibri"/>
                <w:b/>
                <w:sz w:val="20"/>
              </w:rPr>
            </w:pPr>
            <w:r w:rsidRPr="00371A26">
              <w:rPr>
                <w:rFonts w:ascii="Calibri" w:eastAsia="Calibri" w:hAnsi="Calibri"/>
                <w:b/>
                <w:sz w:val="20"/>
              </w:rPr>
              <w:t>Свега</w:t>
            </w:r>
          </w:p>
          <w:p w:rsidR="005B5770" w:rsidRPr="00371A26" w:rsidRDefault="005B5770" w:rsidP="00CF77ED">
            <w:pPr>
              <w:rPr>
                <w:rFonts w:ascii="Calibri" w:eastAsia="Calibri" w:hAnsi="Calibri"/>
                <w:b/>
                <w:sz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596819" w:rsidRDefault="005B5770" w:rsidP="00CF77ED">
            <w:pPr>
              <w:jc w:val="center"/>
              <w:rPr>
                <w:rFonts w:ascii="Calibri" w:eastAsia="Calibri" w:hAnsi="Calibri"/>
                <w:sz w:val="20"/>
              </w:rPr>
            </w:pPr>
            <w:r>
              <w:rPr>
                <w:rFonts w:ascii="Calibri" w:eastAsia="Calibri" w:hAnsi="Calibri"/>
                <w:sz w:val="20"/>
              </w:rPr>
              <w:t>106</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Pr>
                <w:rFonts w:ascii="Calibri" w:eastAsia="Calibri" w:hAnsi="Calibri"/>
                <w:sz w:val="20"/>
              </w:rPr>
              <w:t>94</w:t>
            </w:r>
          </w:p>
        </w:tc>
        <w:tc>
          <w:tcPr>
            <w:tcW w:w="877"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Pr>
                <w:rFonts w:ascii="Calibri" w:eastAsia="Calibri" w:hAnsi="Calibri"/>
                <w:sz w:val="20"/>
              </w:rPr>
              <w:t>114</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Pr>
                <w:rFonts w:ascii="Calibri" w:eastAsia="Calibri" w:hAnsi="Calibri"/>
                <w:sz w:val="20"/>
              </w:rPr>
              <w:t>94</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sidRPr="00371A26">
              <w:rPr>
                <w:rFonts w:ascii="Calibri" w:eastAsia="Calibri" w:hAnsi="Calibri"/>
                <w:sz w:val="20"/>
              </w:rPr>
              <w:t>1</w:t>
            </w:r>
            <w:r>
              <w:rPr>
                <w:rFonts w:ascii="Calibri" w:eastAsia="Calibri" w:hAnsi="Calibri"/>
                <w:sz w:val="20"/>
              </w:rPr>
              <w:t>33</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Pr>
                <w:rFonts w:ascii="Calibri" w:eastAsia="Calibri" w:hAnsi="Calibri"/>
                <w:sz w:val="20"/>
              </w:rPr>
              <w:t>110</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Pr>
                <w:rFonts w:ascii="Calibri" w:eastAsia="Calibri" w:hAnsi="Calibri"/>
                <w:sz w:val="20"/>
              </w:rPr>
              <w:t>105</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sz w:val="20"/>
              </w:rPr>
            </w:pPr>
            <w:r>
              <w:rPr>
                <w:rFonts w:ascii="Calibri" w:eastAsia="Calibri" w:hAnsi="Calibri"/>
                <w:sz w:val="20"/>
              </w:rPr>
              <w:t>94</w:t>
            </w:r>
          </w:p>
        </w:tc>
      </w:tr>
      <w:tr w:rsidR="005B5770" w:rsidRPr="00371A26" w:rsidTr="00CF77ED">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I -IV</w:t>
            </w:r>
          </w:p>
        </w:tc>
        <w:tc>
          <w:tcPr>
            <w:tcW w:w="350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b/>
                <w:sz w:val="20"/>
              </w:rPr>
            </w:pPr>
            <w:r w:rsidRPr="00371A26">
              <w:rPr>
                <w:rFonts w:ascii="Calibri" w:eastAsia="Calibri" w:hAnsi="Calibri"/>
                <w:b/>
                <w:sz w:val="20"/>
              </w:rPr>
              <w:t>4</w:t>
            </w:r>
            <w:r>
              <w:rPr>
                <w:rFonts w:ascii="Calibri" w:eastAsia="Calibri" w:hAnsi="Calibri"/>
                <w:b/>
                <w:sz w:val="20"/>
              </w:rPr>
              <w:t>08</w:t>
            </w:r>
          </w:p>
        </w:tc>
        <w:tc>
          <w:tcPr>
            <w:tcW w:w="3512" w:type="dxa"/>
            <w:gridSpan w:val="4"/>
            <w:tcBorders>
              <w:top w:val="single" w:sz="4" w:space="0" w:color="000000"/>
              <w:left w:val="single" w:sz="4" w:space="0" w:color="000000"/>
              <w:bottom w:val="single" w:sz="4" w:space="0" w:color="000000"/>
              <w:right w:val="single" w:sz="4" w:space="0" w:color="000000"/>
            </w:tcBorders>
            <w:shd w:val="clear" w:color="auto" w:fill="auto"/>
          </w:tcPr>
          <w:p w:rsidR="005B5770" w:rsidRPr="00371A26" w:rsidRDefault="005B5770" w:rsidP="00CF77ED">
            <w:pPr>
              <w:rPr>
                <w:rFonts w:ascii="Calibri" w:eastAsia="Calibri" w:hAnsi="Calibri"/>
                <w:b/>
                <w:sz w:val="20"/>
              </w:rPr>
            </w:pPr>
          </w:p>
        </w:tc>
      </w:tr>
      <w:tr w:rsidR="005B5770" w:rsidRPr="00371A26" w:rsidTr="00CF77ED">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V-VIII</w:t>
            </w:r>
          </w:p>
        </w:tc>
        <w:tc>
          <w:tcPr>
            <w:tcW w:w="3509" w:type="dxa"/>
            <w:gridSpan w:val="4"/>
            <w:tcBorders>
              <w:top w:val="single" w:sz="4" w:space="0" w:color="000000"/>
              <w:left w:val="single" w:sz="4" w:space="0" w:color="000000"/>
              <w:bottom w:val="single" w:sz="4" w:space="0" w:color="000000"/>
              <w:right w:val="single" w:sz="4" w:space="0" w:color="000000"/>
            </w:tcBorders>
            <w:shd w:val="clear" w:color="auto" w:fill="auto"/>
          </w:tcPr>
          <w:p w:rsidR="005B5770" w:rsidRPr="00371A26" w:rsidRDefault="005B5770" w:rsidP="00CF77ED">
            <w:pPr>
              <w:rPr>
                <w:rFonts w:ascii="Calibri" w:eastAsia="Calibri" w:hAnsi="Calibri"/>
                <w:b/>
                <w:sz w:val="20"/>
              </w:rPr>
            </w:pPr>
          </w:p>
        </w:tc>
        <w:tc>
          <w:tcPr>
            <w:tcW w:w="351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b/>
                <w:sz w:val="20"/>
              </w:rPr>
            </w:pPr>
            <w:r w:rsidRPr="00371A26">
              <w:rPr>
                <w:rFonts w:ascii="Calibri" w:eastAsia="Calibri" w:hAnsi="Calibri"/>
                <w:b/>
                <w:sz w:val="20"/>
              </w:rPr>
              <w:t>4</w:t>
            </w:r>
            <w:r>
              <w:rPr>
                <w:rFonts w:ascii="Calibri" w:eastAsia="Calibri" w:hAnsi="Calibri"/>
                <w:b/>
                <w:sz w:val="20"/>
              </w:rPr>
              <w:t>42</w:t>
            </w:r>
          </w:p>
        </w:tc>
      </w:tr>
      <w:tr w:rsidR="005B5770" w:rsidRPr="00371A26" w:rsidTr="00CF77ED">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rPr>
                <w:rFonts w:ascii="Calibri" w:eastAsia="Calibri" w:hAnsi="Calibri"/>
                <w:b/>
                <w:sz w:val="20"/>
              </w:rPr>
            </w:pPr>
            <w:r w:rsidRPr="00371A26">
              <w:rPr>
                <w:rFonts w:ascii="Calibri" w:eastAsia="Calibri" w:hAnsi="Calibri"/>
                <w:b/>
                <w:sz w:val="20"/>
              </w:rPr>
              <w:t>I-VIII</w:t>
            </w:r>
          </w:p>
        </w:tc>
        <w:tc>
          <w:tcPr>
            <w:tcW w:w="7021"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5B5770" w:rsidRPr="00371A26" w:rsidRDefault="005B5770" w:rsidP="00CF77ED">
            <w:pPr>
              <w:jc w:val="center"/>
              <w:rPr>
                <w:rFonts w:ascii="Calibri" w:eastAsia="Calibri" w:hAnsi="Calibri"/>
                <w:b/>
                <w:sz w:val="20"/>
              </w:rPr>
            </w:pPr>
            <w:r w:rsidRPr="00371A26">
              <w:rPr>
                <w:rFonts w:ascii="Calibri" w:eastAsia="Calibri" w:hAnsi="Calibri"/>
                <w:b/>
                <w:sz w:val="20"/>
              </w:rPr>
              <w:t>8</w:t>
            </w:r>
            <w:r>
              <w:rPr>
                <w:rFonts w:ascii="Calibri" w:eastAsia="Calibri" w:hAnsi="Calibri"/>
                <w:b/>
                <w:sz w:val="20"/>
              </w:rPr>
              <w:t>50</w:t>
            </w:r>
          </w:p>
        </w:tc>
      </w:tr>
    </w:tbl>
    <w:p w:rsidR="005B5770" w:rsidRPr="005B5770" w:rsidRDefault="005B5770" w:rsidP="005B5770"/>
    <w:p w:rsidR="009073FC" w:rsidRPr="006F7CEA" w:rsidRDefault="009073FC" w:rsidP="009073FC">
      <w:pPr>
        <w:rPr>
          <w:color w:val="FF0000"/>
        </w:rPr>
      </w:pPr>
    </w:p>
    <w:p w:rsidR="00875700" w:rsidRPr="006F7CEA" w:rsidRDefault="00875700" w:rsidP="003329EC">
      <w:pPr>
        <w:rPr>
          <w:rFonts w:ascii="Times New Roman" w:hAnsi="Times New Roman" w:cs="Times New Roman"/>
          <w:color w:val="FF0000"/>
          <w:sz w:val="24"/>
          <w:szCs w:val="24"/>
          <w:lang w:val="ru-RU"/>
        </w:rPr>
      </w:pPr>
    </w:p>
    <w:p w:rsidR="00875700" w:rsidRPr="006F7CEA" w:rsidRDefault="00875700" w:rsidP="003329EC">
      <w:pPr>
        <w:rPr>
          <w:rFonts w:ascii="Times New Roman" w:hAnsi="Times New Roman" w:cs="Times New Roman"/>
          <w:color w:val="FF0000"/>
          <w:sz w:val="24"/>
          <w:szCs w:val="24"/>
          <w:lang w:val="ru-RU"/>
        </w:rPr>
      </w:pPr>
    </w:p>
    <w:p w:rsidR="00875700" w:rsidRPr="006F7CEA" w:rsidRDefault="00875700" w:rsidP="003329EC">
      <w:pPr>
        <w:rPr>
          <w:rFonts w:ascii="Times New Roman" w:hAnsi="Times New Roman" w:cs="Times New Roman"/>
          <w:color w:val="FF0000"/>
          <w:sz w:val="24"/>
          <w:szCs w:val="24"/>
          <w:lang w:val="ru-RU"/>
        </w:rPr>
      </w:pPr>
    </w:p>
    <w:p w:rsidR="003329EC" w:rsidRPr="006F7CEA" w:rsidRDefault="003329EC" w:rsidP="003329EC">
      <w:pPr>
        <w:rPr>
          <w:color w:val="FF0000"/>
          <w:szCs w:val="16"/>
        </w:rPr>
      </w:pPr>
    </w:p>
    <w:p w:rsidR="003329EC" w:rsidRPr="005B5770" w:rsidRDefault="003329EC" w:rsidP="00CC244F">
      <w:pPr>
        <w:pStyle w:val="Heading1"/>
        <w:numPr>
          <w:ilvl w:val="0"/>
          <w:numId w:val="65"/>
        </w:numPr>
        <w:rPr>
          <w:rFonts w:ascii="Times New Roman" w:hAnsi="Times New Roman" w:cs="Times New Roman"/>
          <w:color w:val="auto"/>
        </w:rPr>
      </w:pPr>
      <w:r w:rsidRPr="006F7CEA">
        <w:rPr>
          <w:color w:val="FF0000"/>
        </w:rPr>
        <w:br w:type="page"/>
      </w:r>
      <w:r w:rsidR="004C1BF3" w:rsidRPr="005B5770">
        <w:rPr>
          <w:rFonts w:ascii="Times New Roman" w:hAnsi="Times New Roman" w:cs="Times New Roman"/>
          <w:color w:val="auto"/>
        </w:rPr>
        <w:lastRenderedPageBreak/>
        <w:t>ОСТВАРИВАЊЕ НАСТАВНОГ ПРОГРАМА</w:t>
      </w:r>
    </w:p>
    <w:p w:rsidR="004C1BF3" w:rsidRPr="005B5770" w:rsidRDefault="004C1BF3" w:rsidP="00CC244F">
      <w:pPr>
        <w:pStyle w:val="Heading2"/>
        <w:numPr>
          <w:ilvl w:val="1"/>
          <w:numId w:val="66"/>
        </w:numPr>
        <w:rPr>
          <w:rFonts w:ascii="Times New Roman" w:hAnsi="Times New Roman" w:cs="Times New Roman"/>
          <w:color w:val="auto"/>
          <w:sz w:val="28"/>
          <w:szCs w:val="28"/>
          <w:lang w:val="ru-RU"/>
        </w:rPr>
      </w:pPr>
      <w:r w:rsidRPr="005B5770">
        <w:rPr>
          <w:rFonts w:ascii="Times New Roman" w:hAnsi="Times New Roman" w:cs="Times New Roman"/>
          <w:color w:val="auto"/>
          <w:sz w:val="28"/>
          <w:szCs w:val="28"/>
          <w:lang w:val="ru-RU"/>
        </w:rPr>
        <w:t>Реализација планираног фонда часова редовне наставе</w:t>
      </w:r>
    </w:p>
    <w:p w:rsidR="005B5770" w:rsidRDefault="005B5770" w:rsidP="005B5770">
      <w:pPr>
        <w:rPr>
          <w:lang w:val="ru-RU"/>
        </w:rPr>
      </w:pPr>
    </w:p>
    <w:p w:rsidR="005B5770" w:rsidRPr="00233547" w:rsidRDefault="005B5770" w:rsidP="005B5770">
      <w:pPr>
        <w:ind w:firstLine="720"/>
        <w:jc w:val="both"/>
        <w:rPr>
          <w:rFonts w:ascii="Times New Roman" w:hAnsi="Times New Roman" w:cs="Times New Roman"/>
          <w:sz w:val="24"/>
          <w:szCs w:val="24"/>
          <w:lang w:val="ru-RU"/>
        </w:rPr>
      </w:pPr>
      <w:r w:rsidRPr="00233547">
        <w:rPr>
          <w:rFonts w:ascii="Times New Roman" w:hAnsi="Times New Roman" w:cs="Times New Roman"/>
          <w:sz w:val="24"/>
          <w:szCs w:val="24"/>
          <w:lang w:val="ru-RU"/>
        </w:rPr>
        <w:t xml:space="preserve">У току школске године реализованиа је већина часова редовне наставе. Часови су реализовани непосредно у школи, са целим одељењем. Због ситуације изазване пандемијом вируса било је изазовно организовати увек стручну замену за оболео наставни кадар.  Кад је било могуће организована је стручна замена ангажовањем лица са Националне службе за запошљавање. </w:t>
      </w:r>
    </w:p>
    <w:tbl>
      <w:tblPr>
        <w:tblW w:w="10806" w:type="dxa"/>
        <w:tblInd w:w="-416" w:type="dxa"/>
        <w:tblLayout w:type="fixed"/>
        <w:tblCellMar>
          <w:left w:w="0" w:type="dxa"/>
          <w:right w:w="0" w:type="dxa"/>
        </w:tblCellMar>
        <w:tblLook w:val="04A0"/>
      </w:tblPr>
      <w:tblGrid>
        <w:gridCol w:w="2115"/>
        <w:gridCol w:w="900"/>
        <w:gridCol w:w="560"/>
        <w:gridCol w:w="340"/>
        <w:gridCol w:w="719"/>
        <w:gridCol w:w="43"/>
        <w:gridCol w:w="563"/>
        <w:gridCol w:w="428"/>
        <w:gridCol w:w="687"/>
        <w:gridCol w:w="675"/>
        <w:gridCol w:w="595"/>
        <w:gridCol w:w="675"/>
        <w:gridCol w:w="648"/>
        <w:gridCol w:w="782"/>
        <w:gridCol w:w="51"/>
        <w:gridCol w:w="30"/>
        <w:gridCol w:w="935"/>
        <w:gridCol w:w="30"/>
        <w:gridCol w:w="30"/>
      </w:tblGrid>
      <w:tr w:rsidR="005B5770" w:rsidRPr="0041217D" w:rsidTr="00CF77ED">
        <w:trPr>
          <w:trHeight w:val="222"/>
        </w:trPr>
        <w:tc>
          <w:tcPr>
            <w:tcW w:w="2116" w:type="dxa"/>
            <w:vMerge w:val="restart"/>
            <w:tcBorders>
              <w:top w:val="single" w:sz="8" w:space="0" w:color="auto"/>
              <w:left w:val="single" w:sz="8" w:space="0" w:color="auto"/>
              <w:right w:val="single" w:sz="8" w:space="0" w:color="auto"/>
            </w:tcBorders>
            <w:vAlign w:val="bottom"/>
          </w:tcPr>
          <w:p w:rsidR="005B5770" w:rsidRPr="009B6041" w:rsidRDefault="005B5770" w:rsidP="00CF77ED">
            <w:pPr>
              <w:ind w:left="60"/>
              <w:jc w:val="both"/>
              <w:rPr>
                <w:sz w:val="24"/>
                <w:szCs w:val="24"/>
              </w:rPr>
            </w:pPr>
            <w:r w:rsidRPr="009B6041">
              <w:rPr>
                <w:rFonts w:eastAsia="Verdana"/>
                <w:sz w:val="24"/>
                <w:szCs w:val="24"/>
              </w:rPr>
              <w:t>Предмет</w:t>
            </w:r>
          </w:p>
        </w:tc>
        <w:tc>
          <w:tcPr>
            <w:tcW w:w="900" w:type="dxa"/>
            <w:tcBorders>
              <w:top w:val="single" w:sz="8" w:space="0" w:color="auto"/>
            </w:tcBorders>
            <w:vAlign w:val="bottom"/>
          </w:tcPr>
          <w:p w:rsidR="005B5770" w:rsidRPr="009B6041" w:rsidRDefault="005B5770" w:rsidP="00CF77ED">
            <w:pPr>
              <w:jc w:val="both"/>
              <w:rPr>
                <w:sz w:val="24"/>
                <w:szCs w:val="24"/>
              </w:rPr>
            </w:pPr>
          </w:p>
        </w:tc>
        <w:tc>
          <w:tcPr>
            <w:tcW w:w="900" w:type="dxa"/>
            <w:gridSpan w:val="2"/>
            <w:tcBorders>
              <w:top w:val="single" w:sz="8" w:space="0" w:color="auto"/>
              <w:right w:val="single" w:sz="8" w:space="0" w:color="auto"/>
            </w:tcBorders>
            <w:vAlign w:val="bottom"/>
          </w:tcPr>
          <w:p w:rsidR="005B5770" w:rsidRPr="009B6041" w:rsidRDefault="005B5770" w:rsidP="00CF77ED">
            <w:pPr>
              <w:ind w:right="541"/>
              <w:jc w:val="both"/>
              <w:rPr>
                <w:sz w:val="24"/>
                <w:szCs w:val="24"/>
              </w:rPr>
            </w:pPr>
            <w:r w:rsidRPr="009B6041">
              <w:rPr>
                <w:rFonts w:eastAsia="Verdana"/>
                <w:w w:val="71"/>
                <w:sz w:val="24"/>
                <w:szCs w:val="24"/>
              </w:rPr>
              <w:t>I</w:t>
            </w:r>
          </w:p>
        </w:tc>
        <w:tc>
          <w:tcPr>
            <w:tcW w:w="1327" w:type="dxa"/>
            <w:gridSpan w:val="3"/>
            <w:tcBorders>
              <w:top w:val="single" w:sz="8" w:space="0" w:color="auto"/>
            </w:tcBorders>
            <w:vAlign w:val="bottom"/>
          </w:tcPr>
          <w:p w:rsidR="005B5770" w:rsidRPr="009B6041" w:rsidRDefault="005B5770" w:rsidP="00CF77ED">
            <w:pPr>
              <w:ind w:left="520"/>
              <w:jc w:val="both"/>
              <w:rPr>
                <w:sz w:val="24"/>
                <w:szCs w:val="24"/>
              </w:rPr>
            </w:pPr>
            <w:r w:rsidRPr="009B6041">
              <w:rPr>
                <w:rFonts w:eastAsia="Verdana"/>
                <w:sz w:val="24"/>
                <w:szCs w:val="24"/>
              </w:rPr>
              <w:t>II</w:t>
            </w:r>
          </w:p>
        </w:tc>
        <w:tc>
          <w:tcPr>
            <w:tcW w:w="428" w:type="dxa"/>
            <w:tcBorders>
              <w:top w:val="single" w:sz="8" w:space="0" w:color="auto"/>
              <w:right w:val="single" w:sz="8" w:space="0" w:color="auto"/>
            </w:tcBorders>
            <w:vAlign w:val="bottom"/>
          </w:tcPr>
          <w:p w:rsidR="005B5770" w:rsidRPr="009B6041" w:rsidRDefault="005B5770" w:rsidP="00CF77ED">
            <w:pPr>
              <w:jc w:val="both"/>
              <w:rPr>
                <w:sz w:val="24"/>
                <w:szCs w:val="24"/>
              </w:rPr>
            </w:pPr>
          </w:p>
        </w:tc>
        <w:tc>
          <w:tcPr>
            <w:tcW w:w="1364" w:type="dxa"/>
            <w:gridSpan w:val="2"/>
            <w:tcBorders>
              <w:top w:val="single" w:sz="8" w:space="0" w:color="auto"/>
              <w:right w:val="single" w:sz="8" w:space="0" w:color="auto"/>
            </w:tcBorders>
            <w:vAlign w:val="bottom"/>
          </w:tcPr>
          <w:p w:rsidR="005B5770" w:rsidRPr="009B6041" w:rsidRDefault="005B5770" w:rsidP="00CF77ED">
            <w:pPr>
              <w:ind w:right="480"/>
              <w:jc w:val="both"/>
              <w:rPr>
                <w:sz w:val="24"/>
                <w:szCs w:val="24"/>
              </w:rPr>
            </w:pPr>
            <w:r w:rsidRPr="009B6041">
              <w:rPr>
                <w:rFonts w:eastAsia="Verdana"/>
                <w:sz w:val="24"/>
                <w:szCs w:val="24"/>
              </w:rPr>
              <w:t>III</w:t>
            </w:r>
          </w:p>
        </w:tc>
        <w:tc>
          <w:tcPr>
            <w:tcW w:w="1272" w:type="dxa"/>
            <w:gridSpan w:val="2"/>
            <w:tcBorders>
              <w:top w:val="single" w:sz="8" w:space="0" w:color="auto"/>
              <w:right w:val="single" w:sz="8" w:space="0" w:color="auto"/>
            </w:tcBorders>
            <w:vAlign w:val="bottom"/>
          </w:tcPr>
          <w:p w:rsidR="005B5770" w:rsidRPr="009B6041" w:rsidRDefault="005B5770" w:rsidP="00CF77ED">
            <w:pPr>
              <w:ind w:right="500"/>
              <w:jc w:val="both"/>
              <w:rPr>
                <w:sz w:val="24"/>
                <w:szCs w:val="24"/>
              </w:rPr>
            </w:pPr>
            <w:r w:rsidRPr="009B6041">
              <w:rPr>
                <w:rFonts w:eastAsia="Verdana"/>
                <w:sz w:val="24"/>
                <w:szCs w:val="24"/>
              </w:rPr>
              <w:t>IV</w:t>
            </w:r>
          </w:p>
        </w:tc>
        <w:tc>
          <w:tcPr>
            <w:tcW w:w="649" w:type="dxa"/>
            <w:tcBorders>
              <w:top w:val="single" w:sz="8" w:space="0" w:color="auto"/>
            </w:tcBorders>
            <w:vAlign w:val="bottom"/>
          </w:tcPr>
          <w:p w:rsidR="005B5770" w:rsidRPr="009B6041" w:rsidRDefault="005B5770" w:rsidP="00CF77ED">
            <w:pPr>
              <w:jc w:val="both"/>
              <w:rPr>
                <w:sz w:val="24"/>
                <w:szCs w:val="24"/>
              </w:rPr>
            </w:pPr>
          </w:p>
        </w:tc>
        <w:tc>
          <w:tcPr>
            <w:tcW w:w="854" w:type="dxa"/>
            <w:gridSpan w:val="3"/>
            <w:tcBorders>
              <w:top w:val="single" w:sz="8" w:space="0" w:color="auto"/>
            </w:tcBorders>
            <w:vAlign w:val="bottom"/>
          </w:tcPr>
          <w:p w:rsidR="005B5770" w:rsidRPr="009B6041" w:rsidRDefault="005B5770" w:rsidP="00CF77ED">
            <w:pPr>
              <w:ind w:left="340"/>
              <w:jc w:val="both"/>
              <w:rPr>
                <w:sz w:val="24"/>
                <w:szCs w:val="24"/>
              </w:rPr>
            </w:pPr>
            <w:r w:rsidRPr="009B6041">
              <w:rPr>
                <w:rFonts w:eastAsia="Verdana"/>
                <w:sz w:val="24"/>
                <w:szCs w:val="24"/>
              </w:rPr>
              <w:t>I-IV</w:t>
            </w:r>
          </w:p>
        </w:tc>
        <w:tc>
          <w:tcPr>
            <w:tcW w:w="936" w:type="dxa"/>
            <w:tcBorders>
              <w:top w:val="single" w:sz="8" w:space="0" w:color="auto"/>
              <w:right w:val="single" w:sz="8" w:space="0" w:color="auto"/>
            </w:tcBorders>
            <w:vAlign w:val="bottom"/>
          </w:tcPr>
          <w:p w:rsidR="005B5770" w:rsidRPr="009B6041" w:rsidRDefault="005B5770" w:rsidP="00CF77ED">
            <w:pPr>
              <w:jc w:val="both"/>
              <w:rPr>
                <w:sz w:val="24"/>
                <w:szCs w:val="24"/>
              </w:rPr>
            </w:pP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69"/>
        </w:trPr>
        <w:tc>
          <w:tcPr>
            <w:tcW w:w="2116" w:type="dxa"/>
            <w:vMerge/>
            <w:tcBorders>
              <w:left w:val="single" w:sz="8" w:space="0" w:color="auto"/>
              <w:bottom w:val="single" w:sz="8" w:space="0" w:color="auto"/>
              <w:right w:val="single" w:sz="8" w:space="0" w:color="auto"/>
            </w:tcBorders>
            <w:vAlign w:val="bottom"/>
          </w:tcPr>
          <w:p w:rsidR="005B5770" w:rsidRPr="009B6041" w:rsidRDefault="005B5770" w:rsidP="00CF77ED">
            <w:pPr>
              <w:jc w:val="both"/>
              <w:rPr>
                <w:sz w:val="24"/>
                <w:szCs w:val="24"/>
              </w:rPr>
            </w:pPr>
          </w:p>
        </w:tc>
        <w:tc>
          <w:tcPr>
            <w:tcW w:w="900" w:type="dxa"/>
            <w:tcBorders>
              <w:bottom w:val="single" w:sz="8" w:space="0" w:color="auto"/>
            </w:tcBorders>
            <w:vAlign w:val="bottom"/>
          </w:tcPr>
          <w:p w:rsidR="005B5770" w:rsidRPr="009B6041"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763" w:type="dxa"/>
            <w:gridSpan w:val="2"/>
            <w:tcBorders>
              <w:bottom w:val="single" w:sz="8" w:space="0" w:color="auto"/>
            </w:tcBorders>
            <w:vAlign w:val="bottom"/>
          </w:tcPr>
          <w:p w:rsidR="005B5770" w:rsidRPr="009B6041" w:rsidRDefault="005B5770" w:rsidP="00CF77ED">
            <w:pPr>
              <w:jc w:val="both"/>
              <w:rPr>
                <w:sz w:val="24"/>
                <w:szCs w:val="24"/>
              </w:rPr>
            </w:pPr>
          </w:p>
        </w:tc>
        <w:tc>
          <w:tcPr>
            <w:tcW w:w="564" w:type="dxa"/>
            <w:tcBorders>
              <w:bottom w:val="single" w:sz="8" w:space="0" w:color="auto"/>
            </w:tcBorders>
            <w:vAlign w:val="bottom"/>
          </w:tcPr>
          <w:p w:rsidR="005B5770" w:rsidRPr="009B6041"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88" w:type="dxa"/>
            <w:tcBorders>
              <w:bottom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49" w:type="dxa"/>
            <w:tcBorders>
              <w:bottom w:val="single" w:sz="8" w:space="0" w:color="auto"/>
            </w:tcBorders>
            <w:vAlign w:val="bottom"/>
          </w:tcPr>
          <w:p w:rsidR="005B5770" w:rsidRPr="009B6041" w:rsidRDefault="005B5770" w:rsidP="00CF77ED">
            <w:pPr>
              <w:jc w:val="both"/>
              <w:rPr>
                <w:sz w:val="24"/>
                <w:szCs w:val="24"/>
              </w:rPr>
            </w:pPr>
          </w:p>
        </w:tc>
        <w:tc>
          <w:tcPr>
            <w:tcW w:w="834" w:type="dxa"/>
            <w:gridSpan w:val="2"/>
            <w:tcBorders>
              <w:bottom w:val="single" w:sz="8" w:space="0" w:color="auto"/>
            </w:tcBorders>
            <w:vAlign w:val="bottom"/>
          </w:tcPr>
          <w:p w:rsidR="005B5770" w:rsidRPr="009B6041" w:rsidRDefault="005B5770" w:rsidP="00CF77ED">
            <w:pPr>
              <w:jc w:val="both"/>
              <w:rPr>
                <w:sz w:val="24"/>
                <w:szCs w:val="24"/>
              </w:rPr>
            </w:pPr>
          </w:p>
        </w:tc>
        <w:tc>
          <w:tcPr>
            <w:tcW w:w="20" w:type="dxa"/>
            <w:tcBorders>
              <w:bottom w:val="single" w:sz="8" w:space="0" w:color="auto"/>
            </w:tcBorders>
            <w:vAlign w:val="bottom"/>
          </w:tcPr>
          <w:p w:rsidR="005B5770" w:rsidRPr="009B6041"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gridAfter w:val="1"/>
          <w:wAfter w:w="30" w:type="dxa"/>
          <w:trHeight w:val="77"/>
        </w:trPr>
        <w:tc>
          <w:tcPr>
            <w:tcW w:w="2116" w:type="dxa"/>
            <w:vMerge/>
            <w:tcBorders>
              <w:left w:val="single" w:sz="8" w:space="0" w:color="auto"/>
              <w:right w:val="single" w:sz="8" w:space="0" w:color="auto"/>
            </w:tcBorders>
            <w:vAlign w:val="bottom"/>
          </w:tcPr>
          <w:p w:rsidR="005B5770" w:rsidRPr="009B6041" w:rsidRDefault="005B5770" w:rsidP="00CF77ED">
            <w:pPr>
              <w:jc w:val="both"/>
              <w:rPr>
                <w:sz w:val="24"/>
                <w:szCs w:val="24"/>
              </w:rPr>
            </w:pPr>
          </w:p>
        </w:tc>
        <w:tc>
          <w:tcPr>
            <w:tcW w:w="900" w:type="dxa"/>
            <w:vMerge w:val="restart"/>
            <w:tcBorders>
              <w:right w:val="single" w:sz="8" w:space="0" w:color="auto"/>
            </w:tcBorders>
            <w:vAlign w:val="bottom"/>
          </w:tcPr>
          <w:p w:rsidR="005B5770" w:rsidRPr="009B6041" w:rsidRDefault="005B5770" w:rsidP="00CF77ED">
            <w:pPr>
              <w:ind w:right="40"/>
              <w:jc w:val="both"/>
              <w:rPr>
                <w:sz w:val="24"/>
                <w:szCs w:val="24"/>
              </w:rPr>
            </w:pPr>
            <w:r w:rsidRPr="009B6041">
              <w:rPr>
                <w:rFonts w:eastAsia="Verdana"/>
                <w:sz w:val="24"/>
                <w:szCs w:val="24"/>
              </w:rPr>
              <w:t>план</w:t>
            </w:r>
          </w:p>
        </w:tc>
        <w:tc>
          <w:tcPr>
            <w:tcW w:w="900" w:type="dxa"/>
            <w:gridSpan w:val="2"/>
            <w:vMerge w:val="restart"/>
            <w:tcBorders>
              <w:right w:val="single" w:sz="8" w:space="0" w:color="auto"/>
            </w:tcBorders>
            <w:vAlign w:val="bottom"/>
          </w:tcPr>
          <w:p w:rsidR="005B5770" w:rsidRPr="009B6041" w:rsidRDefault="005B5770" w:rsidP="00CF77ED">
            <w:pPr>
              <w:ind w:right="41"/>
              <w:jc w:val="both"/>
              <w:rPr>
                <w:sz w:val="24"/>
                <w:szCs w:val="24"/>
              </w:rPr>
            </w:pPr>
            <w:r w:rsidRPr="009B6041">
              <w:rPr>
                <w:rFonts w:eastAsia="Verdana"/>
                <w:b/>
                <w:bCs/>
                <w:sz w:val="24"/>
                <w:szCs w:val="24"/>
              </w:rPr>
              <w:t>одрж</w:t>
            </w:r>
          </w:p>
        </w:tc>
        <w:tc>
          <w:tcPr>
            <w:tcW w:w="763" w:type="dxa"/>
            <w:gridSpan w:val="2"/>
            <w:vMerge w:val="restart"/>
            <w:tcBorders>
              <w:right w:val="single" w:sz="8" w:space="0" w:color="auto"/>
            </w:tcBorders>
            <w:vAlign w:val="bottom"/>
          </w:tcPr>
          <w:p w:rsidR="005B5770" w:rsidRPr="009B6041" w:rsidRDefault="005B5770" w:rsidP="00CF77ED">
            <w:pPr>
              <w:ind w:right="40"/>
              <w:jc w:val="both"/>
              <w:rPr>
                <w:sz w:val="24"/>
                <w:szCs w:val="24"/>
              </w:rPr>
            </w:pPr>
            <w:r w:rsidRPr="009B6041">
              <w:rPr>
                <w:rFonts w:eastAsia="Verdana"/>
                <w:sz w:val="24"/>
                <w:szCs w:val="24"/>
              </w:rPr>
              <w:t>план</w:t>
            </w:r>
          </w:p>
        </w:tc>
        <w:tc>
          <w:tcPr>
            <w:tcW w:w="992" w:type="dxa"/>
            <w:gridSpan w:val="2"/>
            <w:vMerge w:val="restart"/>
            <w:tcBorders>
              <w:right w:val="single" w:sz="8" w:space="0" w:color="auto"/>
            </w:tcBorders>
            <w:vAlign w:val="bottom"/>
          </w:tcPr>
          <w:p w:rsidR="005B5770" w:rsidRPr="009B6041" w:rsidRDefault="005B5770" w:rsidP="00CF77ED">
            <w:pPr>
              <w:ind w:right="40"/>
              <w:jc w:val="both"/>
              <w:rPr>
                <w:sz w:val="24"/>
                <w:szCs w:val="24"/>
              </w:rPr>
            </w:pPr>
            <w:r w:rsidRPr="009B6041">
              <w:rPr>
                <w:rFonts w:eastAsia="Verdana"/>
                <w:b/>
                <w:bCs/>
                <w:sz w:val="24"/>
                <w:szCs w:val="24"/>
              </w:rPr>
              <w:t>одр.</w:t>
            </w:r>
          </w:p>
        </w:tc>
        <w:tc>
          <w:tcPr>
            <w:tcW w:w="688" w:type="dxa"/>
            <w:vMerge w:val="restart"/>
            <w:tcBorders>
              <w:right w:val="single" w:sz="8" w:space="0" w:color="auto"/>
            </w:tcBorders>
            <w:vAlign w:val="bottom"/>
          </w:tcPr>
          <w:p w:rsidR="005B5770" w:rsidRPr="009B6041" w:rsidRDefault="005B5770" w:rsidP="00CF77ED">
            <w:pPr>
              <w:ind w:right="40"/>
              <w:jc w:val="both"/>
              <w:rPr>
                <w:sz w:val="24"/>
                <w:szCs w:val="24"/>
              </w:rPr>
            </w:pPr>
            <w:r w:rsidRPr="009B6041">
              <w:rPr>
                <w:rFonts w:eastAsia="Verdana"/>
                <w:sz w:val="24"/>
                <w:szCs w:val="24"/>
              </w:rPr>
              <w:t>план</w:t>
            </w:r>
          </w:p>
        </w:tc>
        <w:tc>
          <w:tcPr>
            <w:tcW w:w="676" w:type="dxa"/>
            <w:vMerge w:val="restart"/>
            <w:tcBorders>
              <w:right w:val="single" w:sz="8" w:space="0" w:color="auto"/>
            </w:tcBorders>
            <w:vAlign w:val="bottom"/>
          </w:tcPr>
          <w:p w:rsidR="005B5770" w:rsidRPr="009B6041" w:rsidRDefault="005B5770" w:rsidP="00CF77ED">
            <w:pPr>
              <w:ind w:right="40"/>
              <w:jc w:val="both"/>
              <w:rPr>
                <w:sz w:val="24"/>
                <w:szCs w:val="24"/>
              </w:rPr>
            </w:pPr>
            <w:r w:rsidRPr="009B6041">
              <w:rPr>
                <w:rFonts w:eastAsia="Verdana"/>
                <w:b/>
                <w:bCs/>
                <w:sz w:val="24"/>
                <w:szCs w:val="24"/>
              </w:rPr>
              <w:t>одрж</w:t>
            </w:r>
          </w:p>
        </w:tc>
        <w:tc>
          <w:tcPr>
            <w:tcW w:w="596" w:type="dxa"/>
            <w:vMerge w:val="restart"/>
            <w:tcBorders>
              <w:right w:val="single" w:sz="8" w:space="0" w:color="auto"/>
            </w:tcBorders>
            <w:vAlign w:val="bottom"/>
          </w:tcPr>
          <w:p w:rsidR="005B5770" w:rsidRPr="009B6041" w:rsidRDefault="005B5770" w:rsidP="00CF77ED">
            <w:pPr>
              <w:ind w:right="40"/>
              <w:jc w:val="both"/>
              <w:rPr>
                <w:sz w:val="24"/>
                <w:szCs w:val="24"/>
              </w:rPr>
            </w:pPr>
            <w:r w:rsidRPr="009B6041">
              <w:rPr>
                <w:rFonts w:eastAsia="Verdana"/>
                <w:sz w:val="24"/>
                <w:szCs w:val="24"/>
              </w:rPr>
              <w:t>план</w:t>
            </w:r>
          </w:p>
        </w:tc>
        <w:tc>
          <w:tcPr>
            <w:tcW w:w="676" w:type="dxa"/>
            <w:vMerge w:val="restart"/>
            <w:tcBorders>
              <w:right w:val="single" w:sz="8" w:space="0" w:color="auto"/>
            </w:tcBorders>
            <w:vAlign w:val="bottom"/>
          </w:tcPr>
          <w:p w:rsidR="005B5770" w:rsidRPr="009B6041" w:rsidRDefault="005B5770" w:rsidP="00CF77ED">
            <w:pPr>
              <w:ind w:right="40"/>
              <w:jc w:val="both"/>
              <w:rPr>
                <w:sz w:val="24"/>
                <w:szCs w:val="24"/>
              </w:rPr>
            </w:pPr>
            <w:r w:rsidRPr="009B6041">
              <w:rPr>
                <w:rFonts w:eastAsia="Verdana"/>
                <w:b/>
                <w:bCs/>
                <w:sz w:val="24"/>
                <w:szCs w:val="24"/>
              </w:rPr>
              <w:t>одрж</w:t>
            </w:r>
          </w:p>
        </w:tc>
        <w:tc>
          <w:tcPr>
            <w:tcW w:w="649" w:type="dxa"/>
            <w:vMerge w:val="restart"/>
            <w:tcBorders>
              <w:right w:val="single" w:sz="8" w:space="0" w:color="auto"/>
            </w:tcBorders>
            <w:vAlign w:val="bottom"/>
          </w:tcPr>
          <w:p w:rsidR="005B5770" w:rsidRPr="009B6041" w:rsidRDefault="005B5770" w:rsidP="00CF77ED">
            <w:pPr>
              <w:ind w:right="100"/>
              <w:jc w:val="both"/>
              <w:rPr>
                <w:sz w:val="24"/>
                <w:szCs w:val="24"/>
              </w:rPr>
            </w:pPr>
            <w:r w:rsidRPr="009B6041">
              <w:rPr>
                <w:rFonts w:eastAsia="Verdana"/>
                <w:sz w:val="24"/>
                <w:szCs w:val="24"/>
              </w:rPr>
              <w:t>план</w:t>
            </w:r>
          </w:p>
        </w:tc>
        <w:tc>
          <w:tcPr>
            <w:tcW w:w="834" w:type="dxa"/>
            <w:gridSpan w:val="2"/>
            <w:vMerge w:val="restart"/>
            <w:tcBorders>
              <w:right w:val="single" w:sz="8" w:space="0" w:color="auto"/>
            </w:tcBorders>
            <w:vAlign w:val="bottom"/>
          </w:tcPr>
          <w:p w:rsidR="005B5770" w:rsidRPr="009B6041" w:rsidRDefault="005B5770" w:rsidP="00CF77ED">
            <w:pPr>
              <w:ind w:left="120"/>
              <w:jc w:val="both"/>
              <w:rPr>
                <w:sz w:val="24"/>
                <w:szCs w:val="24"/>
              </w:rPr>
            </w:pPr>
            <w:r w:rsidRPr="009B6041">
              <w:rPr>
                <w:rFonts w:eastAsia="Verdana"/>
                <w:b/>
                <w:bCs/>
                <w:sz w:val="24"/>
                <w:szCs w:val="24"/>
              </w:rPr>
              <w:t>одрж</w:t>
            </w:r>
          </w:p>
        </w:tc>
        <w:tc>
          <w:tcPr>
            <w:tcW w:w="20" w:type="dxa"/>
            <w:vAlign w:val="bottom"/>
          </w:tcPr>
          <w:p w:rsidR="005B5770" w:rsidRPr="009B6041" w:rsidRDefault="005B5770" w:rsidP="00CF77ED">
            <w:pPr>
              <w:jc w:val="both"/>
              <w:rPr>
                <w:sz w:val="24"/>
                <w:szCs w:val="24"/>
              </w:rPr>
            </w:pPr>
          </w:p>
        </w:tc>
        <w:tc>
          <w:tcPr>
            <w:tcW w:w="936" w:type="dxa"/>
            <w:vMerge w:val="restart"/>
            <w:tcBorders>
              <w:right w:val="single" w:sz="8" w:space="0" w:color="auto"/>
            </w:tcBorders>
            <w:vAlign w:val="bottom"/>
          </w:tcPr>
          <w:p w:rsidR="005B5770" w:rsidRPr="009B6041" w:rsidRDefault="005B5770" w:rsidP="00CF77ED">
            <w:pPr>
              <w:ind w:right="340"/>
              <w:jc w:val="both"/>
              <w:rPr>
                <w:sz w:val="24"/>
                <w:szCs w:val="24"/>
              </w:rPr>
            </w:pPr>
            <w:r w:rsidRPr="009B6041">
              <w:rPr>
                <w:rFonts w:eastAsia="Verdana"/>
                <w:sz w:val="24"/>
                <w:szCs w:val="24"/>
              </w:rPr>
              <w:t>%</w:t>
            </w:r>
          </w:p>
        </w:tc>
        <w:tc>
          <w:tcPr>
            <w:tcW w:w="30" w:type="dxa"/>
            <w:vAlign w:val="bottom"/>
          </w:tcPr>
          <w:p w:rsidR="005B5770" w:rsidRPr="0041217D" w:rsidRDefault="005B5770" w:rsidP="00CF77ED">
            <w:pPr>
              <w:jc w:val="both"/>
              <w:rPr>
                <w:color w:val="FF0000"/>
                <w:sz w:val="24"/>
                <w:szCs w:val="24"/>
              </w:rPr>
            </w:pPr>
          </w:p>
        </w:tc>
      </w:tr>
      <w:tr w:rsidR="005B5770" w:rsidRPr="0041217D" w:rsidTr="00CF77ED">
        <w:trPr>
          <w:gridAfter w:val="1"/>
          <w:wAfter w:w="30" w:type="dxa"/>
          <w:trHeight w:val="154"/>
        </w:trPr>
        <w:tc>
          <w:tcPr>
            <w:tcW w:w="2116" w:type="dxa"/>
            <w:tcBorders>
              <w:left w:val="single" w:sz="8" w:space="0" w:color="auto"/>
              <w:right w:val="single" w:sz="8" w:space="0" w:color="auto"/>
            </w:tcBorders>
            <w:vAlign w:val="bottom"/>
          </w:tcPr>
          <w:p w:rsidR="005B5770" w:rsidRPr="009B6041" w:rsidRDefault="005B5770" w:rsidP="00CF77ED">
            <w:pPr>
              <w:jc w:val="both"/>
              <w:rPr>
                <w:sz w:val="24"/>
                <w:szCs w:val="24"/>
              </w:rPr>
            </w:pPr>
          </w:p>
        </w:tc>
        <w:tc>
          <w:tcPr>
            <w:tcW w:w="900" w:type="dxa"/>
            <w:vMerge/>
            <w:tcBorders>
              <w:right w:val="single" w:sz="8" w:space="0" w:color="auto"/>
            </w:tcBorders>
            <w:vAlign w:val="bottom"/>
          </w:tcPr>
          <w:p w:rsidR="005B5770" w:rsidRPr="009B6041" w:rsidRDefault="005B5770" w:rsidP="00CF77ED">
            <w:pPr>
              <w:jc w:val="both"/>
              <w:rPr>
                <w:sz w:val="24"/>
                <w:szCs w:val="24"/>
              </w:rPr>
            </w:pPr>
          </w:p>
        </w:tc>
        <w:tc>
          <w:tcPr>
            <w:tcW w:w="900" w:type="dxa"/>
            <w:gridSpan w:val="2"/>
            <w:vMerge/>
            <w:tcBorders>
              <w:right w:val="single" w:sz="8" w:space="0" w:color="auto"/>
            </w:tcBorders>
            <w:vAlign w:val="bottom"/>
          </w:tcPr>
          <w:p w:rsidR="005B5770" w:rsidRPr="009B6041" w:rsidRDefault="005B5770" w:rsidP="00CF77ED">
            <w:pPr>
              <w:jc w:val="both"/>
              <w:rPr>
                <w:sz w:val="24"/>
                <w:szCs w:val="24"/>
              </w:rPr>
            </w:pPr>
          </w:p>
        </w:tc>
        <w:tc>
          <w:tcPr>
            <w:tcW w:w="763" w:type="dxa"/>
            <w:gridSpan w:val="2"/>
            <w:vMerge/>
            <w:tcBorders>
              <w:right w:val="single" w:sz="8" w:space="0" w:color="auto"/>
            </w:tcBorders>
            <w:vAlign w:val="bottom"/>
          </w:tcPr>
          <w:p w:rsidR="005B5770" w:rsidRPr="009B6041" w:rsidRDefault="005B5770" w:rsidP="00CF77ED">
            <w:pPr>
              <w:jc w:val="both"/>
              <w:rPr>
                <w:sz w:val="24"/>
                <w:szCs w:val="24"/>
              </w:rPr>
            </w:pPr>
          </w:p>
        </w:tc>
        <w:tc>
          <w:tcPr>
            <w:tcW w:w="992" w:type="dxa"/>
            <w:gridSpan w:val="2"/>
            <w:vMerge/>
            <w:tcBorders>
              <w:right w:val="single" w:sz="8" w:space="0" w:color="auto"/>
            </w:tcBorders>
            <w:vAlign w:val="bottom"/>
          </w:tcPr>
          <w:p w:rsidR="005B5770" w:rsidRPr="009B6041" w:rsidRDefault="005B5770" w:rsidP="00CF77ED">
            <w:pPr>
              <w:jc w:val="both"/>
              <w:rPr>
                <w:sz w:val="24"/>
                <w:szCs w:val="24"/>
              </w:rPr>
            </w:pPr>
          </w:p>
        </w:tc>
        <w:tc>
          <w:tcPr>
            <w:tcW w:w="688" w:type="dxa"/>
            <w:vMerge/>
            <w:tcBorders>
              <w:right w:val="single" w:sz="8" w:space="0" w:color="auto"/>
            </w:tcBorders>
            <w:vAlign w:val="bottom"/>
          </w:tcPr>
          <w:p w:rsidR="005B5770" w:rsidRPr="009B6041" w:rsidRDefault="005B5770" w:rsidP="00CF77ED">
            <w:pPr>
              <w:jc w:val="both"/>
              <w:rPr>
                <w:sz w:val="24"/>
                <w:szCs w:val="24"/>
              </w:rPr>
            </w:pPr>
          </w:p>
        </w:tc>
        <w:tc>
          <w:tcPr>
            <w:tcW w:w="676" w:type="dxa"/>
            <w:vMerge/>
            <w:tcBorders>
              <w:right w:val="single" w:sz="8" w:space="0" w:color="auto"/>
            </w:tcBorders>
            <w:vAlign w:val="bottom"/>
          </w:tcPr>
          <w:p w:rsidR="005B5770" w:rsidRPr="009B6041" w:rsidRDefault="005B5770" w:rsidP="00CF77ED">
            <w:pPr>
              <w:jc w:val="both"/>
              <w:rPr>
                <w:sz w:val="24"/>
                <w:szCs w:val="24"/>
              </w:rPr>
            </w:pPr>
          </w:p>
        </w:tc>
        <w:tc>
          <w:tcPr>
            <w:tcW w:w="596" w:type="dxa"/>
            <w:vMerge/>
            <w:tcBorders>
              <w:right w:val="single" w:sz="8" w:space="0" w:color="auto"/>
            </w:tcBorders>
            <w:vAlign w:val="bottom"/>
          </w:tcPr>
          <w:p w:rsidR="005B5770" w:rsidRPr="009B6041" w:rsidRDefault="005B5770" w:rsidP="00CF77ED">
            <w:pPr>
              <w:jc w:val="both"/>
              <w:rPr>
                <w:sz w:val="24"/>
                <w:szCs w:val="24"/>
              </w:rPr>
            </w:pPr>
          </w:p>
        </w:tc>
        <w:tc>
          <w:tcPr>
            <w:tcW w:w="676" w:type="dxa"/>
            <w:vMerge/>
            <w:tcBorders>
              <w:right w:val="single" w:sz="8" w:space="0" w:color="auto"/>
            </w:tcBorders>
            <w:vAlign w:val="bottom"/>
          </w:tcPr>
          <w:p w:rsidR="005B5770" w:rsidRPr="009B6041" w:rsidRDefault="005B5770" w:rsidP="00CF77ED">
            <w:pPr>
              <w:jc w:val="both"/>
              <w:rPr>
                <w:sz w:val="24"/>
                <w:szCs w:val="24"/>
              </w:rPr>
            </w:pPr>
          </w:p>
        </w:tc>
        <w:tc>
          <w:tcPr>
            <w:tcW w:w="649" w:type="dxa"/>
            <w:vMerge/>
            <w:tcBorders>
              <w:right w:val="single" w:sz="8" w:space="0" w:color="auto"/>
            </w:tcBorders>
            <w:vAlign w:val="bottom"/>
          </w:tcPr>
          <w:p w:rsidR="005B5770" w:rsidRPr="009B6041" w:rsidRDefault="005B5770" w:rsidP="00CF77ED">
            <w:pPr>
              <w:jc w:val="both"/>
              <w:rPr>
                <w:sz w:val="24"/>
                <w:szCs w:val="24"/>
              </w:rPr>
            </w:pPr>
          </w:p>
        </w:tc>
        <w:tc>
          <w:tcPr>
            <w:tcW w:w="834" w:type="dxa"/>
            <w:gridSpan w:val="2"/>
            <w:vMerge/>
            <w:tcBorders>
              <w:right w:val="single" w:sz="8" w:space="0" w:color="auto"/>
            </w:tcBorders>
            <w:vAlign w:val="bottom"/>
          </w:tcPr>
          <w:p w:rsidR="005B5770" w:rsidRPr="009B6041" w:rsidRDefault="005B5770" w:rsidP="00CF77ED">
            <w:pPr>
              <w:jc w:val="both"/>
              <w:rPr>
                <w:sz w:val="24"/>
                <w:szCs w:val="24"/>
              </w:rPr>
            </w:pPr>
          </w:p>
        </w:tc>
        <w:tc>
          <w:tcPr>
            <w:tcW w:w="20" w:type="dxa"/>
            <w:vAlign w:val="bottom"/>
          </w:tcPr>
          <w:p w:rsidR="005B5770" w:rsidRPr="009B6041" w:rsidRDefault="005B5770" w:rsidP="00CF77ED">
            <w:pPr>
              <w:jc w:val="both"/>
              <w:rPr>
                <w:sz w:val="24"/>
                <w:szCs w:val="24"/>
              </w:rPr>
            </w:pPr>
          </w:p>
        </w:tc>
        <w:tc>
          <w:tcPr>
            <w:tcW w:w="936" w:type="dxa"/>
            <w:vMerge/>
            <w:tcBorders>
              <w:right w:val="single" w:sz="8" w:space="0" w:color="auto"/>
            </w:tcBorders>
            <w:vAlign w:val="bottom"/>
          </w:tcPr>
          <w:p w:rsidR="005B5770" w:rsidRPr="009B6041" w:rsidRDefault="005B5770" w:rsidP="00CF77ED">
            <w:pPr>
              <w:jc w:val="both"/>
              <w:rPr>
                <w:sz w:val="24"/>
                <w:szCs w:val="24"/>
              </w:rPr>
            </w:pPr>
          </w:p>
        </w:tc>
        <w:tc>
          <w:tcPr>
            <w:tcW w:w="30" w:type="dxa"/>
            <w:vAlign w:val="bottom"/>
          </w:tcPr>
          <w:p w:rsidR="005B5770" w:rsidRPr="0041217D" w:rsidRDefault="005B5770" w:rsidP="00CF77ED">
            <w:pPr>
              <w:jc w:val="both"/>
              <w:rPr>
                <w:color w:val="FF0000"/>
                <w:sz w:val="24"/>
                <w:szCs w:val="24"/>
              </w:rPr>
            </w:pPr>
          </w:p>
        </w:tc>
      </w:tr>
      <w:tr w:rsidR="005B5770" w:rsidRPr="0041217D" w:rsidTr="00CF77ED">
        <w:trPr>
          <w:trHeight w:val="41"/>
        </w:trPr>
        <w:tc>
          <w:tcPr>
            <w:tcW w:w="2116" w:type="dxa"/>
            <w:tcBorders>
              <w:left w:val="single" w:sz="8" w:space="0" w:color="auto"/>
              <w:bottom w:val="single" w:sz="8" w:space="0" w:color="auto"/>
              <w:right w:val="single" w:sz="8" w:space="0" w:color="auto"/>
            </w:tcBorders>
            <w:vAlign w:val="bottom"/>
          </w:tcPr>
          <w:p w:rsidR="005B5770" w:rsidRPr="009B6041"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64" w:type="dxa"/>
            <w:tcBorders>
              <w:bottom w:val="single" w:sz="8" w:space="0" w:color="auto"/>
            </w:tcBorders>
            <w:vAlign w:val="bottom"/>
          </w:tcPr>
          <w:p w:rsidR="005B5770" w:rsidRPr="009B6041"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834" w:type="dxa"/>
            <w:gridSpan w:val="2"/>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20" w:type="dxa"/>
            <w:tcBorders>
              <w:bottom w:val="single" w:sz="8" w:space="0" w:color="auto"/>
            </w:tcBorders>
            <w:vAlign w:val="bottom"/>
          </w:tcPr>
          <w:p w:rsidR="005B5770" w:rsidRPr="009B6041"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231"/>
        </w:trPr>
        <w:tc>
          <w:tcPr>
            <w:tcW w:w="2116" w:type="dxa"/>
            <w:tcBorders>
              <w:left w:val="single" w:sz="8" w:space="0" w:color="auto"/>
              <w:right w:val="single" w:sz="8" w:space="0" w:color="auto"/>
            </w:tcBorders>
            <w:vAlign w:val="bottom"/>
          </w:tcPr>
          <w:p w:rsidR="005B5770" w:rsidRPr="009B6041" w:rsidRDefault="005B5770" w:rsidP="00CF77ED">
            <w:pPr>
              <w:ind w:left="60"/>
              <w:jc w:val="both"/>
              <w:rPr>
                <w:sz w:val="24"/>
                <w:szCs w:val="24"/>
              </w:rPr>
            </w:pPr>
            <w:r w:rsidRPr="009B6041">
              <w:rPr>
                <w:rFonts w:eastAsia="Verdana"/>
                <w:sz w:val="24"/>
                <w:szCs w:val="24"/>
              </w:rPr>
              <w:t>српски језик</w:t>
            </w:r>
          </w:p>
        </w:tc>
        <w:tc>
          <w:tcPr>
            <w:tcW w:w="900" w:type="dxa"/>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720</w:t>
            </w:r>
          </w:p>
        </w:tc>
        <w:tc>
          <w:tcPr>
            <w:tcW w:w="900" w:type="dxa"/>
            <w:gridSpan w:val="2"/>
            <w:tcBorders>
              <w:right w:val="single" w:sz="8" w:space="0" w:color="auto"/>
            </w:tcBorders>
            <w:vAlign w:val="bottom"/>
          </w:tcPr>
          <w:p w:rsidR="005B5770" w:rsidRPr="00E945E6" w:rsidRDefault="005B5770" w:rsidP="00CF77ED">
            <w:pPr>
              <w:jc w:val="both"/>
              <w:rPr>
                <w:sz w:val="24"/>
                <w:szCs w:val="24"/>
              </w:rPr>
            </w:pPr>
            <w:r>
              <w:rPr>
                <w:sz w:val="24"/>
                <w:szCs w:val="24"/>
              </w:rPr>
              <w:t>720</w:t>
            </w:r>
          </w:p>
        </w:tc>
        <w:tc>
          <w:tcPr>
            <w:tcW w:w="763" w:type="dxa"/>
            <w:gridSpan w:val="2"/>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720</w:t>
            </w:r>
          </w:p>
        </w:tc>
        <w:tc>
          <w:tcPr>
            <w:tcW w:w="564" w:type="dxa"/>
            <w:vAlign w:val="bottom"/>
          </w:tcPr>
          <w:p w:rsidR="005B5770" w:rsidRPr="00E945E6" w:rsidRDefault="005B5770" w:rsidP="00CF77ED">
            <w:pPr>
              <w:jc w:val="both"/>
              <w:rPr>
                <w:sz w:val="24"/>
                <w:szCs w:val="24"/>
              </w:rPr>
            </w:pPr>
            <w:r>
              <w:rPr>
                <w:sz w:val="24"/>
                <w:szCs w:val="24"/>
              </w:rPr>
              <w:t>720</w:t>
            </w:r>
          </w:p>
        </w:tc>
        <w:tc>
          <w:tcPr>
            <w:tcW w:w="428" w:type="dxa"/>
            <w:tcBorders>
              <w:right w:val="single" w:sz="8" w:space="0" w:color="auto"/>
            </w:tcBorders>
            <w:vAlign w:val="bottom"/>
          </w:tcPr>
          <w:p w:rsidR="005B5770" w:rsidRPr="009B6041" w:rsidRDefault="005B5770" w:rsidP="00CF77ED">
            <w:pPr>
              <w:jc w:val="both"/>
              <w:rPr>
                <w:sz w:val="24"/>
                <w:szCs w:val="24"/>
              </w:rPr>
            </w:pPr>
          </w:p>
        </w:tc>
        <w:tc>
          <w:tcPr>
            <w:tcW w:w="688" w:type="dxa"/>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720</w:t>
            </w:r>
          </w:p>
        </w:tc>
        <w:tc>
          <w:tcPr>
            <w:tcW w:w="676" w:type="dxa"/>
            <w:tcBorders>
              <w:right w:val="single" w:sz="8" w:space="0" w:color="auto"/>
            </w:tcBorders>
            <w:vAlign w:val="bottom"/>
          </w:tcPr>
          <w:p w:rsidR="005B5770" w:rsidRPr="00D93A2F" w:rsidRDefault="005B5770" w:rsidP="00CF77ED">
            <w:pPr>
              <w:jc w:val="both"/>
              <w:rPr>
                <w:sz w:val="24"/>
                <w:szCs w:val="24"/>
              </w:rPr>
            </w:pPr>
            <w:r>
              <w:rPr>
                <w:sz w:val="24"/>
                <w:szCs w:val="24"/>
              </w:rPr>
              <w:t>720</w:t>
            </w:r>
          </w:p>
        </w:tc>
        <w:tc>
          <w:tcPr>
            <w:tcW w:w="596" w:type="dxa"/>
            <w:tcBorders>
              <w:right w:val="single" w:sz="8" w:space="0" w:color="auto"/>
            </w:tcBorders>
            <w:vAlign w:val="bottom"/>
          </w:tcPr>
          <w:p w:rsidR="005B5770" w:rsidRPr="002435FF" w:rsidRDefault="005B5770" w:rsidP="00CF77ED">
            <w:pPr>
              <w:jc w:val="both"/>
              <w:rPr>
                <w:sz w:val="24"/>
                <w:szCs w:val="24"/>
              </w:rPr>
            </w:pPr>
            <w:r>
              <w:rPr>
                <w:rFonts w:eastAsia="Verdana"/>
                <w:sz w:val="24"/>
                <w:szCs w:val="24"/>
              </w:rPr>
              <w:t>720</w:t>
            </w:r>
          </w:p>
        </w:tc>
        <w:tc>
          <w:tcPr>
            <w:tcW w:w="676" w:type="dxa"/>
            <w:tcBorders>
              <w:right w:val="single" w:sz="8" w:space="0" w:color="auto"/>
            </w:tcBorders>
            <w:vAlign w:val="bottom"/>
          </w:tcPr>
          <w:p w:rsidR="005B5770" w:rsidRPr="002435FF" w:rsidRDefault="005B5770" w:rsidP="00CF77ED">
            <w:pPr>
              <w:jc w:val="both"/>
              <w:rPr>
                <w:sz w:val="24"/>
                <w:szCs w:val="24"/>
              </w:rPr>
            </w:pPr>
            <w:r>
              <w:rPr>
                <w:sz w:val="24"/>
                <w:szCs w:val="24"/>
              </w:rPr>
              <w:t>720</w:t>
            </w:r>
          </w:p>
        </w:tc>
        <w:tc>
          <w:tcPr>
            <w:tcW w:w="649" w:type="dxa"/>
            <w:tcBorders>
              <w:right w:val="single" w:sz="8" w:space="0" w:color="auto"/>
            </w:tcBorders>
            <w:vAlign w:val="bottom"/>
          </w:tcPr>
          <w:p w:rsidR="005B5770" w:rsidRPr="00DB196D" w:rsidRDefault="005B5770" w:rsidP="00CF77ED">
            <w:pPr>
              <w:jc w:val="both"/>
              <w:rPr>
                <w:sz w:val="24"/>
                <w:szCs w:val="24"/>
              </w:rPr>
            </w:pPr>
            <w:r>
              <w:rPr>
                <w:rFonts w:eastAsia="Verdana"/>
                <w:sz w:val="24"/>
                <w:szCs w:val="24"/>
              </w:rPr>
              <w:t>2880</w:t>
            </w:r>
          </w:p>
        </w:tc>
        <w:tc>
          <w:tcPr>
            <w:tcW w:w="834" w:type="dxa"/>
            <w:gridSpan w:val="2"/>
            <w:tcBorders>
              <w:right w:val="single" w:sz="8" w:space="0" w:color="auto"/>
            </w:tcBorders>
            <w:vAlign w:val="bottom"/>
          </w:tcPr>
          <w:p w:rsidR="005B5770" w:rsidRPr="00DB196D" w:rsidRDefault="005B5770" w:rsidP="00CF77ED">
            <w:pPr>
              <w:jc w:val="both"/>
              <w:rPr>
                <w:sz w:val="24"/>
                <w:szCs w:val="24"/>
              </w:rPr>
            </w:pPr>
            <w:r>
              <w:rPr>
                <w:sz w:val="24"/>
                <w:szCs w:val="24"/>
              </w:rPr>
              <w:t>2880</w:t>
            </w:r>
          </w:p>
        </w:tc>
        <w:tc>
          <w:tcPr>
            <w:tcW w:w="20" w:type="dxa"/>
            <w:vAlign w:val="bottom"/>
          </w:tcPr>
          <w:p w:rsidR="005B5770" w:rsidRPr="009B6041" w:rsidRDefault="005B5770" w:rsidP="00CF77ED">
            <w:pPr>
              <w:jc w:val="both"/>
              <w:rPr>
                <w:sz w:val="24"/>
                <w:szCs w:val="24"/>
              </w:rPr>
            </w:pPr>
          </w:p>
        </w:tc>
        <w:tc>
          <w:tcPr>
            <w:tcW w:w="936" w:type="dxa"/>
            <w:tcBorders>
              <w:right w:val="single" w:sz="8" w:space="0" w:color="auto"/>
            </w:tcBorders>
            <w:vAlign w:val="bottom"/>
          </w:tcPr>
          <w:p w:rsidR="005B5770" w:rsidRPr="009B6041" w:rsidRDefault="005B5770" w:rsidP="00CF77ED">
            <w:pPr>
              <w:jc w:val="both"/>
              <w:rPr>
                <w:sz w:val="24"/>
                <w:szCs w:val="24"/>
              </w:rPr>
            </w:pPr>
            <w:r>
              <w:rPr>
                <w:rFonts w:eastAsia="Verdana"/>
                <w:sz w:val="24"/>
                <w:szCs w:val="24"/>
              </w:rPr>
              <w:t>100</w:t>
            </w:r>
            <w:r w:rsidRPr="009B6041">
              <w:rPr>
                <w:rFonts w:eastAsia="Verdana"/>
                <w:sz w:val="24"/>
                <w:szCs w:val="24"/>
              </w:rPr>
              <w:t>%</w:t>
            </w: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40"/>
        </w:trPr>
        <w:tc>
          <w:tcPr>
            <w:tcW w:w="2116" w:type="dxa"/>
            <w:tcBorders>
              <w:left w:val="single" w:sz="8" w:space="0" w:color="auto"/>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564" w:type="dxa"/>
            <w:tcBorders>
              <w:bottom w:val="single" w:sz="8" w:space="0" w:color="auto"/>
            </w:tcBorders>
            <w:vAlign w:val="bottom"/>
          </w:tcPr>
          <w:p w:rsidR="005B5770" w:rsidRPr="001C2F05"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834" w:type="dxa"/>
            <w:gridSpan w:val="2"/>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20" w:type="dxa"/>
            <w:tcBorders>
              <w:bottom w:val="single" w:sz="8" w:space="0" w:color="auto"/>
            </w:tcBorders>
            <w:vAlign w:val="bottom"/>
          </w:tcPr>
          <w:p w:rsidR="005B5770" w:rsidRPr="009B6041"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231"/>
        </w:trPr>
        <w:tc>
          <w:tcPr>
            <w:tcW w:w="2116" w:type="dxa"/>
            <w:tcBorders>
              <w:left w:val="single" w:sz="8" w:space="0" w:color="auto"/>
              <w:right w:val="single" w:sz="8" w:space="0" w:color="auto"/>
            </w:tcBorders>
            <w:vAlign w:val="bottom"/>
          </w:tcPr>
          <w:p w:rsidR="005B5770" w:rsidRPr="001C2F05" w:rsidRDefault="005B5770" w:rsidP="00CF77ED">
            <w:pPr>
              <w:ind w:left="60"/>
              <w:jc w:val="both"/>
              <w:rPr>
                <w:sz w:val="24"/>
                <w:szCs w:val="24"/>
              </w:rPr>
            </w:pPr>
            <w:r w:rsidRPr="001C2F05">
              <w:rPr>
                <w:rFonts w:eastAsia="Verdana"/>
                <w:sz w:val="24"/>
                <w:szCs w:val="24"/>
              </w:rPr>
              <w:t>математика</w:t>
            </w:r>
          </w:p>
        </w:tc>
        <w:tc>
          <w:tcPr>
            <w:tcW w:w="900" w:type="dxa"/>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720</w:t>
            </w:r>
          </w:p>
        </w:tc>
        <w:tc>
          <w:tcPr>
            <w:tcW w:w="900" w:type="dxa"/>
            <w:gridSpan w:val="2"/>
            <w:tcBorders>
              <w:right w:val="single" w:sz="8" w:space="0" w:color="auto"/>
            </w:tcBorders>
            <w:vAlign w:val="bottom"/>
          </w:tcPr>
          <w:p w:rsidR="005B5770" w:rsidRPr="00E945E6" w:rsidRDefault="005B5770" w:rsidP="00CF77ED">
            <w:pPr>
              <w:jc w:val="both"/>
              <w:rPr>
                <w:sz w:val="24"/>
                <w:szCs w:val="24"/>
              </w:rPr>
            </w:pPr>
            <w:r>
              <w:rPr>
                <w:sz w:val="24"/>
                <w:szCs w:val="24"/>
              </w:rPr>
              <w:t>720</w:t>
            </w:r>
          </w:p>
        </w:tc>
        <w:tc>
          <w:tcPr>
            <w:tcW w:w="763" w:type="dxa"/>
            <w:gridSpan w:val="2"/>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720</w:t>
            </w:r>
          </w:p>
        </w:tc>
        <w:tc>
          <w:tcPr>
            <w:tcW w:w="564" w:type="dxa"/>
            <w:vAlign w:val="bottom"/>
          </w:tcPr>
          <w:p w:rsidR="005B5770" w:rsidRPr="00E945E6" w:rsidRDefault="005B5770" w:rsidP="00CF77ED">
            <w:pPr>
              <w:jc w:val="both"/>
              <w:rPr>
                <w:sz w:val="24"/>
                <w:szCs w:val="24"/>
              </w:rPr>
            </w:pPr>
            <w:r>
              <w:rPr>
                <w:sz w:val="24"/>
                <w:szCs w:val="24"/>
              </w:rPr>
              <w:t>720</w:t>
            </w:r>
          </w:p>
        </w:tc>
        <w:tc>
          <w:tcPr>
            <w:tcW w:w="428" w:type="dxa"/>
            <w:tcBorders>
              <w:right w:val="single" w:sz="8" w:space="0" w:color="auto"/>
            </w:tcBorders>
            <w:vAlign w:val="bottom"/>
          </w:tcPr>
          <w:p w:rsidR="005B5770" w:rsidRPr="001C2F05" w:rsidRDefault="005B5770" w:rsidP="00CF77ED">
            <w:pPr>
              <w:jc w:val="both"/>
              <w:rPr>
                <w:sz w:val="24"/>
                <w:szCs w:val="24"/>
              </w:rPr>
            </w:pPr>
          </w:p>
        </w:tc>
        <w:tc>
          <w:tcPr>
            <w:tcW w:w="688" w:type="dxa"/>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720</w:t>
            </w:r>
          </w:p>
        </w:tc>
        <w:tc>
          <w:tcPr>
            <w:tcW w:w="676" w:type="dxa"/>
            <w:tcBorders>
              <w:right w:val="single" w:sz="8" w:space="0" w:color="auto"/>
            </w:tcBorders>
            <w:vAlign w:val="bottom"/>
          </w:tcPr>
          <w:p w:rsidR="005B5770" w:rsidRPr="00D93A2F" w:rsidRDefault="005B5770" w:rsidP="00CF77ED">
            <w:pPr>
              <w:jc w:val="both"/>
              <w:rPr>
                <w:sz w:val="24"/>
                <w:szCs w:val="24"/>
              </w:rPr>
            </w:pPr>
            <w:r>
              <w:rPr>
                <w:sz w:val="24"/>
                <w:szCs w:val="24"/>
              </w:rPr>
              <w:t>720</w:t>
            </w:r>
          </w:p>
        </w:tc>
        <w:tc>
          <w:tcPr>
            <w:tcW w:w="596" w:type="dxa"/>
            <w:tcBorders>
              <w:right w:val="single" w:sz="8" w:space="0" w:color="auto"/>
            </w:tcBorders>
            <w:vAlign w:val="bottom"/>
          </w:tcPr>
          <w:p w:rsidR="005B5770" w:rsidRPr="002435FF" w:rsidRDefault="005B5770" w:rsidP="00CF77ED">
            <w:pPr>
              <w:jc w:val="both"/>
              <w:rPr>
                <w:sz w:val="24"/>
                <w:szCs w:val="24"/>
              </w:rPr>
            </w:pPr>
            <w:r>
              <w:rPr>
                <w:rFonts w:eastAsia="Verdana"/>
                <w:sz w:val="24"/>
                <w:szCs w:val="24"/>
              </w:rPr>
              <w:t>720</w:t>
            </w:r>
          </w:p>
        </w:tc>
        <w:tc>
          <w:tcPr>
            <w:tcW w:w="676" w:type="dxa"/>
            <w:tcBorders>
              <w:right w:val="single" w:sz="8" w:space="0" w:color="auto"/>
            </w:tcBorders>
            <w:vAlign w:val="bottom"/>
          </w:tcPr>
          <w:p w:rsidR="005B5770" w:rsidRPr="002435FF" w:rsidRDefault="005B5770" w:rsidP="00CF77ED">
            <w:pPr>
              <w:jc w:val="both"/>
              <w:rPr>
                <w:sz w:val="24"/>
                <w:szCs w:val="24"/>
              </w:rPr>
            </w:pPr>
            <w:r>
              <w:rPr>
                <w:sz w:val="24"/>
                <w:szCs w:val="24"/>
              </w:rPr>
              <w:t>720</w:t>
            </w:r>
          </w:p>
        </w:tc>
        <w:tc>
          <w:tcPr>
            <w:tcW w:w="649" w:type="dxa"/>
            <w:tcBorders>
              <w:right w:val="single" w:sz="8" w:space="0" w:color="auto"/>
            </w:tcBorders>
            <w:vAlign w:val="bottom"/>
          </w:tcPr>
          <w:p w:rsidR="005B5770" w:rsidRPr="00DB196D" w:rsidRDefault="005B5770" w:rsidP="00CF77ED">
            <w:pPr>
              <w:jc w:val="both"/>
              <w:rPr>
                <w:sz w:val="24"/>
                <w:szCs w:val="24"/>
              </w:rPr>
            </w:pPr>
            <w:r>
              <w:rPr>
                <w:rFonts w:eastAsia="Verdana"/>
                <w:sz w:val="24"/>
                <w:szCs w:val="24"/>
              </w:rPr>
              <w:t>2880</w:t>
            </w:r>
          </w:p>
        </w:tc>
        <w:tc>
          <w:tcPr>
            <w:tcW w:w="834" w:type="dxa"/>
            <w:gridSpan w:val="2"/>
            <w:tcBorders>
              <w:right w:val="single" w:sz="8" w:space="0" w:color="auto"/>
            </w:tcBorders>
            <w:vAlign w:val="bottom"/>
          </w:tcPr>
          <w:p w:rsidR="005B5770" w:rsidRPr="00DB196D" w:rsidRDefault="005B5770" w:rsidP="00CF77ED">
            <w:pPr>
              <w:jc w:val="both"/>
              <w:rPr>
                <w:sz w:val="24"/>
                <w:szCs w:val="24"/>
              </w:rPr>
            </w:pPr>
            <w:r>
              <w:rPr>
                <w:sz w:val="24"/>
                <w:szCs w:val="24"/>
              </w:rPr>
              <w:t>2880</w:t>
            </w:r>
          </w:p>
        </w:tc>
        <w:tc>
          <w:tcPr>
            <w:tcW w:w="20" w:type="dxa"/>
            <w:vAlign w:val="bottom"/>
          </w:tcPr>
          <w:p w:rsidR="005B5770" w:rsidRPr="009B6041" w:rsidRDefault="005B5770" w:rsidP="00CF77ED">
            <w:pPr>
              <w:jc w:val="both"/>
              <w:rPr>
                <w:sz w:val="24"/>
                <w:szCs w:val="24"/>
              </w:rPr>
            </w:pPr>
          </w:p>
        </w:tc>
        <w:tc>
          <w:tcPr>
            <w:tcW w:w="936" w:type="dxa"/>
            <w:tcBorders>
              <w:right w:val="single" w:sz="8" w:space="0" w:color="auto"/>
            </w:tcBorders>
            <w:vAlign w:val="bottom"/>
          </w:tcPr>
          <w:p w:rsidR="005B5770" w:rsidRPr="009B6041" w:rsidRDefault="005B5770" w:rsidP="00CF77ED">
            <w:pPr>
              <w:jc w:val="both"/>
              <w:rPr>
                <w:sz w:val="24"/>
                <w:szCs w:val="24"/>
              </w:rPr>
            </w:pPr>
            <w:r>
              <w:rPr>
                <w:rFonts w:eastAsia="Verdana"/>
                <w:sz w:val="24"/>
                <w:szCs w:val="24"/>
              </w:rPr>
              <w:t>100</w:t>
            </w:r>
            <w:r w:rsidRPr="009B6041">
              <w:rPr>
                <w:rFonts w:eastAsia="Verdana"/>
                <w:sz w:val="24"/>
                <w:szCs w:val="24"/>
              </w:rPr>
              <w:t>%</w:t>
            </w: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40"/>
        </w:trPr>
        <w:tc>
          <w:tcPr>
            <w:tcW w:w="2116" w:type="dxa"/>
            <w:tcBorders>
              <w:left w:val="single" w:sz="8" w:space="0" w:color="auto"/>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564" w:type="dxa"/>
            <w:tcBorders>
              <w:bottom w:val="single" w:sz="8" w:space="0" w:color="auto"/>
            </w:tcBorders>
            <w:vAlign w:val="bottom"/>
          </w:tcPr>
          <w:p w:rsidR="005B5770" w:rsidRPr="001C2F05"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834" w:type="dxa"/>
            <w:gridSpan w:val="2"/>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20" w:type="dxa"/>
            <w:tcBorders>
              <w:bottom w:val="single" w:sz="8" w:space="0" w:color="auto"/>
            </w:tcBorders>
            <w:vAlign w:val="bottom"/>
          </w:tcPr>
          <w:p w:rsidR="005B5770" w:rsidRPr="009B6041"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231"/>
        </w:trPr>
        <w:tc>
          <w:tcPr>
            <w:tcW w:w="2116" w:type="dxa"/>
            <w:tcBorders>
              <w:left w:val="single" w:sz="8" w:space="0" w:color="auto"/>
              <w:right w:val="single" w:sz="8" w:space="0" w:color="auto"/>
            </w:tcBorders>
            <w:vAlign w:val="bottom"/>
          </w:tcPr>
          <w:p w:rsidR="005B5770" w:rsidRPr="001C2F05" w:rsidRDefault="005B5770" w:rsidP="00CF77ED">
            <w:pPr>
              <w:ind w:left="60"/>
              <w:jc w:val="both"/>
              <w:rPr>
                <w:sz w:val="24"/>
                <w:szCs w:val="24"/>
              </w:rPr>
            </w:pPr>
            <w:r w:rsidRPr="001C2F05">
              <w:rPr>
                <w:rFonts w:eastAsia="Verdana"/>
                <w:sz w:val="24"/>
                <w:szCs w:val="24"/>
              </w:rPr>
              <w:t>свет око нас</w:t>
            </w:r>
          </w:p>
        </w:tc>
        <w:tc>
          <w:tcPr>
            <w:tcW w:w="900" w:type="dxa"/>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288</w:t>
            </w:r>
          </w:p>
        </w:tc>
        <w:tc>
          <w:tcPr>
            <w:tcW w:w="900" w:type="dxa"/>
            <w:gridSpan w:val="2"/>
            <w:tcBorders>
              <w:right w:val="single" w:sz="8" w:space="0" w:color="auto"/>
            </w:tcBorders>
            <w:vAlign w:val="bottom"/>
          </w:tcPr>
          <w:p w:rsidR="005B5770" w:rsidRPr="00E945E6" w:rsidRDefault="005B5770" w:rsidP="00CF77ED">
            <w:pPr>
              <w:jc w:val="both"/>
              <w:rPr>
                <w:sz w:val="24"/>
                <w:szCs w:val="24"/>
              </w:rPr>
            </w:pPr>
            <w:r>
              <w:rPr>
                <w:sz w:val="24"/>
                <w:szCs w:val="24"/>
              </w:rPr>
              <w:t>288</w:t>
            </w:r>
          </w:p>
        </w:tc>
        <w:tc>
          <w:tcPr>
            <w:tcW w:w="763" w:type="dxa"/>
            <w:gridSpan w:val="2"/>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288</w:t>
            </w:r>
          </w:p>
        </w:tc>
        <w:tc>
          <w:tcPr>
            <w:tcW w:w="564" w:type="dxa"/>
            <w:vAlign w:val="bottom"/>
          </w:tcPr>
          <w:p w:rsidR="005B5770" w:rsidRPr="001C2F05" w:rsidRDefault="005B5770" w:rsidP="00CF77ED">
            <w:pPr>
              <w:jc w:val="both"/>
              <w:rPr>
                <w:sz w:val="24"/>
                <w:szCs w:val="24"/>
              </w:rPr>
            </w:pPr>
          </w:p>
        </w:tc>
        <w:tc>
          <w:tcPr>
            <w:tcW w:w="428" w:type="dxa"/>
            <w:tcBorders>
              <w:right w:val="single" w:sz="8" w:space="0" w:color="auto"/>
            </w:tcBorders>
            <w:vAlign w:val="bottom"/>
          </w:tcPr>
          <w:p w:rsidR="005B5770" w:rsidRPr="00E945E6" w:rsidRDefault="005B5770" w:rsidP="00CF77ED">
            <w:pPr>
              <w:rPr>
                <w:sz w:val="24"/>
                <w:szCs w:val="24"/>
              </w:rPr>
            </w:pPr>
            <w:r>
              <w:rPr>
                <w:sz w:val="24"/>
                <w:szCs w:val="24"/>
              </w:rPr>
              <w:t>288</w:t>
            </w:r>
          </w:p>
        </w:tc>
        <w:tc>
          <w:tcPr>
            <w:tcW w:w="688" w:type="dxa"/>
            <w:tcBorders>
              <w:right w:val="single" w:sz="8" w:space="0" w:color="auto"/>
            </w:tcBorders>
            <w:vAlign w:val="bottom"/>
          </w:tcPr>
          <w:p w:rsidR="005B5770" w:rsidRPr="009B6041" w:rsidRDefault="005B5770" w:rsidP="00CF77ED">
            <w:pPr>
              <w:jc w:val="both"/>
              <w:rPr>
                <w:sz w:val="24"/>
                <w:szCs w:val="24"/>
              </w:rPr>
            </w:pPr>
            <w:r w:rsidRPr="009B6041">
              <w:rPr>
                <w:sz w:val="24"/>
                <w:szCs w:val="24"/>
              </w:rPr>
              <w:t xml:space="preserve">        /</w:t>
            </w:r>
          </w:p>
        </w:tc>
        <w:tc>
          <w:tcPr>
            <w:tcW w:w="676" w:type="dxa"/>
            <w:tcBorders>
              <w:right w:val="single" w:sz="8" w:space="0" w:color="auto"/>
            </w:tcBorders>
            <w:vAlign w:val="bottom"/>
          </w:tcPr>
          <w:p w:rsidR="005B5770" w:rsidRPr="00D93A2F" w:rsidRDefault="005B5770" w:rsidP="00CF77ED">
            <w:pPr>
              <w:jc w:val="both"/>
              <w:rPr>
                <w:sz w:val="24"/>
                <w:szCs w:val="24"/>
              </w:rPr>
            </w:pPr>
            <w:r>
              <w:rPr>
                <w:sz w:val="24"/>
                <w:szCs w:val="24"/>
              </w:rPr>
              <w:t>/</w:t>
            </w:r>
          </w:p>
        </w:tc>
        <w:tc>
          <w:tcPr>
            <w:tcW w:w="596" w:type="dxa"/>
            <w:tcBorders>
              <w:right w:val="single" w:sz="8" w:space="0" w:color="auto"/>
            </w:tcBorders>
            <w:vAlign w:val="bottom"/>
          </w:tcPr>
          <w:p w:rsidR="005B5770" w:rsidRPr="009B6041" w:rsidRDefault="005B5770" w:rsidP="00CF77ED">
            <w:pPr>
              <w:jc w:val="both"/>
              <w:rPr>
                <w:sz w:val="24"/>
                <w:szCs w:val="24"/>
              </w:rPr>
            </w:pPr>
            <w:r w:rsidRPr="009B6041">
              <w:rPr>
                <w:sz w:val="24"/>
                <w:szCs w:val="24"/>
              </w:rPr>
              <w:t xml:space="preserve">     /</w:t>
            </w:r>
          </w:p>
        </w:tc>
        <w:tc>
          <w:tcPr>
            <w:tcW w:w="676" w:type="dxa"/>
            <w:tcBorders>
              <w:right w:val="single" w:sz="8" w:space="0" w:color="auto"/>
            </w:tcBorders>
            <w:vAlign w:val="bottom"/>
          </w:tcPr>
          <w:p w:rsidR="005B5770" w:rsidRPr="002435FF" w:rsidRDefault="005B5770" w:rsidP="00CF77ED">
            <w:pPr>
              <w:jc w:val="both"/>
              <w:rPr>
                <w:sz w:val="24"/>
                <w:szCs w:val="24"/>
              </w:rPr>
            </w:pPr>
            <w:r>
              <w:rPr>
                <w:sz w:val="24"/>
                <w:szCs w:val="24"/>
              </w:rPr>
              <w:t>/</w:t>
            </w:r>
          </w:p>
        </w:tc>
        <w:tc>
          <w:tcPr>
            <w:tcW w:w="649" w:type="dxa"/>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576</w:t>
            </w:r>
          </w:p>
        </w:tc>
        <w:tc>
          <w:tcPr>
            <w:tcW w:w="834" w:type="dxa"/>
            <w:gridSpan w:val="2"/>
            <w:tcBorders>
              <w:right w:val="single" w:sz="8" w:space="0" w:color="auto"/>
            </w:tcBorders>
            <w:vAlign w:val="bottom"/>
          </w:tcPr>
          <w:p w:rsidR="005B5770" w:rsidRPr="00DB196D" w:rsidRDefault="005B5770" w:rsidP="00CF77ED">
            <w:pPr>
              <w:jc w:val="both"/>
              <w:rPr>
                <w:sz w:val="24"/>
                <w:szCs w:val="24"/>
              </w:rPr>
            </w:pPr>
            <w:r>
              <w:rPr>
                <w:sz w:val="24"/>
                <w:szCs w:val="24"/>
              </w:rPr>
              <w:t>576</w:t>
            </w:r>
          </w:p>
        </w:tc>
        <w:tc>
          <w:tcPr>
            <w:tcW w:w="20" w:type="dxa"/>
            <w:vAlign w:val="bottom"/>
          </w:tcPr>
          <w:p w:rsidR="005B5770" w:rsidRPr="009B6041" w:rsidRDefault="005B5770" w:rsidP="00CF77ED">
            <w:pPr>
              <w:jc w:val="both"/>
              <w:rPr>
                <w:sz w:val="24"/>
                <w:szCs w:val="24"/>
              </w:rPr>
            </w:pPr>
          </w:p>
        </w:tc>
        <w:tc>
          <w:tcPr>
            <w:tcW w:w="936" w:type="dxa"/>
            <w:tcBorders>
              <w:right w:val="single" w:sz="8" w:space="0" w:color="auto"/>
            </w:tcBorders>
            <w:vAlign w:val="bottom"/>
          </w:tcPr>
          <w:p w:rsidR="005B5770" w:rsidRPr="009B6041" w:rsidRDefault="005B5770" w:rsidP="00CF77ED">
            <w:pPr>
              <w:jc w:val="both"/>
              <w:rPr>
                <w:sz w:val="24"/>
                <w:szCs w:val="24"/>
              </w:rPr>
            </w:pPr>
            <w:r>
              <w:rPr>
                <w:rFonts w:eastAsia="Verdana"/>
                <w:sz w:val="24"/>
                <w:szCs w:val="24"/>
              </w:rPr>
              <w:t>100</w:t>
            </w:r>
            <w:r w:rsidRPr="009B6041">
              <w:rPr>
                <w:rFonts w:eastAsia="Verdana"/>
                <w:sz w:val="24"/>
                <w:szCs w:val="24"/>
              </w:rPr>
              <w:t>%</w:t>
            </w: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40"/>
        </w:trPr>
        <w:tc>
          <w:tcPr>
            <w:tcW w:w="2116" w:type="dxa"/>
            <w:tcBorders>
              <w:left w:val="single" w:sz="8" w:space="0" w:color="auto"/>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564" w:type="dxa"/>
            <w:tcBorders>
              <w:bottom w:val="single" w:sz="8" w:space="0" w:color="auto"/>
            </w:tcBorders>
            <w:vAlign w:val="bottom"/>
          </w:tcPr>
          <w:p w:rsidR="005B5770" w:rsidRPr="001C2F05"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834" w:type="dxa"/>
            <w:gridSpan w:val="2"/>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20" w:type="dxa"/>
            <w:tcBorders>
              <w:bottom w:val="single" w:sz="8" w:space="0" w:color="auto"/>
            </w:tcBorders>
            <w:vAlign w:val="bottom"/>
          </w:tcPr>
          <w:p w:rsidR="005B5770" w:rsidRPr="009B6041"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231"/>
        </w:trPr>
        <w:tc>
          <w:tcPr>
            <w:tcW w:w="2116" w:type="dxa"/>
            <w:tcBorders>
              <w:left w:val="single" w:sz="8" w:space="0" w:color="auto"/>
              <w:right w:val="single" w:sz="8" w:space="0" w:color="auto"/>
            </w:tcBorders>
            <w:vAlign w:val="bottom"/>
          </w:tcPr>
          <w:p w:rsidR="005B5770" w:rsidRPr="001C2F05" w:rsidRDefault="005B5770" w:rsidP="00CF77ED">
            <w:pPr>
              <w:ind w:left="60"/>
              <w:jc w:val="both"/>
              <w:rPr>
                <w:sz w:val="24"/>
                <w:szCs w:val="24"/>
              </w:rPr>
            </w:pPr>
            <w:r w:rsidRPr="001C2F05">
              <w:rPr>
                <w:rFonts w:eastAsia="Verdana"/>
                <w:sz w:val="24"/>
                <w:szCs w:val="24"/>
              </w:rPr>
              <w:t>природа и друшт.</w:t>
            </w:r>
          </w:p>
        </w:tc>
        <w:tc>
          <w:tcPr>
            <w:tcW w:w="900" w:type="dxa"/>
            <w:tcBorders>
              <w:right w:val="single" w:sz="8" w:space="0" w:color="auto"/>
            </w:tcBorders>
            <w:vAlign w:val="bottom"/>
          </w:tcPr>
          <w:p w:rsidR="005B5770" w:rsidRPr="001C2F05" w:rsidRDefault="005B5770" w:rsidP="00CF77ED">
            <w:pPr>
              <w:jc w:val="both"/>
              <w:rPr>
                <w:sz w:val="24"/>
                <w:szCs w:val="24"/>
              </w:rPr>
            </w:pPr>
            <w:r w:rsidRPr="001C2F05">
              <w:rPr>
                <w:sz w:val="24"/>
                <w:szCs w:val="24"/>
              </w:rPr>
              <w:t xml:space="preserve">         /</w:t>
            </w:r>
          </w:p>
        </w:tc>
        <w:tc>
          <w:tcPr>
            <w:tcW w:w="900" w:type="dxa"/>
            <w:gridSpan w:val="2"/>
            <w:tcBorders>
              <w:right w:val="single" w:sz="8" w:space="0" w:color="auto"/>
            </w:tcBorders>
            <w:vAlign w:val="bottom"/>
          </w:tcPr>
          <w:p w:rsidR="005B5770" w:rsidRPr="00E945E6" w:rsidRDefault="005B5770" w:rsidP="00CF77ED">
            <w:pPr>
              <w:jc w:val="both"/>
              <w:rPr>
                <w:sz w:val="24"/>
                <w:szCs w:val="24"/>
              </w:rPr>
            </w:pPr>
            <w:r>
              <w:rPr>
                <w:sz w:val="24"/>
                <w:szCs w:val="24"/>
              </w:rPr>
              <w:t xml:space="preserve"> /</w:t>
            </w:r>
          </w:p>
        </w:tc>
        <w:tc>
          <w:tcPr>
            <w:tcW w:w="763" w:type="dxa"/>
            <w:gridSpan w:val="2"/>
            <w:tcBorders>
              <w:right w:val="single" w:sz="8" w:space="0" w:color="auto"/>
            </w:tcBorders>
            <w:vAlign w:val="bottom"/>
          </w:tcPr>
          <w:p w:rsidR="005B5770" w:rsidRPr="001C2F05" w:rsidRDefault="005B5770" w:rsidP="00CF77ED">
            <w:pPr>
              <w:jc w:val="both"/>
              <w:rPr>
                <w:sz w:val="24"/>
                <w:szCs w:val="24"/>
              </w:rPr>
            </w:pPr>
            <w:r w:rsidRPr="001C2F05">
              <w:rPr>
                <w:sz w:val="24"/>
                <w:szCs w:val="24"/>
              </w:rPr>
              <w:t xml:space="preserve">       /</w:t>
            </w:r>
          </w:p>
        </w:tc>
        <w:tc>
          <w:tcPr>
            <w:tcW w:w="564" w:type="dxa"/>
            <w:vAlign w:val="bottom"/>
          </w:tcPr>
          <w:p w:rsidR="005B5770" w:rsidRPr="00E945E6" w:rsidRDefault="005B5770" w:rsidP="00CF77ED">
            <w:pPr>
              <w:jc w:val="both"/>
              <w:rPr>
                <w:sz w:val="24"/>
                <w:szCs w:val="24"/>
              </w:rPr>
            </w:pPr>
            <w:r>
              <w:rPr>
                <w:sz w:val="24"/>
                <w:szCs w:val="24"/>
              </w:rPr>
              <w:t>/</w:t>
            </w:r>
          </w:p>
        </w:tc>
        <w:tc>
          <w:tcPr>
            <w:tcW w:w="428" w:type="dxa"/>
            <w:tcBorders>
              <w:right w:val="single" w:sz="8" w:space="0" w:color="auto"/>
            </w:tcBorders>
            <w:vAlign w:val="bottom"/>
          </w:tcPr>
          <w:p w:rsidR="005B5770" w:rsidRPr="001C2F05" w:rsidRDefault="005B5770" w:rsidP="00CF77ED">
            <w:pPr>
              <w:jc w:val="both"/>
              <w:rPr>
                <w:sz w:val="24"/>
                <w:szCs w:val="24"/>
              </w:rPr>
            </w:pPr>
          </w:p>
        </w:tc>
        <w:tc>
          <w:tcPr>
            <w:tcW w:w="688" w:type="dxa"/>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288</w:t>
            </w:r>
          </w:p>
        </w:tc>
        <w:tc>
          <w:tcPr>
            <w:tcW w:w="676" w:type="dxa"/>
            <w:tcBorders>
              <w:right w:val="single" w:sz="8" w:space="0" w:color="auto"/>
            </w:tcBorders>
            <w:vAlign w:val="bottom"/>
          </w:tcPr>
          <w:p w:rsidR="005B5770" w:rsidRPr="00D93A2F" w:rsidRDefault="005B5770" w:rsidP="00CF77ED">
            <w:pPr>
              <w:jc w:val="both"/>
              <w:rPr>
                <w:sz w:val="24"/>
                <w:szCs w:val="24"/>
              </w:rPr>
            </w:pPr>
            <w:r>
              <w:rPr>
                <w:sz w:val="24"/>
                <w:szCs w:val="24"/>
              </w:rPr>
              <w:t>288</w:t>
            </w:r>
          </w:p>
        </w:tc>
        <w:tc>
          <w:tcPr>
            <w:tcW w:w="596" w:type="dxa"/>
            <w:tcBorders>
              <w:right w:val="single" w:sz="8" w:space="0" w:color="auto"/>
            </w:tcBorders>
            <w:vAlign w:val="bottom"/>
          </w:tcPr>
          <w:p w:rsidR="005B5770" w:rsidRPr="002435FF" w:rsidRDefault="005B5770" w:rsidP="00CF77ED">
            <w:pPr>
              <w:jc w:val="both"/>
              <w:rPr>
                <w:sz w:val="24"/>
                <w:szCs w:val="24"/>
              </w:rPr>
            </w:pPr>
            <w:r>
              <w:rPr>
                <w:rFonts w:eastAsia="Verdana"/>
                <w:sz w:val="24"/>
                <w:szCs w:val="24"/>
              </w:rPr>
              <w:t>288</w:t>
            </w:r>
          </w:p>
        </w:tc>
        <w:tc>
          <w:tcPr>
            <w:tcW w:w="676" w:type="dxa"/>
            <w:tcBorders>
              <w:right w:val="single" w:sz="8" w:space="0" w:color="auto"/>
            </w:tcBorders>
            <w:vAlign w:val="bottom"/>
          </w:tcPr>
          <w:p w:rsidR="005B5770" w:rsidRPr="002435FF" w:rsidRDefault="005B5770" w:rsidP="00CF77ED">
            <w:pPr>
              <w:jc w:val="both"/>
              <w:rPr>
                <w:sz w:val="24"/>
                <w:szCs w:val="24"/>
              </w:rPr>
            </w:pPr>
            <w:r>
              <w:rPr>
                <w:sz w:val="24"/>
                <w:szCs w:val="24"/>
              </w:rPr>
              <w:t>288</w:t>
            </w:r>
          </w:p>
        </w:tc>
        <w:tc>
          <w:tcPr>
            <w:tcW w:w="649" w:type="dxa"/>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576</w:t>
            </w:r>
          </w:p>
        </w:tc>
        <w:tc>
          <w:tcPr>
            <w:tcW w:w="834" w:type="dxa"/>
            <w:gridSpan w:val="2"/>
            <w:tcBorders>
              <w:right w:val="single" w:sz="8" w:space="0" w:color="auto"/>
            </w:tcBorders>
            <w:vAlign w:val="bottom"/>
          </w:tcPr>
          <w:p w:rsidR="005B5770" w:rsidRPr="00DB196D" w:rsidRDefault="005B5770" w:rsidP="00CF77ED">
            <w:pPr>
              <w:jc w:val="both"/>
              <w:rPr>
                <w:sz w:val="24"/>
                <w:szCs w:val="24"/>
              </w:rPr>
            </w:pPr>
            <w:r>
              <w:rPr>
                <w:sz w:val="24"/>
                <w:szCs w:val="24"/>
              </w:rPr>
              <w:t>576</w:t>
            </w:r>
          </w:p>
        </w:tc>
        <w:tc>
          <w:tcPr>
            <w:tcW w:w="20" w:type="dxa"/>
            <w:vAlign w:val="bottom"/>
          </w:tcPr>
          <w:p w:rsidR="005B5770" w:rsidRPr="009B6041" w:rsidRDefault="005B5770" w:rsidP="00CF77ED">
            <w:pPr>
              <w:jc w:val="both"/>
              <w:rPr>
                <w:sz w:val="24"/>
                <w:szCs w:val="24"/>
              </w:rPr>
            </w:pPr>
          </w:p>
        </w:tc>
        <w:tc>
          <w:tcPr>
            <w:tcW w:w="936" w:type="dxa"/>
            <w:tcBorders>
              <w:right w:val="single" w:sz="8" w:space="0" w:color="auto"/>
            </w:tcBorders>
            <w:vAlign w:val="bottom"/>
          </w:tcPr>
          <w:p w:rsidR="005B5770" w:rsidRPr="009B6041" w:rsidRDefault="005B5770" w:rsidP="00CF77ED">
            <w:pPr>
              <w:jc w:val="both"/>
              <w:rPr>
                <w:sz w:val="24"/>
                <w:szCs w:val="24"/>
              </w:rPr>
            </w:pPr>
            <w:r>
              <w:rPr>
                <w:rFonts w:eastAsia="Verdana"/>
                <w:sz w:val="24"/>
                <w:szCs w:val="24"/>
              </w:rPr>
              <w:t>100</w:t>
            </w:r>
            <w:r w:rsidRPr="009B6041">
              <w:rPr>
                <w:rFonts w:eastAsia="Verdana"/>
                <w:sz w:val="24"/>
                <w:szCs w:val="24"/>
              </w:rPr>
              <w:t>%</w:t>
            </w: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40"/>
        </w:trPr>
        <w:tc>
          <w:tcPr>
            <w:tcW w:w="2116" w:type="dxa"/>
            <w:tcBorders>
              <w:left w:val="single" w:sz="8" w:space="0" w:color="auto"/>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564" w:type="dxa"/>
            <w:tcBorders>
              <w:bottom w:val="single" w:sz="8" w:space="0" w:color="auto"/>
            </w:tcBorders>
            <w:vAlign w:val="bottom"/>
          </w:tcPr>
          <w:p w:rsidR="005B5770" w:rsidRPr="001C2F05"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41217D" w:rsidRDefault="005B5770" w:rsidP="00CF77ED">
            <w:pPr>
              <w:jc w:val="both"/>
              <w:rPr>
                <w:color w:val="FF0000"/>
                <w:sz w:val="24"/>
                <w:szCs w:val="24"/>
              </w:rPr>
            </w:pPr>
          </w:p>
        </w:tc>
        <w:tc>
          <w:tcPr>
            <w:tcW w:w="834" w:type="dxa"/>
            <w:gridSpan w:val="2"/>
            <w:tcBorders>
              <w:bottom w:val="single" w:sz="8" w:space="0" w:color="auto"/>
              <w:right w:val="single" w:sz="8" w:space="0" w:color="auto"/>
            </w:tcBorders>
            <w:vAlign w:val="bottom"/>
          </w:tcPr>
          <w:p w:rsidR="005B5770" w:rsidRPr="0041217D" w:rsidRDefault="005B5770" w:rsidP="00CF77ED">
            <w:pPr>
              <w:jc w:val="both"/>
              <w:rPr>
                <w:color w:val="FF0000"/>
                <w:sz w:val="24"/>
                <w:szCs w:val="24"/>
              </w:rPr>
            </w:pPr>
          </w:p>
        </w:tc>
        <w:tc>
          <w:tcPr>
            <w:tcW w:w="20" w:type="dxa"/>
            <w:tcBorders>
              <w:bottom w:val="single" w:sz="8" w:space="0" w:color="auto"/>
            </w:tcBorders>
            <w:vAlign w:val="bottom"/>
          </w:tcPr>
          <w:p w:rsidR="005B5770" w:rsidRPr="0041217D" w:rsidRDefault="005B5770" w:rsidP="00CF77ED">
            <w:pPr>
              <w:jc w:val="both"/>
              <w:rPr>
                <w:color w:val="FF0000"/>
                <w:sz w:val="24"/>
                <w:szCs w:val="24"/>
              </w:rPr>
            </w:pPr>
          </w:p>
        </w:tc>
        <w:tc>
          <w:tcPr>
            <w:tcW w:w="936" w:type="dxa"/>
            <w:tcBorders>
              <w:bottom w:val="single" w:sz="8" w:space="0" w:color="auto"/>
              <w:right w:val="single" w:sz="8" w:space="0" w:color="auto"/>
            </w:tcBorders>
            <w:vAlign w:val="bottom"/>
          </w:tcPr>
          <w:p w:rsidR="005B5770" w:rsidRPr="0041217D" w:rsidRDefault="005B5770" w:rsidP="00CF77ED">
            <w:pPr>
              <w:jc w:val="both"/>
              <w:rPr>
                <w:color w:val="FF0000"/>
                <w:sz w:val="24"/>
                <w:szCs w:val="24"/>
              </w:rPr>
            </w:pP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231"/>
        </w:trPr>
        <w:tc>
          <w:tcPr>
            <w:tcW w:w="2116" w:type="dxa"/>
            <w:tcBorders>
              <w:left w:val="single" w:sz="8" w:space="0" w:color="auto"/>
              <w:right w:val="single" w:sz="8" w:space="0" w:color="auto"/>
            </w:tcBorders>
            <w:vAlign w:val="bottom"/>
          </w:tcPr>
          <w:p w:rsidR="005B5770" w:rsidRPr="001C2F05" w:rsidRDefault="005B5770" w:rsidP="00CF77ED">
            <w:pPr>
              <w:ind w:left="60"/>
              <w:jc w:val="both"/>
              <w:rPr>
                <w:sz w:val="24"/>
                <w:szCs w:val="24"/>
              </w:rPr>
            </w:pPr>
            <w:r w:rsidRPr="001C2F05">
              <w:rPr>
                <w:rFonts w:eastAsia="Verdana"/>
                <w:sz w:val="24"/>
                <w:szCs w:val="24"/>
              </w:rPr>
              <w:t>ликовна култура</w:t>
            </w:r>
          </w:p>
        </w:tc>
        <w:tc>
          <w:tcPr>
            <w:tcW w:w="900" w:type="dxa"/>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144</w:t>
            </w:r>
          </w:p>
        </w:tc>
        <w:tc>
          <w:tcPr>
            <w:tcW w:w="900" w:type="dxa"/>
            <w:gridSpan w:val="2"/>
            <w:tcBorders>
              <w:right w:val="single" w:sz="8" w:space="0" w:color="auto"/>
            </w:tcBorders>
            <w:vAlign w:val="bottom"/>
          </w:tcPr>
          <w:p w:rsidR="005B5770" w:rsidRPr="00E945E6" w:rsidRDefault="005B5770" w:rsidP="00CF77ED">
            <w:pPr>
              <w:jc w:val="both"/>
              <w:rPr>
                <w:sz w:val="24"/>
                <w:szCs w:val="24"/>
              </w:rPr>
            </w:pPr>
            <w:r>
              <w:rPr>
                <w:sz w:val="24"/>
                <w:szCs w:val="24"/>
              </w:rPr>
              <w:t>144</w:t>
            </w:r>
          </w:p>
        </w:tc>
        <w:tc>
          <w:tcPr>
            <w:tcW w:w="763" w:type="dxa"/>
            <w:gridSpan w:val="2"/>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288</w:t>
            </w:r>
          </w:p>
        </w:tc>
        <w:tc>
          <w:tcPr>
            <w:tcW w:w="564" w:type="dxa"/>
            <w:vAlign w:val="bottom"/>
          </w:tcPr>
          <w:p w:rsidR="005B5770" w:rsidRPr="001C2F05" w:rsidRDefault="005B5770" w:rsidP="00CF77ED">
            <w:pPr>
              <w:jc w:val="both"/>
              <w:rPr>
                <w:sz w:val="24"/>
                <w:szCs w:val="24"/>
              </w:rPr>
            </w:pPr>
          </w:p>
        </w:tc>
        <w:tc>
          <w:tcPr>
            <w:tcW w:w="428" w:type="dxa"/>
            <w:tcBorders>
              <w:right w:val="single" w:sz="8" w:space="0" w:color="auto"/>
            </w:tcBorders>
            <w:vAlign w:val="bottom"/>
          </w:tcPr>
          <w:p w:rsidR="005B5770" w:rsidRPr="00E945E6" w:rsidRDefault="005B5770" w:rsidP="00CF77ED">
            <w:pPr>
              <w:jc w:val="both"/>
              <w:rPr>
                <w:sz w:val="24"/>
                <w:szCs w:val="24"/>
              </w:rPr>
            </w:pPr>
            <w:r>
              <w:rPr>
                <w:sz w:val="24"/>
                <w:szCs w:val="24"/>
              </w:rPr>
              <w:t>288</w:t>
            </w:r>
          </w:p>
        </w:tc>
        <w:tc>
          <w:tcPr>
            <w:tcW w:w="688" w:type="dxa"/>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288</w:t>
            </w:r>
          </w:p>
        </w:tc>
        <w:tc>
          <w:tcPr>
            <w:tcW w:w="676" w:type="dxa"/>
            <w:tcBorders>
              <w:right w:val="single" w:sz="8" w:space="0" w:color="auto"/>
            </w:tcBorders>
            <w:vAlign w:val="bottom"/>
          </w:tcPr>
          <w:p w:rsidR="005B5770" w:rsidRPr="00D93A2F" w:rsidRDefault="005B5770" w:rsidP="00CF77ED">
            <w:pPr>
              <w:jc w:val="both"/>
              <w:rPr>
                <w:sz w:val="24"/>
                <w:szCs w:val="24"/>
              </w:rPr>
            </w:pPr>
            <w:r>
              <w:rPr>
                <w:sz w:val="24"/>
                <w:szCs w:val="24"/>
              </w:rPr>
              <w:t>288</w:t>
            </w:r>
          </w:p>
        </w:tc>
        <w:tc>
          <w:tcPr>
            <w:tcW w:w="596" w:type="dxa"/>
            <w:tcBorders>
              <w:right w:val="single" w:sz="8" w:space="0" w:color="auto"/>
            </w:tcBorders>
            <w:vAlign w:val="bottom"/>
          </w:tcPr>
          <w:p w:rsidR="005B5770" w:rsidRPr="002435FF" w:rsidRDefault="005B5770" w:rsidP="00CF77ED">
            <w:pPr>
              <w:jc w:val="both"/>
              <w:rPr>
                <w:sz w:val="24"/>
                <w:szCs w:val="24"/>
              </w:rPr>
            </w:pPr>
            <w:r>
              <w:rPr>
                <w:rFonts w:eastAsia="Verdana"/>
                <w:sz w:val="24"/>
                <w:szCs w:val="24"/>
              </w:rPr>
              <w:t>288</w:t>
            </w:r>
          </w:p>
        </w:tc>
        <w:tc>
          <w:tcPr>
            <w:tcW w:w="676" w:type="dxa"/>
            <w:tcBorders>
              <w:right w:val="single" w:sz="8" w:space="0" w:color="auto"/>
            </w:tcBorders>
            <w:vAlign w:val="bottom"/>
          </w:tcPr>
          <w:p w:rsidR="005B5770" w:rsidRPr="002435FF" w:rsidRDefault="005B5770" w:rsidP="00CF77ED">
            <w:pPr>
              <w:jc w:val="both"/>
              <w:rPr>
                <w:sz w:val="24"/>
                <w:szCs w:val="24"/>
              </w:rPr>
            </w:pPr>
            <w:r>
              <w:rPr>
                <w:sz w:val="24"/>
                <w:szCs w:val="24"/>
              </w:rPr>
              <w:t>288</w:t>
            </w:r>
          </w:p>
        </w:tc>
        <w:tc>
          <w:tcPr>
            <w:tcW w:w="649" w:type="dxa"/>
            <w:tcBorders>
              <w:right w:val="single" w:sz="8" w:space="0" w:color="auto"/>
            </w:tcBorders>
            <w:vAlign w:val="bottom"/>
          </w:tcPr>
          <w:p w:rsidR="005B5770" w:rsidRPr="00DB196D" w:rsidRDefault="005B5770" w:rsidP="00CF77ED">
            <w:pPr>
              <w:jc w:val="both"/>
              <w:rPr>
                <w:sz w:val="24"/>
                <w:szCs w:val="24"/>
              </w:rPr>
            </w:pPr>
            <w:r>
              <w:rPr>
                <w:rFonts w:eastAsia="Verdana"/>
                <w:sz w:val="24"/>
                <w:szCs w:val="24"/>
              </w:rPr>
              <w:t>1008</w:t>
            </w:r>
          </w:p>
        </w:tc>
        <w:tc>
          <w:tcPr>
            <w:tcW w:w="834" w:type="dxa"/>
            <w:gridSpan w:val="2"/>
            <w:tcBorders>
              <w:right w:val="single" w:sz="8" w:space="0" w:color="auto"/>
            </w:tcBorders>
            <w:vAlign w:val="bottom"/>
          </w:tcPr>
          <w:p w:rsidR="005B5770" w:rsidRPr="00DB196D" w:rsidRDefault="005B5770" w:rsidP="00CF77ED">
            <w:pPr>
              <w:jc w:val="both"/>
              <w:rPr>
                <w:sz w:val="24"/>
                <w:szCs w:val="24"/>
              </w:rPr>
            </w:pPr>
            <w:r>
              <w:rPr>
                <w:sz w:val="24"/>
                <w:szCs w:val="24"/>
              </w:rPr>
              <w:t>1008</w:t>
            </w:r>
          </w:p>
        </w:tc>
        <w:tc>
          <w:tcPr>
            <w:tcW w:w="20" w:type="dxa"/>
            <w:vAlign w:val="bottom"/>
          </w:tcPr>
          <w:p w:rsidR="005B5770" w:rsidRPr="009B6041" w:rsidRDefault="005B5770" w:rsidP="00CF77ED">
            <w:pPr>
              <w:jc w:val="both"/>
              <w:rPr>
                <w:sz w:val="24"/>
                <w:szCs w:val="24"/>
              </w:rPr>
            </w:pPr>
          </w:p>
        </w:tc>
        <w:tc>
          <w:tcPr>
            <w:tcW w:w="936" w:type="dxa"/>
            <w:tcBorders>
              <w:right w:val="single" w:sz="8" w:space="0" w:color="auto"/>
            </w:tcBorders>
            <w:vAlign w:val="bottom"/>
          </w:tcPr>
          <w:p w:rsidR="005B5770" w:rsidRPr="009B6041" w:rsidRDefault="005B5770" w:rsidP="00CF77ED">
            <w:pPr>
              <w:jc w:val="both"/>
              <w:rPr>
                <w:sz w:val="24"/>
                <w:szCs w:val="24"/>
              </w:rPr>
            </w:pPr>
            <w:r>
              <w:rPr>
                <w:rFonts w:eastAsia="Verdana"/>
                <w:sz w:val="24"/>
                <w:szCs w:val="24"/>
              </w:rPr>
              <w:t>100</w:t>
            </w:r>
            <w:r w:rsidRPr="009B6041">
              <w:rPr>
                <w:rFonts w:eastAsia="Verdana"/>
                <w:sz w:val="24"/>
                <w:szCs w:val="24"/>
              </w:rPr>
              <w:t>%</w:t>
            </w: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40"/>
        </w:trPr>
        <w:tc>
          <w:tcPr>
            <w:tcW w:w="2116" w:type="dxa"/>
            <w:tcBorders>
              <w:left w:val="single" w:sz="8" w:space="0" w:color="auto"/>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564" w:type="dxa"/>
            <w:tcBorders>
              <w:bottom w:val="single" w:sz="8" w:space="0" w:color="auto"/>
            </w:tcBorders>
            <w:vAlign w:val="bottom"/>
          </w:tcPr>
          <w:p w:rsidR="005B5770" w:rsidRPr="001C2F05"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834" w:type="dxa"/>
            <w:gridSpan w:val="2"/>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20" w:type="dxa"/>
            <w:tcBorders>
              <w:bottom w:val="single" w:sz="8" w:space="0" w:color="auto"/>
            </w:tcBorders>
            <w:vAlign w:val="bottom"/>
          </w:tcPr>
          <w:p w:rsidR="005B5770" w:rsidRPr="009B6041"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231"/>
        </w:trPr>
        <w:tc>
          <w:tcPr>
            <w:tcW w:w="2116" w:type="dxa"/>
            <w:tcBorders>
              <w:left w:val="single" w:sz="8" w:space="0" w:color="auto"/>
              <w:right w:val="single" w:sz="8" w:space="0" w:color="auto"/>
            </w:tcBorders>
            <w:vAlign w:val="bottom"/>
          </w:tcPr>
          <w:p w:rsidR="005B5770" w:rsidRPr="001C2F05" w:rsidRDefault="005B5770" w:rsidP="00CF77ED">
            <w:pPr>
              <w:ind w:left="60"/>
              <w:jc w:val="both"/>
              <w:rPr>
                <w:sz w:val="24"/>
                <w:szCs w:val="24"/>
              </w:rPr>
            </w:pPr>
            <w:r w:rsidRPr="001C2F05">
              <w:rPr>
                <w:rFonts w:eastAsia="Verdana"/>
                <w:sz w:val="24"/>
                <w:szCs w:val="24"/>
              </w:rPr>
              <w:t>музичка култура</w:t>
            </w:r>
          </w:p>
        </w:tc>
        <w:tc>
          <w:tcPr>
            <w:tcW w:w="900" w:type="dxa"/>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144</w:t>
            </w:r>
          </w:p>
        </w:tc>
        <w:tc>
          <w:tcPr>
            <w:tcW w:w="900" w:type="dxa"/>
            <w:gridSpan w:val="2"/>
            <w:tcBorders>
              <w:right w:val="single" w:sz="8" w:space="0" w:color="auto"/>
            </w:tcBorders>
            <w:vAlign w:val="bottom"/>
          </w:tcPr>
          <w:p w:rsidR="005B5770" w:rsidRPr="00E945E6" w:rsidRDefault="005B5770" w:rsidP="00CF77ED">
            <w:pPr>
              <w:jc w:val="both"/>
              <w:rPr>
                <w:sz w:val="24"/>
                <w:szCs w:val="24"/>
              </w:rPr>
            </w:pPr>
            <w:r>
              <w:rPr>
                <w:sz w:val="24"/>
                <w:szCs w:val="24"/>
              </w:rPr>
              <w:t>144</w:t>
            </w:r>
          </w:p>
        </w:tc>
        <w:tc>
          <w:tcPr>
            <w:tcW w:w="763" w:type="dxa"/>
            <w:gridSpan w:val="2"/>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144</w:t>
            </w:r>
          </w:p>
        </w:tc>
        <w:tc>
          <w:tcPr>
            <w:tcW w:w="564" w:type="dxa"/>
            <w:vAlign w:val="bottom"/>
          </w:tcPr>
          <w:p w:rsidR="005B5770" w:rsidRPr="00E945E6" w:rsidRDefault="005B5770" w:rsidP="00CF77ED">
            <w:pPr>
              <w:jc w:val="both"/>
              <w:rPr>
                <w:sz w:val="24"/>
                <w:szCs w:val="24"/>
              </w:rPr>
            </w:pPr>
            <w:r>
              <w:rPr>
                <w:sz w:val="24"/>
                <w:szCs w:val="24"/>
              </w:rPr>
              <w:t>144</w:t>
            </w:r>
          </w:p>
        </w:tc>
        <w:tc>
          <w:tcPr>
            <w:tcW w:w="428" w:type="dxa"/>
            <w:tcBorders>
              <w:right w:val="single" w:sz="8" w:space="0" w:color="auto"/>
            </w:tcBorders>
            <w:vAlign w:val="bottom"/>
          </w:tcPr>
          <w:p w:rsidR="005B5770" w:rsidRPr="001C2F05" w:rsidRDefault="005B5770" w:rsidP="00CF77ED">
            <w:pPr>
              <w:jc w:val="both"/>
              <w:rPr>
                <w:sz w:val="24"/>
                <w:szCs w:val="24"/>
              </w:rPr>
            </w:pPr>
          </w:p>
        </w:tc>
        <w:tc>
          <w:tcPr>
            <w:tcW w:w="688" w:type="dxa"/>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144</w:t>
            </w:r>
          </w:p>
        </w:tc>
        <w:tc>
          <w:tcPr>
            <w:tcW w:w="676" w:type="dxa"/>
            <w:tcBorders>
              <w:right w:val="single" w:sz="8" w:space="0" w:color="auto"/>
            </w:tcBorders>
            <w:vAlign w:val="bottom"/>
          </w:tcPr>
          <w:p w:rsidR="005B5770" w:rsidRPr="00D93A2F" w:rsidRDefault="005B5770" w:rsidP="00CF77ED">
            <w:pPr>
              <w:jc w:val="both"/>
              <w:rPr>
                <w:sz w:val="24"/>
                <w:szCs w:val="24"/>
              </w:rPr>
            </w:pPr>
            <w:r>
              <w:rPr>
                <w:sz w:val="24"/>
                <w:szCs w:val="24"/>
              </w:rPr>
              <w:t>144</w:t>
            </w:r>
          </w:p>
        </w:tc>
        <w:tc>
          <w:tcPr>
            <w:tcW w:w="596" w:type="dxa"/>
            <w:tcBorders>
              <w:right w:val="single" w:sz="8" w:space="0" w:color="auto"/>
            </w:tcBorders>
            <w:vAlign w:val="bottom"/>
          </w:tcPr>
          <w:p w:rsidR="005B5770" w:rsidRPr="00DB196D" w:rsidRDefault="005B5770" w:rsidP="00CF77ED">
            <w:pPr>
              <w:jc w:val="both"/>
              <w:rPr>
                <w:sz w:val="24"/>
                <w:szCs w:val="24"/>
              </w:rPr>
            </w:pPr>
            <w:r>
              <w:rPr>
                <w:rFonts w:eastAsia="Verdana"/>
                <w:sz w:val="24"/>
                <w:szCs w:val="24"/>
              </w:rPr>
              <w:t>144</w:t>
            </w:r>
          </w:p>
        </w:tc>
        <w:tc>
          <w:tcPr>
            <w:tcW w:w="676" w:type="dxa"/>
            <w:tcBorders>
              <w:right w:val="single" w:sz="8" w:space="0" w:color="auto"/>
            </w:tcBorders>
            <w:vAlign w:val="bottom"/>
          </w:tcPr>
          <w:p w:rsidR="005B5770" w:rsidRPr="00DB196D" w:rsidRDefault="005B5770" w:rsidP="00CF77ED">
            <w:pPr>
              <w:jc w:val="both"/>
              <w:rPr>
                <w:sz w:val="24"/>
                <w:szCs w:val="24"/>
              </w:rPr>
            </w:pPr>
            <w:r>
              <w:rPr>
                <w:sz w:val="24"/>
                <w:szCs w:val="24"/>
              </w:rPr>
              <w:t>144</w:t>
            </w:r>
          </w:p>
        </w:tc>
        <w:tc>
          <w:tcPr>
            <w:tcW w:w="649" w:type="dxa"/>
            <w:tcBorders>
              <w:right w:val="single" w:sz="8" w:space="0" w:color="auto"/>
            </w:tcBorders>
            <w:vAlign w:val="bottom"/>
          </w:tcPr>
          <w:p w:rsidR="005B5770" w:rsidRPr="00DB196D" w:rsidRDefault="005B5770" w:rsidP="00CF77ED">
            <w:pPr>
              <w:jc w:val="both"/>
              <w:rPr>
                <w:sz w:val="24"/>
                <w:szCs w:val="24"/>
              </w:rPr>
            </w:pPr>
            <w:r>
              <w:rPr>
                <w:rFonts w:eastAsia="Verdana"/>
                <w:sz w:val="24"/>
                <w:szCs w:val="24"/>
              </w:rPr>
              <w:t>576</w:t>
            </w:r>
          </w:p>
        </w:tc>
        <w:tc>
          <w:tcPr>
            <w:tcW w:w="834" w:type="dxa"/>
            <w:gridSpan w:val="2"/>
            <w:tcBorders>
              <w:right w:val="single" w:sz="8" w:space="0" w:color="auto"/>
            </w:tcBorders>
            <w:vAlign w:val="bottom"/>
          </w:tcPr>
          <w:p w:rsidR="005B5770" w:rsidRPr="00DB196D" w:rsidRDefault="005B5770" w:rsidP="00CF77ED">
            <w:pPr>
              <w:jc w:val="both"/>
              <w:rPr>
                <w:sz w:val="24"/>
                <w:szCs w:val="24"/>
              </w:rPr>
            </w:pPr>
            <w:r>
              <w:rPr>
                <w:sz w:val="24"/>
                <w:szCs w:val="24"/>
              </w:rPr>
              <w:t>576</w:t>
            </w:r>
          </w:p>
        </w:tc>
        <w:tc>
          <w:tcPr>
            <w:tcW w:w="20" w:type="dxa"/>
            <w:vAlign w:val="bottom"/>
          </w:tcPr>
          <w:p w:rsidR="005B5770" w:rsidRPr="009B6041" w:rsidRDefault="005B5770" w:rsidP="00CF77ED">
            <w:pPr>
              <w:jc w:val="both"/>
              <w:rPr>
                <w:sz w:val="24"/>
                <w:szCs w:val="24"/>
              </w:rPr>
            </w:pPr>
          </w:p>
        </w:tc>
        <w:tc>
          <w:tcPr>
            <w:tcW w:w="936" w:type="dxa"/>
            <w:tcBorders>
              <w:right w:val="single" w:sz="8" w:space="0" w:color="auto"/>
            </w:tcBorders>
            <w:vAlign w:val="bottom"/>
          </w:tcPr>
          <w:p w:rsidR="005B5770" w:rsidRPr="009B6041" w:rsidRDefault="005B5770" w:rsidP="00CF77ED">
            <w:pPr>
              <w:jc w:val="both"/>
              <w:rPr>
                <w:sz w:val="24"/>
                <w:szCs w:val="24"/>
              </w:rPr>
            </w:pPr>
            <w:r>
              <w:rPr>
                <w:rFonts w:eastAsia="Verdana"/>
                <w:sz w:val="24"/>
                <w:szCs w:val="24"/>
              </w:rPr>
              <w:t>100</w:t>
            </w:r>
            <w:r w:rsidRPr="009B6041">
              <w:rPr>
                <w:rFonts w:eastAsia="Verdana"/>
                <w:sz w:val="24"/>
                <w:szCs w:val="24"/>
              </w:rPr>
              <w:t>%</w:t>
            </w: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40"/>
        </w:trPr>
        <w:tc>
          <w:tcPr>
            <w:tcW w:w="2116" w:type="dxa"/>
            <w:tcBorders>
              <w:left w:val="single" w:sz="8" w:space="0" w:color="auto"/>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564" w:type="dxa"/>
            <w:tcBorders>
              <w:bottom w:val="single" w:sz="8" w:space="0" w:color="auto"/>
            </w:tcBorders>
            <w:vAlign w:val="bottom"/>
          </w:tcPr>
          <w:p w:rsidR="005B5770" w:rsidRPr="001C2F05"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834" w:type="dxa"/>
            <w:gridSpan w:val="2"/>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20" w:type="dxa"/>
            <w:tcBorders>
              <w:bottom w:val="single" w:sz="8" w:space="0" w:color="auto"/>
            </w:tcBorders>
            <w:vAlign w:val="bottom"/>
          </w:tcPr>
          <w:p w:rsidR="005B5770" w:rsidRPr="009B6041"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231"/>
        </w:trPr>
        <w:tc>
          <w:tcPr>
            <w:tcW w:w="2116" w:type="dxa"/>
            <w:tcBorders>
              <w:left w:val="single" w:sz="8" w:space="0" w:color="auto"/>
              <w:right w:val="single" w:sz="8" w:space="0" w:color="auto"/>
            </w:tcBorders>
            <w:vAlign w:val="bottom"/>
          </w:tcPr>
          <w:p w:rsidR="005B5770" w:rsidRPr="001C2F05" w:rsidRDefault="005B5770" w:rsidP="00CF77ED">
            <w:pPr>
              <w:ind w:left="60"/>
              <w:jc w:val="both"/>
              <w:rPr>
                <w:sz w:val="24"/>
                <w:szCs w:val="24"/>
              </w:rPr>
            </w:pPr>
            <w:r w:rsidRPr="001C2F05">
              <w:rPr>
                <w:rFonts w:eastAsia="Verdana"/>
                <w:sz w:val="24"/>
                <w:szCs w:val="24"/>
              </w:rPr>
              <w:t>физичко васп.</w:t>
            </w:r>
          </w:p>
        </w:tc>
        <w:tc>
          <w:tcPr>
            <w:tcW w:w="900" w:type="dxa"/>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432</w:t>
            </w:r>
          </w:p>
        </w:tc>
        <w:tc>
          <w:tcPr>
            <w:tcW w:w="900" w:type="dxa"/>
            <w:gridSpan w:val="2"/>
            <w:tcBorders>
              <w:right w:val="single" w:sz="8" w:space="0" w:color="auto"/>
            </w:tcBorders>
            <w:vAlign w:val="bottom"/>
          </w:tcPr>
          <w:p w:rsidR="005B5770" w:rsidRPr="00E945E6" w:rsidRDefault="005B5770" w:rsidP="00CF77ED">
            <w:pPr>
              <w:jc w:val="both"/>
              <w:rPr>
                <w:sz w:val="24"/>
                <w:szCs w:val="24"/>
              </w:rPr>
            </w:pPr>
            <w:r>
              <w:rPr>
                <w:sz w:val="24"/>
                <w:szCs w:val="24"/>
              </w:rPr>
              <w:t>432</w:t>
            </w:r>
          </w:p>
        </w:tc>
        <w:tc>
          <w:tcPr>
            <w:tcW w:w="763" w:type="dxa"/>
            <w:gridSpan w:val="2"/>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432</w:t>
            </w:r>
          </w:p>
        </w:tc>
        <w:tc>
          <w:tcPr>
            <w:tcW w:w="564" w:type="dxa"/>
            <w:vAlign w:val="bottom"/>
          </w:tcPr>
          <w:p w:rsidR="005B5770" w:rsidRPr="00E945E6" w:rsidRDefault="005B5770" w:rsidP="00CF77ED">
            <w:pPr>
              <w:jc w:val="both"/>
              <w:rPr>
                <w:sz w:val="24"/>
                <w:szCs w:val="24"/>
              </w:rPr>
            </w:pPr>
            <w:r>
              <w:rPr>
                <w:sz w:val="24"/>
                <w:szCs w:val="24"/>
              </w:rPr>
              <w:t>432</w:t>
            </w:r>
          </w:p>
        </w:tc>
        <w:tc>
          <w:tcPr>
            <w:tcW w:w="428" w:type="dxa"/>
            <w:tcBorders>
              <w:right w:val="single" w:sz="8" w:space="0" w:color="auto"/>
            </w:tcBorders>
            <w:vAlign w:val="bottom"/>
          </w:tcPr>
          <w:p w:rsidR="005B5770" w:rsidRPr="001C2F05" w:rsidRDefault="005B5770" w:rsidP="00CF77ED">
            <w:pPr>
              <w:jc w:val="both"/>
              <w:rPr>
                <w:sz w:val="24"/>
                <w:szCs w:val="24"/>
              </w:rPr>
            </w:pPr>
          </w:p>
        </w:tc>
        <w:tc>
          <w:tcPr>
            <w:tcW w:w="688" w:type="dxa"/>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432</w:t>
            </w:r>
          </w:p>
        </w:tc>
        <w:tc>
          <w:tcPr>
            <w:tcW w:w="676" w:type="dxa"/>
            <w:tcBorders>
              <w:right w:val="single" w:sz="8" w:space="0" w:color="auto"/>
            </w:tcBorders>
            <w:vAlign w:val="bottom"/>
          </w:tcPr>
          <w:p w:rsidR="005B5770" w:rsidRPr="00D93A2F" w:rsidRDefault="005B5770" w:rsidP="00CF77ED">
            <w:pPr>
              <w:jc w:val="both"/>
              <w:rPr>
                <w:sz w:val="24"/>
                <w:szCs w:val="24"/>
              </w:rPr>
            </w:pPr>
            <w:r>
              <w:rPr>
                <w:sz w:val="24"/>
                <w:szCs w:val="24"/>
              </w:rPr>
              <w:t>432</w:t>
            </w:r>
          </w:p>
        </w:tc>
        <w:tc>
          <w:tcPr>
            <w:tcW w:w="596" w:type="dxa"/>
            <w:tcBorders>
              <w:right w:val="single" w:sz="8" w:space="0" w:color="auto"/>
            </w:tcBorders>
            <w:vAlign w:val="bottom"/>
          </w:tcPr>
          <w:p w:rsidR="005B5770" w:rsidRPr="00DB196D" w:rsidRDefault="005B5770" w:rsidP="00CF77ED">
            <w:pPr>
              <w:jc w:val="both"/>
              <w:rPr>
                <w:sz w:val="24"/>
                <w:szCs w:val="24"/>
              </w:rPr>
            </w:pPr>
            <w:r>
              <w:rPr>
                <w:rFonts w:eastAsia="Verdana"/>
                <w:sz w:val="24"/>
                <w:szCs w:val="24"/>
              </w:rPr>
              <w:t>432</w:t>
            </w:r>
          </w:p>
        </w:tc>
        <w:tc>
          <w:tcPr>
            <w:tcW w:w="676" w:type="dxa"/>
            <w:tcBorders>
              <w:right w:val="single" w:sz="8" w:space="0" w:color="auto"/>
            </w:tcBorders>
            <w:vAlign w:val="bottom"/>
          </w:tcPr>
          <w:p w:rsidR="005B5770" w:rsidRPr="00DB196D" w:rsidRDefault="005B5770" w:rsidP="00CF77ED">
            <w:pPr>
              <w:jc w:val="both"/>
              <w:rPr>
                <w:sz w:val="24"/>
                <w:szCs w:val="24"/>
              </w:rPr>
            </w:pPr>
            <w:r>
              <w:rPr>
                <w:sz w:val="24"/>
                <w:szCs w:val="24"/>
              </w:rPr>
              <w:t>432</w:t>
            </w:r>
          </w:p>
        </w:tc>
        <w:tc>
          <w:tcPr>
            <w:tcW w:w="649" w:type="dxa"/>
            <w:tcBorders>
              <w:right w:val="single" w:sz="8" w:space="0" w:color="auto"/>
            </w:tcBorders>
            <w:vAlign w:val="bottom"/>
          </w:tcPr>
          <w:p w:rsidR="005B5770" w:rsidRPr="00DB196D" w:rsidRDefault="005B5770" w:rsidP="00CF77ED">
            <w:pPr>
              <w:jc w:val="both"/>
              <w:rPr>
                <w:sz w:val="24"/>
                <w:szCs w:val="24"/>
              </w:rPr>
            </w:pPr>
            <w:r>
              <w:rPr>
                <w:rFonts w:eastAsia="Verdana"/>
                <w:sz w:val="24"/>
                <w:szCs w:val="24"/>
              </w:rPr>
              <w:t>1728</w:t>
            </w:r>
          </w:p>
        </w:tc>
        <w:tc>
          <w:tcPr>
            <w:tcW w:w="834" w:type="dxa"/>
            <w:gridSpan w:val="2"/>
            <w:tcBorders>
              <w:right w:val="single" w:sz="8" w:space="0" w:color="auto"/>
            </w:tcBorders>
            <w:vAlign w:val="bottom"/>
          </w:tcPr>
          <w:p w:rsidR="005B5770" w:rsidRPr="00DB196D" w:rsidRDefault="005B5770" w:rsidP="00CF77ED">
            <w:pPr>
              <w:jc w:val="both"/>
              <w:rPr>
                <w:sz w:val="24"/>
                <w:szCs w:val="24"/>
              </w:rPr>
            </w:pPr>
            <w:r>
              <w:rPr>
                <w:sz w:val="24"/>
                <w:szCs w:val="24"/>
              </w:rPr>
              <w:t>1728</w:t>
            </w:r>
          </w:p>
        </w:tc>
        <w:tc>
          <w:tcPr>
            <w:tcW w:w="20" w:type="dxa"/>
            <w:vAlign w:val="bottom"/>
          </w:tcPr>
          <w:p w:rsidR="005B5770" w:rsidRPr="009B6041" w:rsidRDefault="005B5770" w:rsidP="00CF77ED">
            <w:pPr>
              <w:jc w:val="both"/>
              <w:rPr>
                <w:sz w:val="24"/>
                <w:szCs w:val="24"/>
              </w:rPr>
            </w:pPr>
          </w:p>
        </w:tc>
        <w:tc>
          <w:tcPr>
            <w:tcW w:w="936" w:type="dxa"/>
            <w:tcBorders>
              <w:right w:val="single" w:sz="8" w:space="0" w:color="auto"/>
            </w:tcBorders>
            <w:vAlign w:val="bottom"/>
          </w:tcPr>
          <w:p w:rsidR="005B5770" w:rsidRPr="009B6041" w:rsidRDefault="005B5770" w:rsidP="00CF77ED">
            <w:pPr>
              <w:jc w:val="both"/>
              <w:rPr>
                <w:sz w:val="24"/>
                <w:szCs w:val="24"/>
              </w:rPr>
            </w:pPr>
            <w:r>
              <w:rPr>
                <w:rFonts w:eastAsia="Verdana"/>
                <w:sz w:val="24"/>
                <w:szCs w:val="24"/>
              </w:rPr>
              <w:t>100</w:t>
            </w:r>
            <w:r w:rsidRPr="009B6041">
              <w:rPr>
                <w:rFonts w:eastAsia="Verdana"/>
                <w:sz w:val="24"/>
                <w:szCs w:val="24"/>
              </w:rPr>
              <w:t>%</w:t>
            </w: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40"/>
        </w:trPr>
        <w:tc>
          <w:tcPr>
            <w:tcW w:w="2116" w:type="dxa"/>
            <w:tcBorders>
              <w:left w:val="single" w:sz="8" w:space="0" w:color="auto"/>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564" w:type="dxa"/>
            <w:tcBorders>
              <w:bottom w:val="single" w:sz="8" w:space="0" w:color="auto"/>
            </w:tcBorders>
            <w:vAlign w:val="bottom"/>
          </w:tcPr>
          <w:p w:rsidR="005B5770" w:rsidRPr="001C2F05"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834" w:type="dxa"/>
            <w:gridSpan w:val="2"/>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20" w:type="dxa"/>
            <w:tcBorders>
              <w:bottom w:val="single" w:sz="8" w:space="0" w:color="auto"/>
            </w:tcBorders>
            <w:vAlign w:val="bottom"/>
          </w:tcPr>
          <w:p w:rsidR="005B5770" w:rsidRPr="009B6041"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817"/>
        </w:trPr>
        <w:tc>
          <w:tcPr>
            <w:tcW w:w="2116" w:type="dxa"/>
            <w:tcBorders>
              <w:left w:val="single" w:sz="8" w:space="0" w:color="auto"/>
              <w:right w:val="single" w:sz="8" w:space="0" w:color="auto"/>
            </w:tcBorders>
            <w:vAlign w:val="bottom"/>
          </w:tcPr>
          <w:p w:rsidR="005B5770" w:rsidRPr="001C2F05" w:rsidRDefault="005B5770" w:rsidP="00CF77ED">
            <w:pPr>
              <w:ind w:left="60"/>
              <w:jc w:val="both"/>
              <w:rPr>
                <w:sz w:val="24"/>
                <w:szCs w:val="24"/>
              </w:rPr>
            </w:pPr>
            <w:r w:rsidRPr="001C2F05">
              <w:rPr>
                <w:rFonts w:eastAsia="Verdana"/>
                <w:sz w:val="24"/>
                <w:szCs w:val="24"/>
              </w:rPr>
              <w:t>енглески језик</w:t>
            </w:r>
          </w:p>
        </w:tc>
        <w:tc>
          <w:tcPr>
            <w:tcW w:w="900" w:type="dxa"/>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288</w:t>
            </w:r>
          </w:p>
        </w:tc>
        <w:tc>
          <w:tcPr>
            <w:tcW w:w="900" w:type="dxa"/>
            <w:gridSpan w:val="2"/>
            <w:tcBorders>
              <w:right w:val="single" w:sz="8" w:space="0" w:color="auto"/>
            </w:tcBorders>
            <w:vAlign w:val="bottom"/>
          </w:tcPr>
          <w:p w:rsidR="005B5770" w:rsidRPr="00E945E6" w:rsidRDefault="005B5770" w:rsidP="00614D12">
            <w:pPr>
              <w:jc w:val="both"/>
              <w:rPr>
                <w:sz w:val="24"/>
                <w:szCs w:val="24"/>
              </w:rPr>
            </w:pPr>
            <w:r>
              <w:rPr>
                <w:sz w:val="24"/>
                <w:szCs w:val="24"/>
              </w:rPr>
              <w:t>28</w:t>
            </w:r>
            <w:r w:rsidR="00614D12">
              <w:rPr>
                <w:sz w:val="24"/>
                <w:szCs w:val="24"/>
              </w:rPr>
              <w:t>6</w:t>
            </w:r>
          </w:p>
        </w:tc>
        <w:tc>
          <w:tcPr>
            <w:tcW w:w="763" w:type="dxa"/>
            <w:gridSpan w:val="2"/>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288</w:t>
            </w:r>
          </w:p>
        </w:tc>
        <w:tc>
          <w:tcPr>
            <w:tcW w:w="564" w:type="dxa"/>
            <w:vAlign w:val="bottom"/>
          </w:tcPr>
          <w:p w:rsidR="005B5770" w:rsidRPr="001C2F05" w:rsidRDefault="005B5770" w:rsidP="00CF77ED">
            <w:pPr>
              <w:jc w:val="both"/>
              <w:rPr>
                <w:sz w:val="24"/>
                <w:szCs w:val="24"/>
              </w:rPr>
            </w:pPr>
          </w:p>
        </w:tc>
        <w:tc>
          <w:tcPr>
            <w:tcW w:w="428" w:type="dxa"/>
            <w:tcBorders>
              <w:right w:val="single" w:sz="8" w:space="0" w:color="auto"/>
            </w:tcBorders>
            <w:vAlign w:val="bottom"/>
          </w:tcPr>
          <w:p w:rsidR="005B5770" w:rsidRPr="00E945E6" w:rsidRDefault="005B5770" w:rsidP="00614D12">
            <w:pPr>
              <w:jc w:val="both"/>
              <w:rPr>
                <w:sz w:val="24"/>
                <w:szCs w:val="24"/>
              </w:rPr>
            </w:pPr>
            <w:r>
              <w:rPr>
                <w:sz w:val="24"/>
                <w:szCs w:val="24"/>
              </w:rPr>
              <w:t>28</w:t>
            </w:r>
            <w:r w:rsidR="00614D12">
              <w:rPr>
                <w:sz w:val="24"/>
                <w:szCs w:val="24"/>
              </w:rPr>
              <w:t>6</w:t>
            </w:r>
          </w:p>
        </w:tc>
        <w:tc>
          <w:tcPr>
            <w:tcW w:w="688" w:type="dxa"/>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288</w:t>
            </w:r>
          </w:p>
        </w:tc>
        <w:tc>
          <w:tcPr>
            <w:tcW w:w="676" w:type="dxa"/>
            <w:tcBorders>
              <w:right w:val="single" w:sz="8" w:space="0" w:color="auto"/>
            </w:tcBorders>
            <w:vAlign w:val="bottom"/>
          </w:tcPr>
          <w:p w:rsidR="005B5770" w:rsidRPr="00D93A2F" w:rsidRDefault="005B5770" w:rsidP="00614D12">
            <w:pPr>
              <w:jc w:val="both"/>
              <w:rPr>
                <w:sz w:val="24"/>
                <w:szCs w:val="24"/>
              </w:rPr>
            </w:pPr>
            <w:r>
              <w:rPr>
                <w:sz w:val="24"/>
                <w:szCs w:val="24"/>
              </w:rPr>
              <w:t>28</w:t>
            </w:r>
            <w:r w:rsidR="00614D12">
              <w:rPr>
                <w:sz w:val="24"/>
                <w:szCs w:val="24"/>
              </w:rPr>
              <w:t>2</w:t>
            </w:r>
          </w:p>
        </w:tc>
        <w:tc>
          <w:tcPr>
            <w:tcW w:w="596" w:type="dxa"/>
            <w:tcBorders>
              <w:right w:val="single" w:sz="8" w:space="0" w:color="auto"/>
            </w:tcBorders>
            <w:vAlign w:val="bottom"/>
          </w:tcPr>
          <w:p w:rsidR="005B5770" w:rsidRPr="00DB196D" w:rsidRDefault="005B5770" w:rsidP="00CF77ED">
            <w:pPr>
              <w:jc w:val="both"/>
              <w:rPr>
                <w:sz w:val="24"/>
                <w:szCs w:val="24"/>
              </w:rPr>
            </w:pPr>
            <w:r>
              <w:rPr>
                <w:rFonts w:eastAsia="Verdana"/>
                <w:sz w:val="24"/>
                <w:szCs w:val="24"/>
              </w:rPr>
              <w:t>288</w:t>
            </w:r>
          </w:p>
        </w:tc>
        <w:tc>
          <w:tcPr>
            <w:tcW w:w="676" w:type="dxa"/>
            <w:tcBorders>
              <w:right w:val="single" w:sz="8" w:space="0" w:color="auto"/>
            </w:tcBorders>
            <w:vAlign w:val="bottom"/>
          </w:tcPr>
          <w:p w:rsidR="005B5770" w:rsidRPr="00DB196D" w:rsidRDefault="005B5770" w:rsidP="00CF77ED">
            <w:pPr>
              <w:jc w:val="both"/>
              <w:rPr>
                <w:sz w:val="24"/>
                <w:szCs w:val="24"/>
              </w:rPr>
            </w:pPr>
            <w:r>
              <w:rPr>
                <w:sz w:val="24"/>
                <w:szCs w:val="24"/>
              </w:rPr>
              <w:t>261</w:t>
            </w:r>
          </w:p>
        </w:tc>
        <w:tc>
          <w:tcPr>
            <w:tcW w:w="649" w:type="dxa"/>
            <w:tcBorders>
              <w:right w:val="single" w:sz="8" w:space="0" w:color="auto"/>
            </w:tcBorders>
            <w:vAlign w:val="bottom"/>
          </w:tcPr>
          <w:p w:rsidR="005B5770" w:rsidRPr="00DB196D" w:rsidRDefault="005B5770" w:rsidP="00CF77ED">
            <w:pPr>
              <w:jc w:val="both"/>
              <w:rPr>
                <w:sz w:val="24"/>
                <w:szCs w:val="24"/>
              </w:rPr>
            </w:pPr>
            <w:r w:rsidRPr="009B6041">
              <w:rPr>
                <w:rFonts w:eastAsia="Verdana"/>
                <w:sz w:val="24"/>
                <w:szCs w:val="24"/>
              </w:rPr>
              <w:t>1</w:t>
            </w:r>
            <w:r>
              <w:rPr>
                <w:rFonts w:eastAsia="Verdana"/>
                <w:sz w:val="24"/>
                <w:szCs w:val="24"/>
              </w:rPr>
              <w:t>140</w:t>
            </w:r>
          </w:p>
        </w:tc>
        <w:tc>
          <w:tcPr>
            <w:tcW w:w="834" w:type="dxa"/>
            <w:gridSpan w:val="2"/>
            <w:tcBorders>
              <w:right w:val="single" w:sz="8" w:space="0" w:color="auto"/>
            </w:tcBorders>
            <w:vAlign w:val="bottom"/>
          </w:tcPr>
          <w:p w:rsidR="005B5770" w:rsidRPr="00DB196D" w:rsidRDefault="005B5770" w:rsidP="00614D12">
            <w:pPr>
              <w:jc w:val="both"/>
              <w:rPr>
                <w:sz w:val="24"/>
                <w:szCs w:val="24"/>
              </w:rPr>
            </w:pPr>
            <w:r>
              <w:rPr>
                <w:sz w:val="24"/>
                <w:szCs w:val="24"/>
              </w:rPr>
              <w:t>11</w:t>
            </w:r>
            <w:r w:rsidR="00614D12">
              <w:rPr>
                <w:sz w:val="24"/>
                <w:szCs w:val="24"/>
              </w:rPr>
              <w:t>03</w:t>
            </w:r>
          </w:p>
        </w:tc>
        <w:tc>
          <w:tcPr>
            <w:tcW w:w="20" w:type="dxa"/>
            <w:vAlign w:val="bottom"/>
          </w:tcPr>
          <w:p w:rsidR="005B5770" w:rsidRPr="009B6041" w:rsidRDefault="005B5770" w:rsidP="00CF77ED">
            <w:pPr>
              <w:jc w:val="both"/>
              <w:rPr>
                <w:sz w:val="24"/>
                <w:szCs w:val="24"/>
              </w:rPr>
            </w:pPr>
          </w:p>
        </w:tc>
        <w:tc>
          <w:tcPr>
            <w:tcW w:w="936" w:type="dxa"/>
            <w:tcBorders>
              <w:right w:val="single" w:sz="8" w:space="0" w:color="auto"/>
            </w:tcBorders>
            <w:vAlign w:val="bottom"/>
          </w:tcPr>
          <w:p w:rsidR="005B5770" w:rsidRPr="009B6041" w:rsidRDefault="005B5770" w:rsidP="00614D12">
            <w:pPr>
              <w:jc w:val="both"/>
              <w:rPr>
                <w:sz w:val="24"/>
                <w:szCs w:val="24"/>
              </w:rPr>
            </w:pPr>
            <w:r>
              <w:rPr>
                <w:rFonts w:eastAsia="Verdana"/>
                <w:sz w:val="24"/>
                <w:szCs w:val="24"/>
              </w:rPr>
              <w:t>9</w:t>
            </w:r>
            <w:r w:rsidR="00614D12">
              <w:rPr>
                <w:rFonts w:eastAsia="Verdana"/>
                <w:sz w:val="24"/>
                <w:szCs w:val="24"/>
              </w:rPr>
              <w:t>6</w:t>
            </w:r>
            <w:r>
              <w:rPr>
                <w:rFonts w:eastAsia="Verdana"/>
                <w:sz w:val="24"/>
                <w:szCs w:val="24"/>
              </w:rPr>
              <w:t>,</w:t>
            </w:r>
            <w:r w:rsidR="00614D12">
              <w:rPr>
                <w:rFonts w:eastAsia="Verdana"/>
                <w:sz w:val="24"/>
                <w:szCs w:val="24"/>
              </w:rPr>
              <w:t>75</w:t>
            </w:r>
            <w:r w:rsidRPr="009B6041">
              <w:rPr>
                <w:rFonts w:eastAsia="Verdana"/>
                <w:sz w:val="24"/>
                <w:szCs w:val="24"/>
              </w:rPr>
              <w:t>%</w:t>
            </w: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40"/>
        </w:trPr>
        <w:tc>
          <w:tcPr>
            <w:tcW w:w="2116" w:type="dxa"/>
            <w:tcBorders>
              <w:left w:val="single" w:sz="8" w:space="0" w:color="auto"/>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564" w:type="dxa"/>
            <w:tcBorders>
              <w:bottom w:val="single" w:sz="8" w:space="0" w:color="auto"/>
            </w:tcBorders>
            <w:vAlign w:val="bottom"/>
          </w:tcPr>
          <w:p w:rsidR="005B5770" w:rsidRPr="001C2F05"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7C6D78"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7C6D78" w:rsidRDefault="005B5770" w:rsidP="00CF77ED">
            <w:pPr>
              <w:jc w:val="both"/>
              <w:rPr>
                <w:sz w:val="24"/>
                <w:szCs w:val="24"/>
              </w:rPr>
            </w:pPr>
          </w:p>
        </w:tc>
        <w:tc>
          <w:tcPr>
            <w:tcW w:w="834" w:type="dxa"/>
            <w:gridSpan w:val="2"/>
            <w:tcBorders>
              <w:bottom w:val="single" w:sz="8" w:space="0" w:color="auto"/>
              <w:right w:val="single" w:sz="8" w:space="0" w:color="auto"/>
            </w:tcBorders>
            <w:vAlign w:val="bottom"/>
          </w:tcPr>
          <w:p w:rsidR="005B5770" w:rsidRPr="007C6D78" w:rsidRDefault="005B5770" w:rsidP="00CF77ED">
            <w:pPr>
              <w:jc w:val="both"/>
              <w:rPr>
                <w:sz w:val="24"/>
                <w:szCs w:val="24"/>
              </w:rPr>
            </w:pPr>
          </w:p>
        </w:tc>
        <w:tc>
          <w:tcPr>
            <w:tcW w:w="20" w:type="dxa"/>
            <w:tcBorders>
              <w:bottom w:val="single" w:sz="8" w:space="0" w:color="auto"/>
            </w:tcBorders>
            <w:vAlign w:val="bottom"/>
          </w:tcPr>
          <w:p w:rsidR="005B5770" w:rsidRPr="007C6D78"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7C6D78" w:rsidRDefault="005B5770" w:rsidP="00CF77ED">
            <w:pPr>
              <w:jc w:val="both"/>
              <w:rPr>
                <w:sz w:val="24"/>
                <w:szCs w:val="24"/>
              </w:rPr>
            </w:pP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231"/>
        </w:trPr>
        <w:tc>
          <w:tcPr>
            <w:tcW w:w="2116" w:type="dxa"/>
            <w:tcBorders>
              <w:left w:val="single" w:sz="8" w:space="0" w:color="auto"/>
              <w:right w:val="single" w:sz="8" w:space="0" w:color="auto"/>
            </w:tcBorders>
            <w:vAlign w:val="bottom"/>
          </w:tcPr>
          <w:p w:rsidR="005B5770" w:rsidRPr="001C2F05" w:rsidRDefault="005B5770" w:rsidP="00CF77ED">
            <w:pPr>
              <w:ind w:left="60"/>
              <w:jc w:val="both"/>
              <w:rPr>
                <w:sz w:val="24"/>
                <w:szCs w:val="24"/>
              </w:rPr>
            </w:pPr>
            <w:r w:rsidRPr="001C2F05">
              <w:rPr>
                <w:rFonts w:eastAsia="Verdana"/>
                <w:sz w:val="24"/>
                <w:szCs w:val="24"/>
              </w:rPr>
              <w:t>верска настава</w:t>
            </w:r>
          </w:p>
        </w:tc>
        <w:tc>
          <w:tcPr>
            <w:tcW w:w="900" w:type="dxa"/>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144</w:t>
            </w:r>
          </w:p>
        </w:tc>
        <w:tc>
          <w:tcPr>
            <w:tcW w:w="900" w:type="dxa"/>
            <w:gridSpan w:val="2"/>
            <w:tcBorders>
              <w:right w:val="single" w:sz="8" w:space="0" w:color="auto"/>
            </w:tcBorders>
            <w:vAlign w:val="bottom"/>
          </w:tcPr>
          <w:p w:rsidR="005B5770" w:rsidRPr="00E945E6" w:rsidRDefault="005B5770" w:rsidP="00614D12">
            <w:pPr>
              <w:jc w:val="both"/>
              <w:rPr>
                <w:sz w:val="24"/>
                <w:szCs w:val="24"/>
              </w:rPr>
            </w:pPr>
            <w:r>
              <w:rPr>
                <w:sz w:val="24"/>
                <w:szCs w:val="24"/>
              </w:rPr>
              <w:t>14</w:t>
            </w:r>
            <w:r w:rsidR="00614D12">
              <w:rPr>
                <w:sz w:val="24"/>
                <w:szCs w:val="24"/>
              </w:rPr>
              <w:t>4</w:t>
            </w:r>
          </w:p>
        </w:tc>
        <w:tc>
          <w:tcPr>
            <w:tcW w:w="763" w:type="dxa"/>
            <w:gridSpan w:val="2"/>
            <w:tcBorders>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144</w:t>
            </w:r>
          </w:p>
        </w:tc>
        <w:tc>
          <w:tcPr>
            <w:tcW w:w="564" w:type="dxa"/>
            <w:vAlign w:val="bottom"/>
          </w:tcPr>
          <w:p w:rsidR="005B5770" w:rsidRPr="00E945E6" w:rsidRDefault="005B5770" w:rsidP="00CF77ED">
            <w:pPr>
              <w:jc w:val="both"/>
              <w:rPr>
                <w:sz w:val="24"/>
                <w:szCs w:val="24"/>
              </w:rPr>
            </w:pPr>
            <w:r>
              <w:rPr>
                <w:sz w:val="24"/>
                <w:szCs w:val="24"/>
              </w:rPr>
              <w:t>144</w:t>
            </w:r>
          </w:p>
        </w:tc>
        <w:tc>
          <w:tcPr>
            <w:tcW w:w="428" w:type="dxa"/>
            <w:tcBorders>
              <w:right w:val="single" w:sz="8" w:space="0" w:color="auto"/>
            </w:tcBorders>
            <w:vAlign w:val="bottom"/>
          </w:tcPr>
          <w:p w:rsidR="005B5770" w:rsidRPr="001C2F05" w:rsidRDefault="005B5770" w:rsidP="00CF77ED">
            <w:pPr>
              <w:jc w:val="both"/>
              <w:rPr>
                <w:sz w:val="24"/>
                <w:szCs w:val="24"/>
              </w:rPr>
            </w:pPr>
          </w:p>
        </w:tc>
        <w:tc>
          <w:tcPr>
            <w:tcW w:w="688" w:type="dxa"/>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144</w:t>
            </w:r>
          </w:p>
        </w:tc>
        <w:tc>
          <w:tcPr>
            <w:tcW w:w="676" w:type="dxa"/>
            <w:tcBorders>
              <w:right w:val="single" w:sz="8" w:space="0" w:color="auto"/>
            </w:tcBorders>
            <w:vAlign w:val="bottom"/>
          </w:tcPr>
          <w:p w:rsidR="005B5770" w:rsidRPr="00D93A2F" w:rsidRDefault="005B5770" w:rsidP="00CF77ED">
            <w:pPr>
              <w:jc w:val="both"/>
              <w:rPr>
                <w:sz w:val="24"/>
                <w:szCs w:val="24"/>
              </w:rPr>
            </w:pPr>
            <w:r>
              <w:rPr>
                <w:sz w:val="24"/>
                <w:szCs w:val="24"/>
              </w:rPr>
              <w:t>144</w:t>
            </w:r>
          </w:p>
        </w:tc>
        <w:tc>
          <w:tcPr>
            <w:tcW w:w="596" w:type="dxa"/>
            <w:tcBorders>
              <w:right w:val="single" w:sz="8" w:space="0" w:color="auto"/>
            </w:tcBorders>
            <w:vAlign w:val="bottom"/>
          </w:tcPr>
          <w:p w:rsidR="005B5770" w:rsidRPr="00DB196D" w:rsidRDefault="005B5770" w:rsidP="00CF77ED">
            <w:pPr>
              <w:jc w:val="both"/>
              <w:rPr>
                <w:sz w:val="24"/>
                <w:szCs w:val="24"/>
              </w:rPr>
            </w:pPr>
            <w:r>
              <w:rPr>
                <w:rFonts w:eastAsia="Verdana"/>
                <w:sz w:val="24"/>
                <w:szCs w:val="24"/>
              </w:rPr>
              <w:t>144</w:t>
            </w:r>
          </w:p>
        </w:tc>
        <w:tc>
          <w:tcPr>
            <w:tcW w:w="676" w:type="dxa"/>
            <w:tcBorders>
              <w:right w:val="single" w:sz="8" w:space="0" w:color="auto"/>
            </w:tcBorders>
            <w:vAlign w:val="bottom"/>
          </w:tcPr>
          <w:p w:rsidR="005B5770" w:rsidRPr="00DB196D" w:rsidRDefault="005B5770" w:rsidP="00CF77ED">
            <w:pPr>
              <w:jc w:val="both"/>
              <w:rPr>
                <w:sz w:val="24"/>
                <w:szCs w:val="24"/>
              </w:rPr>
            </w:pPr>
            <w:r>
              <w:rPr>
                <w:sz w:val="24"/>
                <w:szCs w:val="24"/>
              </w:rPr>
              <w:t>144</w:t>
            </w:r>
          </w:p>
        </w:tc>
        <w:tc>
          <w:tcPr>
            <w:tcW w:w="649" w:type="dxa"/>
            <w:tcBorders>
              <w:right w:val="single" w:sz="8" w:space="0" w:color="auto"/>
            </w:tcBorders>
            <w:vAlign w:val="bottom"/>
          </w:tcPr>
          <w:p w:rsidR="005B5770" w:rsidRPr="00DB196D" w:rsidRDefault="005B5770" w:rsidP="00CF77ED">
            <w:pPr>
              <w:jc w:val="both"/>
              <w:rPr>
                <w:sz w:val="24"/>
                <w:szCs w:val="24"/>
              </w:rPr>
            </w:pPr>
            <w:r>
              <w:rPr>
                <w:rFonts w:eastAsia="Verdana"/>
                <w:sz w:val="24"/>
                <w:szCs w:val="24"/>
              </w:rPr>
              <w:t>576</w:t>
            </w:r>
          </w:p>
        </w:tc>
        <w:tc>
          <w:tcPr>
            <w:tcW w:w="834" w:type="dxa"/>
            <w:gridSpan w:val="2"/>
            <w:tcBorders>
              <w:right w:val="single" w:sz="8" w:space="0" w:color="auto"/>
            </w:tcBorders>
            <w:vAlign w:val="bottom"/>
          </w:tcPr>
          <w:p w:rsidR="005B5770" w:rsidRPr="00DB196D" w:rsidRDefault="005B5770" w:rsidP="00CF77ED">
            <w:pPr>
              <w:jc w:val="both"/>
              <w:rPr>
                <w:sz w:val="24"/>
                <w:szCs w:val="24"/>
              </w:rPr>
            </w:pPr>
            <w:r>
              <w:rPr>
                <w:sz w:val="24"/>
                <w:szCs w:val="24"/>
              </w:rPr>
              <w:t>576</w:t>
            </w:r>
          </w:p>
        </w:tc>
        <w:tc>
          <w:tcPr>
            <w:tcW w:w="20" w:type="dxa"/>
            <w:vAlign w:val="bottom"/>
          </w:tcPr>
          <w:p w:rsidR="005B5770" w:rsidRPr="007C6D78" w:rsidRDefault="005B5770" w:rsidP="00CF77ED">
            <w:pPr>
              <w:jc w:val="both"/>
              <w:rPr>
                <w:sz w:val="24"/>
                <w:szCs w:val="24"/>
              </w:rPr>
            </w:pPr>
          </w:p>
        </w:tc>
        <w:tc>
          <w:tcPr>
            <w:tcW w:w="936" w:type="dxa"/>
            <w:tcBorders>
              <w:right w:val="single" w:sz="8" w:space="0" w:color="auto"/>
            </w:tcBorders>
            <w:vAlign w:val="bottom"/>
          </w:tcPr>
          <w:p w:rsidR="005B5770" w:rsidRPr="007C6D78" w:rsidRDefault="005B5770" w:rsidP="00CF77ED">
            <w:pPr>
              <w:jc w:val="both"/>
              <w:rPr>
                <w:sz w:val="24"/>
                <w:szCs w:val="24"/>
              </w:rPr>
            </w:pPr>
            <w:r>
              <w:rPr>
                <w:rFonts w:eastAsia="Verdana"/>
                <w:sz w:val="24"/>
                <w:szCs w:val="24"/>
              </w:rPr>
              <w:t>100</w:t>
            </w:r>
            <w:r w:rsidRPr="007C6D78">
              <w:rPr>
                <w:rFonts w:eastAsia="Verdana"/>
                <w:sz w:val="24"/>
                <w:szCs w:val="24"/>
              </w:rPr>
              <w:t>%</w:t>
            </w: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40"/>
        </w:trPr>
        <w:tc>
          <w:tcPr>
            <w:tcW w:w="2116" w:type="dxa"/>
            <w:tcBorders>
              <w:left w:val="single" w:sz="8" w:space="0" w:color="auto"/>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564" w:type="dxa"/>
            <w:tcBorders>
              <w:bottom w:val="single" w:sz="8" w:space="0" w:color="auto"/>
            </w:tcBorders>
            <w:vAlign w:val="bottom"/>
          </w:tcPr>
          <w:p w:rsidR="005B5770" w:rsidRPr="001C2F05"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7C6D78"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7C6D78" w:rsidRDefault="005B5770" w:rsidP="00CF77ED">
            <w:pPr>
              <w:jc w:val="both"/>
              <w:rPr>
                <w:sz w:val="24"/>
                <w:szCs w:val="24"/>
              </w:rPr>
            </w:pPr>
          </w:p>
        </w:tc>
        <w:tc>
          <w:tcPr>
            <w:tcW w:w="834" w:type="dxa"/>
            <w:gridSpan w:val="2"/>
            <w:tcBorders>
              <w:bottom w:val="single" w:sz="8" w:space="0" w:color="auto"/>
              <w:right w:val="single" w:sz="8" w:space="0" w:color="auto"/>
            </w:tcBorders>
            <w:vAlign w:val="bottom"/>
          </w:tcPr>
          <w:p w:rsidR="005B5770" w:rsidRPr="007C6D78" w:rsidRDefault="005B5770" w:rsidP="00CF77ED">
            <w:pPr>
              <w:jc w:val="both"/>
              <w:rPr>
                <w:sz w:val="24"/>
                <w:szCs w:val="24"/>
              </w:rPr>
            </w:pPr>
          </w:p>
        </w:tc>
        <w:tc>
          <w:tcPr>
            <w:tcW w:w="20" w:type="dxa"/>
            <w:tcBorders>
              <w:bottom w:val="single" w:sz="8" w:space="0" w:color="auto"/>
            </w:tcBorders>
            <w:vAlign w:val="bottom"/>
          </w:tcPr>
          <w:p w:rsidR="005B5770" w:rsidRPr="007C6D78"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7C6D78" w:rsidRDefault="005B5770" w:rsidP="00CF77ED">
            <w:pPr>
              <w:jc w:val="both"/>
              <w:rPr>
                <w:sz w:val="24"/>
                <w:szCs w:val="24"/>
              </w:rPr>
            </w:pP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231"/>
        </w:trPr>
        <w:tc>
          <w:tcPr>
            <w:tcW w:w="2116" w:type="dxa"/>
            <w:tcBorders>
              <w:left w:val="single" w:sz="8" w:space="0" w:color="auto"/>
              <w:bottom w:val="single" w:sz="4" w:space="0" w:color="auto"/>
              <w:right w:val="single" w:sz="8" w:space="0" w:color="auto"/>
            </w:tcBorders>
            <w:vAlign w:val="bottom"/>
          </w:tcPr>
          <w:p w:rsidR="005B5770" w:rsidRPr="001C2F05" w:rsidRDefault="005B5770" w:rsidP="00CF77ED">
            <w:pPr>
              <w:ind w:left="60"/>
              <w:jc w:val="both"/>
              <w:rPr>
                <w:rFonts w:eastAsia="Verdana"/>
                <w:sz w:val="24"/>
                <w:szCs w:val="24"/>
              </w:rPr>
            </w:pPr>
            <w:r w:rsidRPr="001C2F05">
              <w:rPr>
                <w:rFonts w:eastAsia="Verdana"/>
                <w:sz w:val="24"/>
                <w:szCs w:val="24"/>
              </w:rPr>
              <w:t>грaђанско васп.</w:t>
            </w:r>
          </w:p>
        </w:tc>
        <w:tc>
          <w:tcPr>
            <w:tcW w:w="900" w:type="dxa"/>
            <w:tcBorders>
              <w:bottom w:val="single" w:sz="4" w:space="0" w:color="auto"/>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144</w:t>
            </w:r>
          </w:p>
        </w:tc>
        <w:tc>
          <w:tcPr>
            <w:tcW w:w="900" w:type="dxa"/>
            <w:gridSpan w:val="2"/>
            <w:tcBorders>
              <w:bottom w:val="single" w:sz="4" w:space="0" w:color="auto"/>
              <w:right w:val="single" w:sz="8" w:space="0" w:color="auto"/>
            </w:tcBorders>
            <w:vAlign w:val="bottom"/>
          </w:tcPr>
          <w:p w:rsidR="005B5770" w:rsidRPr="00E945E6" w:rsidRDefault="005B5770" w:rsidP="00CF77ED">
            <w:pPr>
              <w:jc w:val="both"/>
              <w:rPr>
                <w:sz w:val="24"/>
                <w:szCs w:val="24"/>
              </w:rPr>
            </w:pPr>
            <w:r>
              <w:rPr>
                <w:sz w:val="24"/>
                <w:szCs w:val="24"/>
              </w:rPr>
              <w:t>144</w:t>
            </w:r>
          </w:p>
        </w:tc>
        <w:tc>
          <w:tcPr>
            <w:tcW w:w="763" w:type="dxa"/>
            <w:gridSpan w:val="2"/>
            <w:tcBorders>
              <w:bottom w:val="single" w:sz="4" w:space="0" w:color="auto"/>
              <w:right w:val="single" w:sz="8" w:space="0" w:color="auto"/>
            </w:tcBorders>
            <w:vAlign w:val="bottom"/>
          </w:tcPr>
          <w:p w:rsidR="005B5770" w:rsidRPr="001C2F05" w:rsidRDefault="005B5770" w:rsidP="00CF77ED">
            <w:pPr>
              <w:jc w:val="both"/>
              <w:rPr>
                <w:sz w:val="24"/>
                <w:szCs w:val="24"/>
              </w:rPr>
            </w:pPr>
            <w:r w:rsidRPr="001C2F05">
              <w:rPr>
                <w:rFonts w:eastAsia="Verdana"/>
                <w:sz w:val="24"/>
                <w:szCs w:val="24"/>
              </w:rPr>
              <w:t>144</w:t>
            </w:r>
          </w:p>
        </w:tc>
        <w:tc>
          <w:tcPr>
            <w:tcW w:w="564" w:type="dxa"/>
            <w:tcBorders>
              <w:bottom w:val="single" w:sz="4" w:space="0" w:color="auto"/>
            </w:tcBorders>
            <w:vAlign w:val="bottom"/>
          </w:tcPr>
          <w:p w:rsidR="005B5770" w:rsidRPr="00E945E6" w:rsidRDefault="005B5770" w:rsidP="00CF77ED">
            <w:pPr>
              <w:jc w:val="both"/>
              <w:rPr>
                <w:sz w:val="24"/>
                <w:szCs w:val="24"/>
              </w:rPr>
            </w:pPr>
            <w:r>
              <w:rPr>
                <w:sz w:val="24"/>
                <w:szCs w:val="24"/>
              </w:rPr>
              <w:t>144</w:t>
            </w:r>
          </w:p>
        </w:tc>
        <w:tc>
          <w:tcPr>
            <w:tcW w:w="428" w:type="dxa"/>
            <w:tcBorders>
              <w:bottom w:val="single" w:sz="4" w:space="0" w:color="auto"/>
              <w:right w:val="single" w:sz="8" w:space="0" w:color="auto"/>
            </w:tcBorders>
            <w:vAlign w:val="bottom"/>
          </w:tcPr>
          <w:p w:rsidR="005B5770" w:rsidRPr="001C2F05" w:rsidRDefault="005B5770" w:rsidP="00CF77ED">
            <w:pPr>
              <w:jc w:val="both"/>
              <w:rPr>
                <w:sz w:val="24"/>
                <w:szCs w:val="24"/>
              </w:rPr>
            </w:pPr>
          </w:p>
        </w:tc>
        <w:tc>
          <w:tcPr>
            <w:tcW w:w="688" w:type="dxa"/>
            <w:tcBorders>
              <w:bottom w:val="single" w:sz="4" w:space="0" w:color="auto"/>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144</w:t>
            </w:r>
          </w:p>
        </w:tc>
        <w:tc>
          <w:tcPr>
            <w:tcW w:w="676" w:type="dxa"/>
            <w:tcBorders>
              <w:bottom w:val="single" w:sz="4" w:space="0" w:color="auto"/>
              <w:right w:val="single" w:sz="8" w:space="0" w:color="auto"/>
            </w:tcBorders>
            <w:vAlign w:val="bottom"/>
          </w:tcPr>
          <w:p w:rsidR="005B5770" w:rsidRPr="00D93A2F" w:rsidRDefault="005B5770" w:rsidP="00CF77ED">
            <w:pPr>
              <w:jc w:val="both"/>
              <w:rPr>
                <w:sz w:val="24"/>
                <w:szCs w:val="24"/>
              </w:rPr>
            </w:pPr>
            <w:r>
              <w:rPr>
                <w:sz w:val="24"/>
                <w:szCs w:val="24"/>
              </w:rPr>
              <w:t>144</w:t>
            </w:r>
          </w:p>
        </w:tc>
        <w:tc>
          <w:tcPr>
            <w:tcW w:w="596" w:type="dxa"/>
            <w:tcBorders>
              <w:bottom w:val="single" w:sz="4" w:space="0" w:color="auto"/>
              <w:right w:val="single" w:sz="8" w:space="0" w:color="auto"/>
            </w:tcBorders>
            <w:vAlign w:val="bottom"/>
          </w:tcPr>
          <w:p w:rsidR="005B5770" w:rsidRPr="00DB196D" w:rsidRDefault="005B5770" w:rsidP="00CF77ED">
            <w:pPr>
              <w:jc w:val="both"/>
              <w:rPr>
                <w:sz w:val="24"/>
                <w:szCs w:val="24"/>
              </w:rPr>
            </w:pPr>
            <w:r w:rsidRPr="009B6041">
              <w:rPr>
                <w:rFonts w:eastAsia="Verdana"/>
                <w:sz w:val="24"/>
                <w:szCs w:val="24"/>
              </w:rPr>
              <w:t>1</w:t>
            </w:r>
            <w:r>
              <w:rPr>
                <w:rFonts w:eastAsia="Verdana"/>
                <w:sz w:val="24"/>
                <w:szCs w:val="24"/>
              </w:rPr>
              <w:t>44</w:t>
            </w:r>
          </w:p>
        </w:tc>
        <w:tc>
          <w:tcPr>
            <w:tcW w:w="676" w:type="dxa"/>
            <w:tcBorders>
              <w:bottom w:val="single" w:sz="4" w:space="0" w:color="auto"/>
              <w:right w:val="single" w:sz="8" w:space="0" w:color="auto"/>
            </w:tcBorders>
            <w:vAlign w:val="bottom"/>
          </w:tcPr>
          <w:p w:rsidR="005B5770" w:rsidRPr="00DB196D" w:rsidRDefault="005B5770" w:rsidP="00CF77ED">
            <w:pPr>
              <w:jc w:val="both"/>
              <w:rPr>
                <w:sz w:val="24"/>
                <w:szCs w:val="24"/>
              </w:rPr>
            </w:pPr>
            <w:r>
              <w:rPr>
                <w:sz w:val="24"/>
                <w:szCs w:val="24"/>
              </w:rPr>
              <w:t>144</w:t>
            </w:r>
          </w:p>
        </w:tc>
        <w:tc>
          <w:tcPr>
            <w:tcW w:w="649" w:type="dxa"/>
            <w:tcBorders>
              <w:bottom w:val="single" w:sz="4" w:space="0" w:color="auto"/>
              <w:right w:val="single" w:sz="8" w:space="0" w:color="auto"/>
            </w:tcBorders>
            <w:vAlign w:val="bottom"/>
          </w:tcPr>
          <w:p w:rsidR="005B5770" w:rsidRPr="00DB196D" w:rsidRDefault="005B5770" w:rsidP="00CF77ED">
            <w:pPr>
              <w:jc w:val="both"/>
              <w:rPr>
                <w:sz w:val="24"/>
                <w:szCs w:val="24"/>
              </w:rPr>
            </w:pPr>
            <w:r>
              <w:rPr>
                <w:rFonts w:eastAsia="Verdana"/>
                <w:sz w:val="24"/>
                <w:szCs w:val="24"/>
              </w:rPr>
              <w:t>576</w:t>
            </w:r>
          </w:p>
        </w:tc>
        <w:tc>
          <w:tcPr>
            <w:tcW w:w="834" w:type="dxa"/>
            <w:gridSpan w:val="2"/>
            <w:tcBorders>
              <w:bottom w:val="single" w:sz="4" w:space="0" w:color="auto"/>
              <w:right w:val="single" w:sz="8" w:space="0" w:color="auto"/>
            </w:tcBorders>
            <w:vAlign w:val="bottom"/>
          </w:tcPr>
          <w:p w:rsidR="005B5770" w:rsidRPr="00DB196D" w:rsidRDefault="005B5770" w:rsidP="00CF77ED">
            <w:pPr>
              <w:jc w:val="both"/>
              <w:rPr>
                <w:sz w:val="24"/>
                <w:szCs w:val="24"/>
              </w:rPr>
            </w:pPr>
            <w:r>
              <w:rPr>
                <w:sz w:val="24"/>
                <w:szCs w:val="24"/>
              </w:rPr>
              <w:t>576</w:t>
            </w:r>
          </w:p>
        </w:tc>
        <w:tc>
          <w:tcPr>
            <w:tcW w:w="20" w:type="dxa"/>
            <w:tcBorders>
              <w:bottom w:val="single" w:sz="4" w:space="0" w:color="auto"/>
            </w:tcBorders>
            <w:vAlign w:val="bottom"/>
          </w:tcPr>
          <w:p w:rsidR="005B5770" w:rsidRPr="007C6D78" w:rsidRDefault="005B5770" w:rsidP="00CF77ED">
            <w:pPr>
              <w:jc w:val="both"/>
              <w:rPr>
                <w:sz w:val="24"/>
                <w:szCs w:val="24"/>
              </w:rPr>
            </w:pPr>
          </w:p>
        </w:tc>
        <w:tc>
          <w:tcPr>
            <w:tcW w:w="936" w:type="dxa"/>
            <w:tcBorders>
              <w:bottom w:val="single" w:sz="4" w:space="0" w:color="auto"/>
              <w:right w:val="single" w:sz="8" w:space="0" w:color="auto"/>
            </w:tcBorders>
            <w:vAlign w:val="bottom"/>
          </w:tcPr>
          <w:p w:rsidR="005B5770" w:rsidRPr="007C6D78" w:rsidRDefault="005B5770" w:rsidP="00CF77ED">
            <w:pPr>
              <w:jc w:val="both"/>
              <w:rPr>
                <w:sz w:val="24"/>
                <w:szCs w:val="24"/>
              </w:rPr>
            </w:pPr>
            <w:r>
              <w:rPr>
                <w:rFonts w:eastAsia="Verdana"/>
                <w:sz w:val="24"/>
                <w:szCs w:val="24"/>
              </w:rPr>
              <w:t>100</w:t>
            </w:r>
            <w:r w:rsidRPr="007C6D78">
              <w:rPr>
                <w:rFonts w:eastAsia="Verdana"/>
                <w:sz w:val="24"/>
                <w:szCs w:val="24"/>
              </w:rPr>
              <w:t>%</w:t>
            </w: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231"/>
        </w:trPr>
        <w:tc>
          <w:tcPr>
            <w:tcW w:w="2116" w:type="dxa"/>
            <w:tcBorders>
              <w:top w:val="single" w:sz="4" w:space="0" w:color="auto"/>
              <w:left w:val="single" w:sz="8" w:space="0" w:color="auto"/>
              <w:right w:val="single" w:sz="8" w:space="0" w:color="auto"/>
            </w:tcBorders>
            <w:vAlign w:val="bottom"/>
          </w:tcPr>
          <w:p w:rsidR="005B5770" w:rsidRPr="001C2F05" w:rsidRDefault="005B5770" w:rsidP="00CF77ED">
            <w:pPr>
              <w:ind w:left="60"/>
              <w:jc w:val="both"/>
              <w:rPr>
                <w:rFonts w:eastAsia="Verdana"/>
                <w:sz w:val="24"/>
                <w:szCs w:val="24"/>
              </w:rPr>
            </w:pPr>
            <w:r w:rsidRPr="001C2F05">
              <w:rPr>
                <w:rFonts w:eastAsia="Verdana"/>
                <w:sz w:val="24"/>
                <w:szCs w:val="24"/>
              </w:rPr>
              <w:t>Пројектна настава</w:t>
            </w:r>
          </w:p>
        </w:tc>
        <w:tc>
          <w:tcPr>
            <w:tcW w:w="900" w:type="dxa"/>
            <w:tcBorders>
              <w:top w:val="single" w:sz="4" w:space="0" w:color="auto"/>
              <w:right w:val="single" w:sz="8" w:space="0" w:color="auto"/>
            </w:tcBorders>
            <w:vAlign w:val="bottom"/>
          </w:tcPr>
          <w:p w:rsidR="005B5770" w:rsidRPr="001C2F05" w:rsidRDefault="005B5770" w:rsidP="00CF77ED">
            <w:pPr>
              <w:jc w:val="both"/>
              <w:rPr>
                <w:rFonts w:eastAsia="Verdana"/>
                <w:sz w:val="24"/>
                <w:szCs w:val="24"/>
              </w:rPr>
            </w:pPr>
            <w:r>
              <w:rPr>
                <w:rFonts w:eastAsia="Verdana"/>
                <w:sz w:val="24"/>
                <w:szCs w:val="24"/>
              </w:rPr>
              <w:t>/</w:t>
            </w:r>
          </w:p>
        </w:tc>
        <w:tc>
          <w:tcPr>
            <w:tcW w:w="900" w:type="dxa"/>
            <w:gridSpan w:val="2"/>
            <w:tcBorders>
              <w:top w:val="single" w:sz="4" w:space="0" w:color="auto"/>
              <w:right w:val="single" w:sz="8" w:space="0" w:color="auto"/>
            </w:tcBorders>
            <w:vAlign w:val="bottom"/>
          </w:tcPr>
          <w:p w:rsidR="005B5770" w:rsidRPr="00E945E6" w:rsidRDefault="005B5770" w:rsidP="00CF77ED">
            <w:pPr>
              <w:jc w:val="both"/>
              <w:rPr>
                <w:rFonts w:eastAsia="Verdana"/>
                <w:b/>
                <w:bCs/>
                <w:sz w:val="24"/>
                <w:szCs w:val="24"/>
              </w:rPr>
            </w:pPr>
            <w:r>
              <w:rPr>
                <w:rFonts w:eastAsia="Verdana"/>
                <w:b/>
                <w:bCs/>
                <w:sz w:val="24"/>
                <w:szCs w:val="24"/>
              </w:rPr>
              <w:t>/</w:t>
            </w:r>
          </w:p>
        </w:tc>
        <w:tc>
          <w:tcPr>
            <w:tcW w:w="763" w:type="dxa"/>
            <w:gridSpan w:val="2"/>
            <w:tcBorders>
              <w:top w:val="single" w:sz="4" w:space="0" w:color="auto"/>
              <w:right w:val="single" w:sz="8" w:space="0" w:color="auto"/>
            </w:tcBorders>
            <w:vAlign w:val="bottom"/>
          </w:tcPr>
          <w:p w:rsidR="005B5770" w:rsidRPr="00E945E6" w:rsidRDefault="005B5770" w:rsidP="00CF77ED">
            <w:pPr>
              <w:jc w:val="both"/>
              <w:rPr>
                <w:rFonts w:eastAsia="Verdana"/>
                <w:sz w:val="24"/>
                <w:szCs w:val="24"/>
              </w:rPr>
            </w:pPr>
            <w:r>
              <w:rPr>
                <w:rFonts w:eastAsia="Verdana"/>
                <w:sz w:val="24"/>
                <w:szCs w:val="24"/>
              </w:rPr>
              <w:t>/</w:t>
            </w:r>
          </w:p>
        </w:tc>
        <w:tc>
          <w:tcPr>
            <w:tcW w:w="564" w:type="dxa"/>
            <w:tcBorders>
              <w:top w:val="single" w:sz="4" w:space="0" w:color="auto"/>
            </w:tcBorders>
            <w:vAlign w:val="bottom"/>
          </w:tcPr>
          <w:p w:rsidR="005B5770" w:rsidRPr="00E945E6" w:rsidRDefault="005B5770" w:rsidP="00CF77ED">
            <w:pPr>
              <w:jc w:val="both"/>
              <w:rPr>
                <w:sz w:val="24"/>
                <w:szCs w:val="24"/>
              </w:rPr>
            </w:pPr>
            <w:r>
              <w:rPr>
                <w:sz w:val="24"/>
                <w:szCs w:val="24"/>
              </w:rPr>
              <w:t>/</w:t>
            </w:r>
          </w:p>
        </w:tc>
        <w:tc>
          <w:tcPr>
            <w:tcW w:w="428" w:type="dxa"/>
            <w:tcBorders>
              <w:top w:val="single" w:sz="4" w:space="0" w:color="auto"/>
              <w:right w:val="single" w:sz="8" w:space="0" w:color="auto"/>
            </w:tcBorders>
            <w:vAlign w:val="bottom"/>
          </w:tcPr>
          <w:p w:rsidR="005B5770" w:rsidRPr="001C2F05" w:rsidRDefault="005B5770" w:rsidP="00CF77ED">
            <w:pPr>
              <w:jc w:val="both"/>
              <w:rPr>
                <w:rFonts w:eastAsia="Verdana"/>
                <w:b/>
                <w:bCs/>
                <w:sz w:val="24"/>
                <w:szCs w:val="24"/>
              </w:rPr>
            </w:pPr>
          </w:p>
        </w:tc>
        <w:tc>
          <w:tcPr>
            <w:tcW w:w="688" w:type="dxa"/>
            <w:tcBorders>
              <w:top w:val="single" w:sz="4" w:space="0" w:color="auto"/>
              <w:right w:val="single" w:sz="8" w:space="0" w:color="auto"/>
            </w:tcBorders>
            <w:vAlign w:val="bottom"/>
          </w:tcPr>
          <w:p w:rsidR="005B5770" w:rsidRPr="009B6041" w:rsidRDefault="005B5770" w:rsidP="00CF77ED">
            <w:pPr>
              <w:jc w:val="both"/>
              <w:rPr>
                <w:rFonts w:eastAsia="Verdana"/>
                <w:sz w:val="24"/>
                <w:szCs w:val="24"/>
              </w:rPr>
            </w:pPr>
            <w:r w:rsidRPr="009B6041">
              <w:rPr>
                <w:rFonts w:eastAsia="Verdana"/>
                <w:sz w:val="24"/>
                <w:szCs w:val="24"/>
              </w:rPr>
              <w:t>144</w:t>
            </w:r>
          </w:p>
        </w:tc>
        <w:tc>
          <w:tcPr>
            <w:tcW w:w="676" w:type="dxa"/>
            <w:tcBorders>
              <w:top w:val="single" w:sz="4" w:space="0" w:color="auto"/>
              <w:right w:val="single" w:sz="8" w:space="0" w:color="auto"/>
            </w:tcBorders>
            <w:vAlign w:val="bottom"/>
          </w:tcPr>
          <w:p w:rsidR="005B5770" w:rsidRPr="00D93A2F" w:rsidRDefault="005B5770" w:rsidP="00CF77ED">
            <w:pPr>
              <w:jc w:val="both"/>
              <w:rPr>
                <w:rFonts w:eastAsia="Verdana"/>
                <w:b/>
                <w:bCs/>
                <w:sz w:val="24"/>
                <w:szCs w:val="24"/>
              </w:rPr>
            </w:pPr>
            <w:r>
              <w:rPr>
                <w:rFonts w:eastAsia="Verdana"/>
                <w:b/>
                <w:bCs/>
                <w:sz w:val="24"/>
                <w:szCs w:val="24"/>
              </w:rPr>
              <w:t>144</w:t>
            </w:r>
          </w:p>
        </w:tc>
        <w:tc>
          <w:tcPr>
            <w:tcW w:w="596" w:type="dxa"/>
            <w:tcBorders>
              <w:top w:val="single" w:sz="4" w:space="0" w:color="auto"/>
              <w:right w:val="single" w:sz="8" w:space="0" w:color="auto"/>
            </w:tcBorders>
            <w:vAlign w:val="bottom"/>
          </w:tcPr>
          <w:p w:rsidR="005B5770" w:rsidRPr="00DB196D" w:rsidRDefault="005B5770" w:rsidP="00CF77ED">
            <w:pPr>
              <w:jc w:val="both"/>
              <w:rPr>
                <w:rFonts w:eastAsia="Verdana"/>
                <w:sz w:val="24"/>
                <w:szCs w:val="24"/>
              </w:rPr>
            </w:pPr>
            <w:r>
              <w:rPr>
                <w:rFonts w:eastAsia="Verdana"/>
                <w:sz w:val="24"/>
                <w:szCs w:val="24"/>
              </w:rPr>
              <w:t>144</w:t>
            </w:r>
          </w:p>
        </w:tc>
        <w:tc>
          <w:tcPr>
            <w:tcW w:w="676" w:type="dxa"/>
            <w:tcBorders>
              <w:top w:val="single" w:sz="4" w:space="0" w:color="auto"/>
              <w:right w:val="single" w:sz="8" w:space="0" w:color="auto"/>
            </w:tcBorders>
            <w:vAlign w:val="bottom"/>
          </w:tcPr>
          <w:p w:rsidR="005B5770" w:rsidRPr="00DB196D" w:rsidRDefault="005B5770" w:rsidP="00CF77ED">
            <w:pPr>
              <w:jc w:val="both"/>
              <w:rPr>
                <w:rFonts w:eastAsia="Verdana"/>
                <w:b/>
                <w:bCs/>
                <w:sz w:val="24"/>
                <w:szCs w:val="24"/>
              </w:rPr>
            </w:pPr>
            <w:r>
              <w:rPr>
                <w:rFonts w:eastAsia="Verdana"/>
                <w:b/>
                <w:bCs/>
                <w:sz w:val="24"/>
                <w:szCs w:val="24"/>
              </w:rPr>
              <w:t>144</w:t>
            </w:r>
          </w:p>
        </w:tc>
        <w:tc>
          <w:tcPr>
            <w:tcW w:w="649" w:type="dxa"/>
            <w:tcBorders>
              <w:top w:val="single" w:sz="4" w:space="0" w:color="auto"/>
              <w:right w:val="single" w:sz="8" w:space="0" w:color="auto"/>
            </w:tcBorders>
            <w:vAlign w:val="bottom"/>
          </w:tcPr>
          <w:p w:rsidR="005B5770" w:rsidRPr="007C6D78" w:rsidRDefault="005B5770" w:rsidP="00CF77ED">
            <w:pPr>
              <w:jc w:val="both"/>
              <w:rPr>
                <w:rFonts w:eastAsia="Verdana"/>
                <w:sz w:val="24"/>
                <w:szCs w:val="24"/>
              </w:rPr>
            </w:pPr>
            <w:r w:rsidRPr="007C6D78">
              <w:rPr>
                <w:rFonts w:eastAsia="Verdana"/>
                <w:sz w:val="24"/>
                <w:szCs w:val="24"/>
              </w:rPr>
              <w:t>288</w:t>
            </w:r>
          </w:p>
        </w:tc>
        <w:tc>
          <w:tcPr>
            <w:tcW w:w="834" w:type="dxa"/>
            <w:gridSpan w:val="2"/>
            <w:tcBorders>
              <w:top w:val="single" w:sz="4" w:space="0" w:color="auto"/>
              <w:right w:val="single" w:sz="8" w:space="0" w:color="auto"/>
            </w:tcBorders>
            <w:vAlign w:val="bottom"/>
          </w:tcPr>
          <w:p w:rsidR="005B5770" w:rsidRPr="00DB196D" w:rsidRDefault="005B5770" w:rsidP="00CF77ED">
            <w:pPr>
              <w:jc w:val="both"/>
              <w:rPr>
                <w:rFonts w:eastAsia="Verdana"/>
                <w:b/>
                <w:bCs/>
                <w:sz w:val="24"/>
                <w:szCs w:val="24"/>
              </w:rPr>
            </w:pPr>
            <w:r>
              <w:rPr>
                <w:rFonts w:eastAsia="Verdana"/>
                <w:b/>
                <w:bCs/>
                <w:sz w:val="24"/>
                <w:szCs w:val="24"/>
              </w:rPr>
              <w:t>288</w:t>
            </w:r>
          </w:p>
        </w:tc>
        <w:tc>
          <w:tcPr>
            <w:tcW w:w="20" w:type="dxa"/>
            <w:tcBorders>
              <w:top w:val="single" w:sz="4" w:space="0" w:color="auto"/>
            </w:tcBorders>
            <w:vAlign w:val="bottom"/>
          </w:tcPr>
          <w:p w:rsidR="005B5770" w:rsidRPr="007C6D78" w:rsidRDefault="005B5770" w:rsidP="00CF77ED">
            <w:pPr>
              <w:jc w:val="both"/>
              <w:rPr>
                <w:sz w:val="24"/>
                <w:szCs w:val="24"/>
              </w:rPr>
            </w:pPr>
          </w:p>
        </w:tc>
        <w:tc>
          <w:tcPr>
            <w:tcW w:w="936" w:type="dxa"/>
            <w:tcBorders>
              <w:top w:val="single" w:sz="4" w:space="0" w:color="auto"/>
              <w:right w:val="single" w:sz="8" w:space="0" w:color="auto"/>
            </w:tcBorders>
            <w:vAlign w:val="bottom"/>
          </w:tcPr>
          <w:p w:rsidR="005B5770" w:rsidRPr="007C6D78" w:rsidRDefault="005B5770" w:rsidP="00CF77ED">
            <w:pPr>
              <w:jc w:val="both"/>
              <w:rPr>
                <w:rFonts w:eastAsia="Verdana"/>
                <w:sz w:val="24"/>
                <w:szCs w:val="24"/>
              </w:rPr>
            </w:pPr>
            <w:r>
              <w:rPr>
                <w:rFonts w:eastAsia="Verdana"/>
                <w:sz w:val="24"/>
                <w:szCs w:val="24"/>
              </w:rPr>
              <w:t>100</w:t>
            </w:r>
            <w:r w:rsidRPr="007C6D78">
              <w:rPr>
                <w:rFonts w:eastAsia="Verdana"/>
                <w:sz w:val="24"/>
                <w:szCs w:val="24"/>
              </w:rPr>
              <w:t>%</w:t>
            </w: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40"/>
        </w:trPr>
        <w:tc>
          <w:tcPr>
            <w:tcW w:w="2116" w:type="dxa"/>
            <w:tcBorders>
              <w:left w:val="single" w:sz="8" w:space="0" w:color="auto"/>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564" w:type="dxa"/>
            <w:tcBorders>
              <w:bottom w:val="single" w:sz="8" w:space="0" w:color="auto"/>
            </w:tcBorders>
            <w:vAlign w:val="bottom"/>
          </w:tcPr>
          <w:p w:rsidR="005B5770" w:rsidRPr="001C2F05"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7C6D78"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7C6D78" w:rsidRDefault="005B5770" w:rsidP="00CF77ED">
            <w:pPr>
              <w:jc w:val="both"/>
              <w:rPr>
                <w:sz w:val="24"/>
                <w:szCs w:val="24"/>
              </w:rPr>
            </w:pPr>
          </w:p>
        </w:tc>
        <w:tc>
          <w:tcPr>
            <w:tcW w:w="834" w:type="dxa"/>
            <w:gridSpan w:val="2"/>
            <w:tcBorders>
              <w:bottom w:val="single" w:sz="8" w:space="0" w:color="auto"/>
              <w:right w:val="single" w:sz="8" w:space="0" w:color="auto"/>
            </w:tcBorders>
            <w:vAlign w:val="bottom"/>
          </w:tcPr>
          <w:p w:rsidR="005B5770" w:rsidRPr="007C6D78" w:rsidRDefault="005B5770" w:rsidP="00CF77ED">
            <w:pPr>
              <w:jc w:val="both"/>
              <w:rPr>
                <w:sz w:val="24"/>
                <w:szCs w:val="24"/>
              </w:rPr>
            </w:pPr>
          </w:p>
        </w:tc>
        <w:tc>
          <w:tcPr>
            <w:tcW w:w="20" w:type="dxa"/>
            <w:tcBorders>
              <w:bottom w:val="single" w:sz="8" w:space="0" w:color="auto"/>
            </w:tcBorders>
            <w:vAlign w:val="bottom"/>
          </w:tcPr>
          <w:p w:rsidR="005B5770" w:rsidRPr="007C6D78"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7C6D78" w:rsidRDefault="005B5770" w:rsidP="00CF77ED">
            <w:pPr>
              <w:jc w:val="both"/>
              <w:rPr>
                <w:sz w:val="24"/>
                <w:szCs w:val="24"/>
              </w:rPr>
            </w:pPr>
          </w:p>
        </w:tc>
        <w:tc>
          <w:tcPr>
            <w:tcW w:w="60" w:type="dxa"/>
            <w:gridSpan w:val="2"/>
            <w:vAlign w:val="bottom"/>
          </w:tcPr>
          <w:p w:rsidR="005B5770" w:rsidRPr="0041217D" w:rsidRDefault="005B5770" w:rsidP="00CF77ED">
            <w:pPr>
              <w:jc w:val="both"/>
              <w:rPr>
                <w:color w:val="FF0000"/>
                <w:sz w:val="24"/>
                <w:szCs w:val="24"/>
              </w:rPr>
            </w:pPr>
          </w:p>
        </w:tc>
      </w:tr>
      <w:tr w:rsidR="005B5770" w:rsidRPr="0041217D" w:rsidTr="00CF77ED">
        <w:trPr>
          <w:trHeight w:val="231"/>
        </w:trPr>
        <w:tc>
          <w:tcPr>
            <w:tcW w:w="2116" w:type="dxa"/>
            <w:tcBorders>
              <w:left w:val="single" w:sz="8" w:space="0" w:color="auto"/>
              <w:right w:val="single" w:sz="8" w:space="0" w:color="auto"/>
            </w:tcBorders>
            <w:vAlign w:val="bottom"/>
          </w:tcPr>
          <w:p w:rsidR="005B5770" w:rsidRPr="001C2F05" w:rsidRDefault="005B5770" w:rsidP="00CF77ED">
            <w:pPr>
              <w:ind w:left="60"/>
              <w:jc w:val="both"/>
              <w:rPr>
                <w:sz w:val="24"/>
                <w:szCs w:val="24"/>
              </w:rPr>
            </w:pPr>
            <w:r w:rsidRPr="001C2F05">
              <w:rPr>
                <w:rFonts w:eastAsia="Verdana"/>
                <w:sz w:val="24"/>
                <w:szCs w:val="24"/>
              </w:rPr>
              <w:t>Дигитални свет</w:t>
            </w:r>
          </w:p>
        </w:tc>
        <w:tc>
          <w:tcPr>
            <w:tcW w:w="900" w:type="dxa"/>
            <w:tcBorders>
              <w:right w:val="single" w:sz="8" w:space="0" w:color="auto"/>
            </w:tcBorders>
            <w:vAlign w:val="bottom"/>
          </w:tcPr>
          <w:p w:rsidR="005B5770" w:rsidRPr="001C2F05" w:rsidRDefault="005B5770" w:rsidP="00CF77ED">
            <w:pPr>
              <w:jc w:val="both"/>
              <w:rPr>
                <w:sz w:val="24"/>
                <w:szCs w:val="24"/>
              </w:rPr>
            </w:pPr>
            <w:r>
              <w:rPr>
                <w:rFonts w:eastAsia="Verdana"/>
                <w:sz w:val="24"/>
                <w:szCs w:val="24"/>
              </w:rPr>
              <w:t>144</w:t>
            </w:r>
          </w:p>
        </w:tc>
        <w:tc>
          <w:tcPr>
            <w:tcW w:w="900" w:type="dxa"/>
            <w:gridSpan w:val="2"/>
            <w:tcBorders>
              <w:right w:val="single" w:sz="8" w:space="0" w:color="auto"/>
            </w:tcBorders>
            <w:vAlign w:val="bottom"/>
          </w:tcPr>
          <w:p w:rsidR="005B5770" w:rsidRPr="00E945E6" w:rsidRDefault="005B5770" w:rsidP="00CF77ED">
            <w:pPr>
              <w:jc w:val="both"/>
              <w:rPr>
                <w:sz w:val="24"/>
                <w:szCs w:val="24"/>
              </w:rPr>
            </w:pPr>
            <w:r>
              <w:rPr>
                <w:sz w:val="24"/>
                <w:szCs w:val="24"/>
              </w:rPr>
              <w:t>144</w:t>
            </w:r>
          </w:p>
        </w:tc>
        <w:tc>
          <w:tcPr>
            <w:tcW w:w="763" w:type="dxa"/>
            <w:gridSpan w:val="2"/>
            <w:tcBorders>
              <w:right w:val="single" w:sz="8" w:space="0" w:color="auto"/>
            </w:tcBorders>
            <w:vAlign w:val="bottom"/>
          </w:tcPr>
          <w:p w:rsidR="005B5770" w:rsidRPr="00E945E6" w:rsidRDefault="005B5770" w:rsidP="00CF77ED">
            <w:pPr>
              <w:jc w:val="both"/>
              <w:rPr>
                <w:sz w:val="24"/>
                <w:szCs w:val="24"/>
              </w:rPr>
            </w:pPr>
            <w:r>
              <w:rPr>
                <w:sz w:val="24"/>
                <w:szCs w:val="24"/>
              </w:rPr>
              <w:t xml:space="preserve"> 144</w:t>
            </w:r>
            <w:r w:rsidRPr="001C2F05">
              <w:rPr>
                <w:sz w:val="24"/>
                <w:szCs w:val="24"/>
              </w:rPr>
              <w:t xml:space="preserve"> </w:t>
            </w:r>
          </w:p>
        </w:tc>
        <w:tc>
          <w:tcPr>
            <w:tcW w:w="564" w:type="dxa"/>
            <w:vAlign w:val="bottom"/>
          </w:tcPr>
          <w:p w:rsidR="005B5770" w:rsidRPr="00E945E6" w:rsidRDefault="005B5770" w:rsidP="00CF77ED">
            <w:pPr>
              <w:jc w:val="both"/>
              <w:rPr>
                <w:sz w:val="24"/>
                <w:szCs w:val="24"/>
              </w:rPr>
            </w:pPr>
            <w:r>
              <w:rPr>
                <w:sz w:val="24"/>
                <w:szCs w:val="24"/>
              </w:rPr>
              <w:t>144</w:t>
            </w:r>
          </w:p>
        </w:tc>
        <w:tc>
          <w:tcPr>
            <w:tcW w:w="428" w:type="dxa"/>
            <w:tcBorders>
              <w:right w:val="single" w:sz="8" w:space="0" w:color="auto"/>
            </w:tcBorders>
            <w:vAlign w:val="bottom"/>
          </w:tcPr>
          <w:p w:rsidR="005B5770" w:rsidRPr="001C2F05" w:rsidRDefault="005B5770" w:rsidP="00CF77ED">
            <w:pPr>
              <w:jc w:val="both"/>
              <w:rPr>
                <w:sz w:val="24"/>
                <w:szCs w:val="24"/>
              </w:rPr>
            </w:pPr>
          </w:p>
        </w:tc>
        <w:tc>
          <w:tcPr>
            <w:tcW w:w="688" w:type="dxa"/>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w:t>
            </w:r>
          </w:p>
        </w:tc>
        <w:tc>
          <w:tcPr>
            <w:tcW w:w="676" w:type="dxa"/>
            <w:tcBorders>
              <w:right w:val="single" w:sz="8" w:space="0" w:color="auto"/>
            </w:tcBorders>
            <w:vAlign w:val="bottom"/>
          </w:tcPr>
          <w:p w:rsidR="005B5770" w:rsidRPr="00D93A2F" w:rsidRDefault="005B5770" w:rsidP="00CF77ED">
            <w:pPr>
              <w:jc w:val="both"/>
              <w:rPr>
                <w:sz w:val="24"/>
                <w:szCs w:val="24"/>
              </w:rPr>
            </w:pPr>
            <w:r>
              <w:rPr>
                <w:sz w:val="24"/>
                <w:szCs w:val="24"/>
              </w:rPr>
              <w:t>/</w:t>
            </w:r>
          </w:p>
        </w:tc>
        <w:tc>
          <w:tcPr>
            <w:tcW w:w="596" w:type="dxa"/>
            <w:tcBorders>
              <w:right w:val="single" w:sz="8" w:space="0" w:color="auto"/>
            </w:tcBorders>
            <w:vAlign w:val="bottom"/>
          </w:tcPr>
          <w:p w:rsidR="005B5770" w:rsidRPr="009B6041" w:rsidRDefault="005B5770" w:rsidP="00CF77ED">
            <w:pPr>
              <w:jc w:val="both"/>
              <w:rPr>
                <w:sz w:val="24"/>
                <w:szCs w:val="24"/>
              </w:rPr>
            </w:pPr>
            <w:r w:rsidRPr="009B6041">
              <w:rPr>
                <w:rFonts w:eastAsia="Verdana"/>
                <w:sz w:val="24"/>
                <w:szCs w:val="24"/>
              </w:rPr>
              <w:t>/</w:t>
            </w:r>
          </w:p>
        </w:tc>
        <w:tc>
          <w:tcPr>
            <w:tcW w:w="676" w:type="dxa"/>
            <w:tcBorders>
              <w:right w:val="single" w:sz="8" w:space="0" w:color="auto"/>
            </w:tcBorders>
            <w:vAlign w:val="bottom"/>
          </w:tcPr>
          <w:p w:rsidR="005B5770" w:rsidRPr="00DB196D" w:rsidRDefault="005B5770" w:rsidP="00CF77ED">
            <w:pPr>
              <w:jc w:val="both"/>
              <w:rPr>
                <w:sz w:val="24"/>
                <w:szCs w:val="24"/>
              </w:rPr>
            </w:pPr>
            <w:r>
              <w:rPr>
                <w:sz w:val="24"/>
                <w:szCs w:val="24"/>
              </w:rPr>
              <w:t>/</w:t>
            </w:r>
          </w:p>
        </w:tc>
        <w:tc>
          <w:tcPr>
            <w:tcW w:w="649" w:type="dxa"/>
            <w:tcBorders>
              <w:right w:val="single" w:sz="8" w:space="0" w:color="auto"/>
            </w:tcBorders>
            <w:vAlign w:val="bottom"/>
          </w:tcPr>
          <w:p w:rsidR="005B5770" w:rsidRPr="00DB196D" w:rsidRDefault="005B5770" w:rsidP="00CF77ED">
            <w:pPr>
              <w:jc w:val="both"/>
              <w:rPr>
                <w:sz w:val="24"/>
                <w:szCs w:val="24"/>
              </w:rPr>
            </w:pPr>
            <w:r>
              <w:rPr>
                <w:rFonts w:eastAsia="Verdana"/>
                <w:sz w:val="24"/>
                <w:szCs w:val="24"/>
              </w:rPr>
              <w:t>288</w:t>
            </w:r>
          </w:p>
        </w:tc>
        <w:tc>
          <w:tcPr>
            <w:tcW w:w="834" w:type="dxa"/>
            <w:gridSpan w:val="2"/>
            <w:tcBorders>
              <w:right w:val="single" w:sz="8" w:space="0" w:color="auto"/>
            </w:tcBorders>
            <w:vAlign w:val="bottom"/>
          </w:tcPr>
          <w:p w:rsidR="005B5770" w:rsidRPr="00DB196D" w:rsidRDefault="005B5770" w:rsidP="00CF77ED">
            <w:pPr>
              <w:jc w:val="both"/>
              <w:rPr>
                <w:sz w:val="24"/>
                <w:szCs w:val="24"/>
              </w:rPr>
            </w:pPr>
            <w:r>
              <w:rPr>
                <w:sz w:val="24"/>
                <w:szCs w:val="24"/>
              </w:rPr>
              <w:t>288</w:t>
            </w:r>
          </w:p>
        </w:tc>
        <w:tc>
          <w:tcPr>
            <w:tcW w:w="20" w:type="dxa"/>
            <w:vAlign w:val="bottom"/>
          </w:tcPr>
          <w:p w:rsidR="005B5770" w:rsidRPr="009D3415" w:rsidRDefault="005B5770" w:rsidP="00CF77ED">
            <w:pPr>
              <w:jc w:val="both"/>
              <w:rPr>
                <w:sz w:val="24"/>
                <w:szCs w:val="24"/>
              </w:rPr>
            </w:pPr>
          </w:p>
        </w:tc>
        <w:tc>
          <w:tcPr>
            <w:tcW w:w="936" w:type="dxa"/>
            <w:tcBorders>
              <w:right w:val="single" w:sz="8" w:space="0" w:color="auto"/>
            </w:tcBorders>
            <w:vAlign w:val="bottom"/>
          </w:tcPr>
          <w:p w:rsidR="005B5770" w:rsidRPr="009D3415" w:rsidRDefault="005B5770" w:rsidP="00CF77ED">
            <w:pPr>
              <w:jc w:val="both"/>
              <w:rPr>
                <w:sz w:val="24"/>
                <w:szCs w:val="24"/>
              </w:rPr>
            </w:pPr>
            <w:r>
              <w:rPr>
                <w:rFonts w:eastAsia="Verdana"/>
                <w:sz w:val="24"/>
                <w:szCs w:val="24"/>
              </w:rPr>
              <w:t>100</w:t>
            </w:r>
            <w:r w:rsidRPr="009D3415">
              <w:rPr>
                <w:rFonts w:eastAsia="Verdana"/>
                <w:sz w:val="24"/>
                <w:szCs w:val="24"/>
              </w:rPr>
              <w:t>%</w:t>
            </w:r>
          </w:p>
        </w:tc>
        <w:tc>
          <w:tcPr>
            <w:tcW w:w="60" w:type="dxa"/>
            <w:gridSpan w:val="2"/>
            <w:vAlign w:val="bottom"/>
          </w:tcPr>
          <w:p w:rsidR="005B5770" w:rsidRPr="009D3415" w:rsidRDefault="005B5770" w:rsidP="00CF77ED">
            <w:pPr>
              <w:jc w:val="both"/>
              <w:rPr>
                <w:sz w:val="24"/>
                <w:szCs w:val="24"/>
              </w:rPr>
            </w:pPr>
          </w:p>
        </w:tc>
      </w:tr>
      <w:tr w:rsidR="005B5770" w:rsidRPr="0041217D" w:rsidTr="00CF77ED">
        <w:trPr>
          <w:trHeight w:val="40"/>
        </w:trPr>
        <w:tc>
          <w:tcPr>
            <w:tcW w:w="2116" w:type="dxa"/>
            <w:tcBorders>
              <w:left w:val="single" w:sz="8" w:space="0" w:color="auto"/>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564" w:type="dxa"/>
            <w:tcBorders>
              <w:bottom w:val="single" w:sz="8" w:space="0" w:color="auto"/>
            </w:tcBorders>
            <w:vAlign w:val="bottom"/>
          </w:tcPr>
          <w:p w:rsidR="005B5770" w:rsidRPr="001C2F05"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9D3415" w:rsidRDefault="005B5770" w:rsidP="00CF77ED">
            <w:pPr>
              <w:jc w:val="both"/>
              <w:rPr>
                <w:sz w:val="24"/>
                <w:szCs w:val="24"/>
              </w:rPr>
            </w:pPr>
          </w:p>
        </w:tc>
        <w:tc>
          <w:tcPr>
            <w:tcW w:w="834" w:type="dxa"/>
            <w:gridSpan w:val="2"/>
            <w:tcBorders>
              <w:bottom w:val="single" w:sz="8" w:space="0" w:color="auto"/>
              <w:right w:val="single" w:sz="8" w:space="0" w:color="auto"/>
            </w:tcBorders>
            <w:vAlign w:val="bottom"/>
          </w:tcPr>
          <w:p w:rsidR="005B5770" w:rsidRPr="009D3415" w:rsidRDefault="005B5770" w:rsidP="00CF77ED">
            <w:pPr>
              <w:jc w:val="both"/>
              <w:rPr>
                <w:sz w:val="24"/>
                <w:szCs w:val="24"/>
              </w:rPr>
            </w:pPr>
          </w:p>
        </w:tc>
        <w:tc>
          <w:tcPr>
            <w:tcW w:w="20" w:type="dxa"/>
            <w:tcBorders>
              <w:bottom w:val="single" w:sz="8" w:space="0" w:color="auto"/>
            </w:tcBorders>
            <w:vAlign w:val="bottom"/>
          </w:tcPr>
          <w:p w:rsidR="005B5770" w:rsidRPr="009D3415"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9D3415" w:rsidRDefault="005B5770" w:rsidP="00CF77ED">
            <w:pPr>
              <w:jc w:val="both"/>
              <w:rPr>
                <w:sz w:val="24"/>
                <w:szCs w:val="24"/>
              </w:rPr>
            </w:pPr>
          </w:p>
        </w:tc>
        <w:tc>
          <w:tcPr>
            <w:tcW w:w="60" w:type="dxa"/>
            <w:gridSpan w:val="2"/>
            <w:vAlign w:val="bottom"/>
          </w:tcPr>
          <w:p w:rsidR="005B5770" w:rsidRPr="009D3415" w:rsidRDefault="005B5770" w:rsidP="00CF77ED">
            <w:pPr>
              <w:jc w:val="both"/>
              <w:rPr>
                <w:sz w:val="24"/>
                <w:szCs w:val="24"/>
              </w:rPr>
            </w:pPr>
          </w:p>
        </w:tc>
      </w:tr>
      <w:tr w:rsidR="005B5770" w:rsidRPr="0041217D" w:rsidTr="00CF77ED">
        <w:trPr>
          <w:trHeight w:val="231"/>
        </w:trPr>
        <w:tc>
          <w:tcPr>
            <w:tcW w:w="2116" w:type="dxa"/>
            <w:tcBorders>
              <w:left w:val="single" w:sz="8" w:space="0" w:color="auto"/>
              <w:right w:val="single" w:sz="8" w:space="0" w:color="auto"/>
            </w:tcBorders>
            <w:vAlign w:val="bottom"/>
          </w:tcPr>
          <w:p w:rsidR="005B5770" w:rsidRPr="00E945E6" w:rsidRDefault="005B5770" w:rsidP="00CF77ED">
            <w:pPr>
              <w:jc w:val="both"/>
              <w:rPr>
                <w:sz w:val="24"/>
                <w:szCs w:val="24"/>
              </w:rPr>
            </w:pPr>
            <w:r>
              <w:rPr>
                <w:rFonts w:eastAsia="Verdana"/>
                <w:sz w:val="24"/>
                <w:szCs w:val="24"/>
              </w:rPr>
              <w:t>Секције</w:t>
            </w:r>
          </w:p>
        </w:tc>
        <w:tc>
          <w:tcPr>
            <w:tcW w:w="900" w:type="dxa"/>
            <w:tcBorders>
              <w:right w:val="single" w:sz="8" w:space="0" w:color="auto"/>
            </w:tcBorders>
            <w:vAlign w:val="bottom"/>
          </w:tcPr>
          <w:p w:rsidR="005B5770" w:rsidRPr="00E945E6" w:rsidRDefault="005B5770" w:rsidP="00CF77ED">
            <w:pPr>
              <w:jc w:val="both"/>
              <w:rPr>
                <w:sz w:val="24"/>
                <w:szCs w:val="24"/>
              </w:rPr>
            </w:pPr>
            <w:r>
              <w:rPr>
                <w:sz w:val="24"/>
                <w:szCs w:val="24"/>
              </w:rPr>
              <w:t xml:space="preserve">                  144</w:t>
            </w:r>
          </w:p>
        </w:tc>
        <w:tc>
          <w:tcPr>
            <w:tcW w:w="900" w:type="dxa"/>
            <w:gridSpan w:val="2"/>
            <w:tcBorders>
              <w:right w:val="single" w:sz="8" w:space="0" w:color="auto"/>
            </w:tcBorders>
            <w:vAlign w:val="bottom"/>
          </w:tcPr>
          <w:p w:rsidR="005B5770" w:rsidRPr="00E945E6" w:rsidRDefault="005B5770" w:rsidP="00CF77ED">
            <w:pPr>
              <w:jc w:val="both"/>
              <w:rPr>
                <w:sz w:val="24"/>
                <w:szCs w:val="24"/>
              </w:rPr>
            </w:pPr>
            <w:r>
              <w:rPr>
                <w:sz w:val="24"/>
                <w:szCs w:val="24"/>
              </w:rPr>
              <w:t>144</w:t>
            </w:r>
          </w:p>
        </w:tc>
        <w:tc>
          <w:tcPr>
            <w:tcW w:w="763" w:type="dxa"/>
            <w:gridSpan w:val="2"/>
            <w:tcBorders>
              <w:right w:val="single" w:sz="8" w:space="0" w:color="auto"/>
            </w:tcBorders>
            <w:vAlign w:val="bottom"/>
          </w:tcPr>
          <w:p w:rsidR="005B5770" w:rsidRPr="00E945E6" w:rsidRDefault="005B5770" w:rsidP="00CF77ED">
            <w:pPr>
              <w:ind w:hanging="142"/>
              <w:jc w:val="both"/>
              <w:rPr>
                <w:sz w:val="24"/>
                <w:szCs w:val="24"/>
              </w:rPr>
            </w:pPr>
            <w:r w:rsidRPr="001C2F05">
              <w:rPr>
                <w:rFonts w:eastAsia="Verdana"/>
                <w:sz w:val="24"/>
                <w:szCs w:val="24"/>
              </w:rPr>
              <w:t>1</w:t>
            </w:r>
            <w:r>
              <w:rPr>
                <w:rFonts w:eastAsia="Verdana"/>
                <w:sz w:val="24"/>
                <w:szCs w:val="24"/>
              </w:rPr>
              <w:t>144</w:t>
            </w:r>
          </w:p>
        </w:tc>
        <w:tc>
          <w:tcPr>
            <w:tcW w:w="564" w:type="dxa"/>
            <w:vAlign w:val="bottom"/>
          </w:tcPr>
          <w:p w:rsidR="005B5770" w:rsidRPr="001C2F05" w:rsidRDefault="005B5770" w:rsidP="00CF77ED">
            <w:pPr>
              <w:jc w:val="both"/>
              <w:rPr>
                <w:sz w:val="24"/>
                <w:szCs w:val="24"/>
              </w:rPr>
            </w:pPr>
          </w:p>
        </w:tc>
        <w:tc>
          <w:tcPr>
            <w:tcW w:w="428" w:type="dxa"/>
            <w:tcBorders>
              <w:right w:val="single" w:sz="8" w:space="0" w:color="auto"/>
            </w:tcBorders>
            <w:vAlign w:val="bottom"/>
          </w:tcPr>
          <w:p w:rsidR="005B5770" w:rsidRPr="00E945E6" w:rsidRDefault="005B5770" w:rsidP="00CF77ED">
            <w:pPr>
              <w:jc w:val="both"/>
              <w:rPr>
                <w:sz w:val="24"/>
                <w:szCs w:val="24"/>
              </w:rPr>
            </w:pPr>
            <w:r>
              <w:rPr>
                <w:sz w:val="24"/>
                <w:szCs w:val="24"/>
              </w:rPr>
              <w:t>144</w:t>
            </w:r>
          </w:p>
        </w:tc>
        <w:tc>
          <w:tcPr>
            <w:tcW w:w="688" w:type="dxa"/>
            <w:tcBorders>
              <w:right w:val="single" w:sz="8" w:space="0" w:color="auto"/>
            </w:tcBorders>
            <w:vAlign w:val="bottom"/>
          </w:tcPr>
          <w:p w:rsidR="005B5770" w:rsidRPr="00D93A2F" w:rsidRDefault="005B5770" w:rsidP="00CF77ED">
            <w:pPr>
              <w:jc w:val="both"/>
              <w:rPr>
                <w:sz w:val="24"/>
                <w:szCs w:val="24"/>
              </w:rPr>
            </w:pPr>
            <w:r>
              <w:rPr>
                <w:sz w:val="24"/>
                <w:szCs w:val="24"/>
              </w:rPr>
              <w:t xml:space="preserve">        144</w:t>
            </w:r>
          </w:p>
        </w:tc>
        <w:tc>
          <w:tcPr>
            <w:tcW w:w="676" w:type="dxa"/>
            <w:tcBorders>
              <w:right w:val="single" w:sz="8" w:space="0" w:color="auto"/>
            </w:tcBorders>
            <w:vAlign w:val="bottom"/>
          </w:tcPr>
          <w:p w:rsidR="005B5770" w:rsidRPr="00D93A2F" w:rsidRDefault="005B5770" w:rsidP="00CF77ED">
            <w:pPr>
              <w:jc w:val="both"/>
              <w:rPr>
                <w:sz w:val="24"/>
                <w:szCs w:val="24"/>
              </w:rPr>
            </w:pPr>
            <w:r>
              <w:rPr>
                <w:sz w:val="24"/>
                <w:szCs w:val="24"/>
              </w:rPr>
              <w:t>144</w:t>
            </w:r>
          </w:p>
        </w:tc>
        <w:tc>
          <w:tcPr>
            <w:tcW w:w="596" w:type="dxa"/>
            <w:tcBorders>
              <w:right w:val="single" w:sz="8" w:space="0" w:color="auto"/>
            </w:tcBorders>
            <w:vAlign w:val="bottom"/>
          </w:tcPr>
          <w:p w:rsidR="005B5770" w:rsidRPr="00DB196D" w:rsidRDefault="005B5770" w:rsidP="00CF77ED">
            <w:pPr>
              <w:jc w:val="both"/>
              <w:rPr>
                <w:sz w:val="24"/>
                <w:szCs w:val="24"/>
              </w:rPr>
            </w:pPr>
            <w:r>
              <w:rPr>
                <w:rFonts w:eastAsia="Verdana"/>
                <w:sz w:val="24"/>
                <w:szCs w:val="24"/>
              </w:rPr>
              <w:t>144</w:t>
            </w:r>
          </w:p>
        </w:tc>
        <w:tc>
          <w:tcPr>
            <w:tcW w:w="676" w:type="dxa"/>
            <w:tcBorders>
              <w:right w:val="single" w:sz="8" w:space="0" w:color="auto"/>
            </w:tcBorders>
            <w:vAlign w:val="bottom"/>
          </w:tcPr>
          <w:p w:rsidR="005B5770" w:rsidRPr="00DB196D" w:rsidRDefault="005B5770" w:rsidP="00CF77ED">
            <w:pPr>
              <w:jc w:val="both"/>
              <w:rPr>
                <w:sz w:val="24"/>
                <w:szCs w:val="24"/>
              </w:rPr>
            </w:pPr>
            <w:r>
              <w:rPr>
                <w:sz w:val="24"/>
                <w:szCs w:val="24"/>
              </w:rPr>
              <w:t>144</w:t>
            </w:r>
          </w:p>
        </w:tc>
        <w:tc>
          <w:tcPr>
            <w:tcW w:w="649" w:type="dxa"/>
            <w:tcBorders>
              <w:right w:val="single" w:sz="8" w:space="0" w:color="auto"/>
            </w:tcBorders>
            <w:vAlign w:val="bottom"/>
          </w:tcPr>
          <w:p w:rsidR="005B5770" w:rsidRPr="00DB196D" w:rsidRDefault="005B5770" w:rsidP="00CF77ED">
            <w:pPr>
              <w:jc w:val="both"/>
              <w:rPr>
                <w:sz w:val="24"/>
                <w:szCs w:val="24"/>
              </w:rPr>
            </w:pPr>
            <w:r>
              <w:rPr>
                <w:rFonts w:eastAsia="Verdana"/>
                <w:sz w:val="24"/>
                <w:szCs w:val="24"/>
              </w:rPr>
              <w:t>576</w:t>
            </w:r>
          </w:p>
        </w:tc>
        <w:tc>
          <w:tcPr>
            <w:tcW w:w="834" w:type="dxa"/>
            <w:gridSpan w:val="2"/>
            <w:tcBorders>
              <w:right w:val="single" w:sz="8" w:space="0" w:color="auto"/>
            </w:tcBorders>
            <w:vAlign w:val="bottom"/>
          </w:tcPr>
          <w:p w:rsidR="005B5770" w:rsidRPr="00DB196D" w:rsidRDefault="005B5770" w:rsidP="00CF77ED">
            <w:pPr>
              <w:jc w:val="both"/>
              <w:rPr>
                <w:sz w:val="24"/>
                <w:szCs w:val="24"/>
              </w:rPr>
            </w:pPr>
            <w:r>
              <w:rPr>
                <w:sz w:val="24"/>
                <w:szCs w:val="24"/>
              </w:rPr>
              <w:t>576</w:t>
            </w:r>
          </w:p>
        </w:tc>
        <w:tc>
          <w:tcPr>
            <w:tcW w:w="20" w:type="dxa"/>
            <w:vAlign w:val="bottom"/>
          </w:tcPr>
          <w:p w:rsidR="005B5770" w:rsidRPr="009D3415" w:rsidRDefault="005B5770" w:rsidP="00CF77ED">
            <w:pPr>
              <w:jc w:val="both"/>
              <w:rPr>
                <w:sz w:val="24"/>
                <w:szCs w:val="24"/>
              </w:rPr>
            </w:pPr>
          </w:p>
        </w:tc>
        <w:tc>
          <w:tcPr>
            <w:tcW w:w="936" w:type="dxa"/>
            <w:tcBorders>
              <w:right w:val="single" w:sz="8" w:space="0" w:color="auto"/>
            </w:tcBorders>
            <w:vAlign w:val="bottom"/>
          </w:tcPr>
          <w:p w:rsidR="005B5770" w:rsidRPr="009D3415" w:rsidRDefault="005B5770" w:rsidP="00CF77ED">
            <w:pPr>
              <w:jc w:val="both"/>
              <w:rPr>
                <w:sz w:val="24"/>
                <w:szCs w:val="24"/>
              </w:rPr>
            </w:pPr>
            <w:r>
              <w:rPr>
                <w:rFonts w:eastAsia="Verdana"/>
                <w:sz w:val="24"/>
                <w:szCs w:val="24"/>
              </w:rPr>
              <w:t>100</w:t>
            </w:r>
            <w:r w:rsidRPr="009D3415">
              <w:rPr>
                <w:rFonts w:eastAsia="Verdana"/>
                <w:sz w:val="24"/>
                <w:szCs w:val="24"/>
              </w:rPr>
              <w:t>%</w:t>
            </w:r>
          </w:p>
        </w:tc>
        <w:tc>
          <w:tcPr>
            <w:tcW w:w="60" w:type="dxa"/>
            <w:gridSpan w:val="2"/>
            <w:vAlign w:val="bottom"/>
          </w:tcPr>
          <w:p w:rsidR="005B5770" w:rsidRPr="009D3415" w:rsidRDefault="005B5770" w:rsidP="00CF77ED">
            <w:pPr>
              <w:jc w:val="both"/>
              <w:rPr>
                <w:sz w:val="24"/>
                <w:szCs w:val="24"/>
              </w:rPr>
            </w:pPr>
          </w:p>
        </w:tc>
      </w:tr>
      <w:tr w:rsidR="005B5770" w:rsidRPr="0041217D" w:rsidTr="00CF77ED">
        <w:trPr>
          <w:trHeight w:val="40"/>
        </w:trPr>
        <w:tc>
          <w:tcPr>
            <w:tcW w:w="2116" w:type="dxa"/>
            <w:tcBorders>
              <w:left w:val="single" w:sz="8" w:space="0" w:color="auto"/>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564" w:type="dxa"/>
            <w:tcBorders>
              <w:bottom w:val="single" w:sz="8" w:space="0" w:color="auto"/>
            </w:tcBorders>
            <w:vAlign w:val="bottom"/>
          </w:tcPr>
          <w:p w:rsidR="005B5770" w:rsidRPr="001C2F05"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9D3415" w:rsidRDefault="005B5770" w:rsidP="00CF77ED">
            <w:pPr>
              <w:jc w:val="both"/>
              <w:rPr>
                <w:sz w:val="24"/>
                <w:szCs w:val="24"/>
              </w:rPr>
            </w:pPr>
          </w:p>
        </w:tc>
        <w:tc>
          <w:tcPr>
            <w:tcW w:w="834" w:type="dxa"/>
            <w:gridSpan w:val="2"/>
            <w:tcBorders>
              <w:bottom w:val="single" w:sz="8" w:space="0" w:color="auto"/>
              <w:right w:val="single" w:sz="8" w:space="0" w:color="auto"/>
            </w:tcBorders>
            <w:vAlign w:val="bottom"/>
          </w:tcPr>
          <w:p w:rsidR="005B5770" w:rsidRPr="009D3415" w:rsidRDefault="005B5770" w:rsidP="00CF77ED">
            <w:pPr>
              <w:jc w:val="both"/>
              <w:rPr>
                <w:sz w:val="24"/>
                <w:szCs w:val="24"/>
              </w:rPr>
            </w:pPr>
          </w:p>
        </w:tc>
        <w:tc>
          <w:tcPr>
            <w:tcW w:w="20" w:type="dxa"/>
            <w:tcBorders>
              <w:bottom w:val="single" w:sz="8" w:space="0" w:color="auto"/>
            </w:tcBorders>
            <w:vAlign w:val="bottom"/>
          </w:tcPr>
          <w:p w:rsidR="005B5770" w:rsidRPr="009D3415"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9D3415" w:rsidRDefault="005B5770" w:rsidP="00CF77ED">
            <w:pPr>
              <w:jc w:val="both"/>
              <w:rPr>
                <w:sz w:val="24"/>
                <w:szCs w:val="24"/>
              </w:rPr>
            </w:pPr>
          </w:p>
        </w:tc>
        <w:tc>
          <w:tcPr>
            <w:tcW w:w="60" w:type="dxa"/>
            <w:gridSpan w:val="2"/>
            <w:vAlign w:val="bottom"/>
          </w:tcPr>
          <w:p w:rsidR="005B5770" w:rsidRPr="009D3415" w:rsidRDefault="005B5770" w:rsidP="00CF77ED">
            <w:pPr>
              <w:jc w:val="both"/>
              <w:rPr>
                <w:sz w:val="24"/>
                <w:szCs w:val="24"/>
              </w:rPr>
            </w:pPr>
          </w:p>
        </w:tc>
      </w:tr>
      <w:tr w:rsidR="005B5770" w:rsidRPr="0041217D" w:rsidTr="00CF77ED">
        <w:trPr>
          <w:trHeight w:val="484"/>
        </w:trPr>
        <w:tc>
          <w:tcPr>
            <w:tcW w:w="2116" w:type="dxa"/>
            <w:vMerge w:val="restart"/>
            <w:tcBorders>
              <w:left w:val="single" w:sz="8" w:space="0" w:color="auto"/>
              <w:right w:val="single" w:sz="8" w:space="0" w:color="auto"/>
            </w:tcBorders>
            <w:vAlign w:val="bottom"/>
          </w:tcPr>
          <w:p w:rsidR="005B5770" w:rsidRPr="001C2F05" w:rsidRDefault="005B5770" w:rsidP="00CF77ED">
            <w:pPr>
              <w:ind w:left="60"/>
              <w:jc w:val="both"/>
              <w:rPr>
                <w:sz w:val="24"/>
                <w:szCs w:val="24"/>
              </w:rPr>
            </w:pPr>
            <w:r w:rsidRPr="001C2F05">
              <w:rPr>
                <w:rFonts w:eastAsia="Verdana"/>
                <w:b/>
                <w:bCs/>
                <w:sz w:val="24"/>
                <w:szCs w:val="24"/>
              </w:rPr>
              <w:t>Свега</w:t>
            </w:r>
          </w:p>
        </w:tc>
        <w:tc>
          <w:tcPr>
            <w:tcW w:w="900" w:type="dxa"/>
            <w:tcBorders>
              <w:right w:val="single" w:sz="8" w:space="0" w:color="auto"/>
            </w:tcBorders>
            <w:vAlign w:val="bottom"/>
          </w:tcPr>
          <w:p w:rsidR="005B5770" w:rsidRPr="00DB196D" w:rsidRDefault="005B5770" w:rsidP="00CF77ED">
            <w:pPr>
              <w:jc w:val="both"/>
              <w:rPr>
                <w:sz w:val="24"/>
                <w:szCs w:val="24"/>
              </w:rPr>
            </w:pPr>
            <w:r>
              <w:rPr>
                <w:rFonts w:eastAsia="Verdana"/>
                <w:b/>
                <w:bCs/>
                <w:sz w:val="24"/>
                <w:szCs w:val="24"/>
              </w:rPr>
              <w:t>3312</w:t>
            </w:r>
          </w:p>
        </w:tc>
        <w:tc>
          <w:tcPr>
            <w:tcW w:w="900" w:type="dxa"/>
            <w:gridSpan w:val="2"/>
            <w:tcBorders>
              <w:right w:val="single" w:sz="8" w:space="0" w:color="auto"/>
            </w:tcBorders>
            <w:vAlign w:val="bottom"/>
          </w:tcPr>
          <w:p w:rsidR="005B5770" w:rsidRPr="00DB196D" w:rsidRDefault="005B5770" w:rsidP="00CF77ED">
            <w:pPr>
              <w:jc w:val="both"/>
              <w:rPr>
                <w:sz w:val="24"/>
                <w:szCs w:val="24"/>
              </w:rPr>
            </w:pPr>
            <w:r>
              <w:rPr>
                <w:sz w:val="24"/>
                <w:szCs w:val="24"/>
              </w:rPr>
              <w:t>3312</w:t>
            </w:r>
          </w:p>
        </w:tc>
        <w:tc>
          <w:tcPr>
            <w:tcW w:w="763" w:type="dxa"/>
            <w:gridSpan w:val="2"/>
            <w:tcBorders>
              <w:right w:val="single" w:sz="8" w:space="0" w:color="auto"/>
            </w:tcBorders>
            <w:vAlign w:val="bottom"/>
          </w:tcPr>
          <w:p w:rsidR="005B5770" w:rsidRPr="001C2F05" w:rsidRDefault="005B5770" w:rsidP="00CF77ED">
            <w:pPr>
              <w:jc w:val="both"/>
              <w:rPr>
                <w:sz w:val="24"/>
                <w:szCs w:val="24"/>
              </w:rPr>
            </w:pPr>
            <w:r>
              <w:rPr>
                <w:rFonts w:eastAsia="Verdana"/>
                <w:b/>
                <w:bCs/>
                <w:sz w:val="24"/>
                <w:szCs w:val="24"/>
              </w:rPr>
              <w:t>3312</w:t>
            </w:r>
          </w:p>
        </w:tc>
        <w:tc>
          <w:tcPr>
            <w:tcW w:w="564" w:type="dxa"/>
            <w:vAlign w:val="bottom"/>
          </w:tcPr>
          <w:p w:rsidR="005B5770" w:rsidRPr="00DB196D" w:rsidRDefault="005B5770" w:rsidP="00CF77ED">
            <w:pPr>
              <w:jc w:val="both"/>
              <w:rPr>
                <w:sz w:val="24"/>
                <w:szCs w:val="24"/>
              </w:rPr>
            </w:pPr>
            <w:r>
              <w:rPr>
                <w:sz w:val="24"/>
                <w:szCs w:val="24"/>
              </w:rPr>
              <w:t>3312</w:t>
            </w:r>
          </w:p>
        </w:tc>
        <w:tc>
          <w:tcPr>
            <w:tcW w:w="428" w:type="dxa"/>
            <w:tcBorders>
              <w:right w:val="single" w:sz="8" w:space="0" w:color="auto"/>
            </w:tcBorders>
            <w:vAlign w:val="bottom"/>
          </w:tcPr>
          <w:p w:rsidR="005B5770" w:rsidRPr="001C2F05" w:rsidRDefault="005B5770" w:rsidP="00CF77ED">
            <w:pPr>
              <w:ind w:hanging="284"/>
              <w:jc w:val="both"/>
              <w:rPr>
                <w:b/>
                <w:sz w:val="24"/>
                <w:szCs w:val="24"/>
              </w:rPr>
            </w:pPr>
          </w:p>
        </w:tc>
        <w:tc>
          <w:tcPr>
            <w:tcW w:w="688" w:type="dxa"/>
            <w:tcBorders>
              <w:right w:val="single" w:sz="8" w:space="0" w:color="auto"/>
            </w:tcBorders>
            <w:vAlign w:val="bottom"/>
          </w:tcPr>
          <w:p w:rsidR="005B5770" w:rsidRPr="009B6041" w:rsidRDefault="005B5770" w:rsidP="00CF77ED">
            <w:pPr>
              <w:jc w:val="both"/>
              <w:rPr>
                <w:sz w:val="24"/>
                <w:szCs w:val="24"/>
              </w:rPr>
            </w:pPr>
            <w:r w:rsidRPr="009B6041">
              <w:rPr>
                <w:rFonts w:eastAsia="Verdana"/>
                <w:b/>
                <w:bCs/>
                <w:sz w:val="24"/>
                <w:szCs w:val="24"/>
              </w:rPr>
              <w:t>3312</w:t>
            </w:r>
          </w:p>
        </w:tc>
        <w:tc>
          <w:tcPr>
            <w:tcW w:w="676" w:type="dxa"/>
            <w:tcBorders>
              <w:right w:val="single" w:sz="8" w:space="0" w:color="auto"/>
            </w:tcBorders>
            <w:vAlign w:val="bottom"/>
          </w:tcPr>
          <w:p w:rsidR="005B5770" w:rsidRPr="00DB196D" w:rsidRDefault="005B5770" w:rsidP="00CF77ED">
            <w:pPr>
              <w:jc w:val="both"/>
              <w:rPr>
                <w:sz w:val="24"/>
                <w:szCs w:val="24"/>
              </w:rPr>
            </w:pPr>
            <w:r>
              <w:rPr>
                <w:sz w:val="24"/>
                <w:szCs w:val="24"/>
              </w:rPr>
              <w:t>3312</w:t>
            </w:r>
          </w:p>
        </w:tc>
        <w:tc>
          <w:tcPr>
            <w:tcW w:w="596" w:type="dxa"/>
            <w:tcBorders>
              <w:right w:val="single" w:sz="8" w:space="0" w:color="auto"/>
            </w:tcBorders>
            <w:vAlign w:val="bottom"/>
          </w:tcPr>
          <w:p w:rsidR="005B5770" w:rsidRPr="001F7C04" w:rsidRDefault="005B5770" w:rsidP="00CF77ED">
            <w:pPr>
              <w:jc w:val="both"/>
              <w:rPr>
                <w:sz w:val="24"/>
                <w:szCs w:val="24"/>
              </w:rPr>
            </w:pPr>
            <w:r>
              <w:rPr>
                <w:rFonts w:eastAsia="Verdana"/>
                <w:b/>
                <w:bCs/>
                <w:sz w:val="24"/>
                <w:szCs w:val="24"/>
              </w:rPr>
              <w:t>3456</w:t>
            </w:r>
          </w:p>
        </w:tc>
        <w:tc>
          <w:tcPr>
            <w:tcW w:w="676" w:type="dxa"/>
            <w:tcBorders>
              <w:right w:val="single" w:sz="8" w:space="0" w:color="auto"/>
            </w:tcBorders>
            <w:vAlign w:val="bottom"/>
          </w:tcPr>
          <w:p w:rsidR="005B5770" w:rsidRPr="001F7C04" w:rsidRDefault="005B5770" w:rsidP="00CF77ED">
            <w:pPr>
              <w:jc w:val="both"/>
              <w:rPr>
                <w:sz w:val="24"/>
                <w:szCs w:val="24"/>
              </w:rPr>
            </w:pPr>
            <w:r>
              <w:rPr>
                <w:sz w:val="24"/>
                <w:szCs w:val="24"/>
              </w:rPr>
              <w:t>3429</w:t>
            </w:r>
          </w:p>
        </w:tc>
        <w:tc>
          <w:tcPr>
            <w:tcW w:w="649" w:type="dxa"/>
            <w:tcBorders>
              <w:right w:val="single" w:sz="8" w:space="0" w:color="auto"/>
            </w:tcBorders>
            <w:vAlign w:val="bottom"/>
          </w:tcPr>
          <w:p w:rsidR="005B5770" w:rsidRPr="009D3415" w:rsidRDefault="005B5770" w:rsidP="00CF77ED">
            <w:pPr>
              <w:jc w:val="both"/>
              <w:rPr>
                <w:sz w:val="24"/>
                <w:szCs w:val="24"/>
              </w:rPr>
            </w:pPr>
            <w:r w:rsidRPr="009D3415">
              <w:rPr>
                <w:rFonts w:eastAsia="Verdana"/>
                <w:b/>
                <w:bCs/>
                <w:sz w:val="24"/>
                <w:szCs w:val="24"/>
              </w:rPr>
              <w:t>13932</w:t>
            </w:r>
          </w:p>
        </w:tc>
        <w:tc>
          <w:tcPr>
            <w:tcW w:w="834" w:type="dxa"/>
            <w:gridSpan w:val="2"/>
            <w:tcBorders>
              <w:right w:val="single" w:sz="8" w:space="0" w:color="auto"/>
            </w:tcBorders>
            <w:vAlign w:val="bottom"/>
          </w:tcPr>
          <w:p w:rsidR="005B5770" w:rsidRPr="009D3415" w:rsidRDefault="005B5770" w:rsidP="00CF77ED">
            <w:pPr>
              <w:jc w:val="both"/>
              <w:rPr>
                <w:sz w:val="24"/>
                <w:szCs w:val="24"/>
              </w:rPr>
            </w:pPr>
            <w:r>
              <w:rPr>
                <w:sz w:val="24"/>
                <w:szCs w:val="24"/>
              </w:rPr>
              <w:t>13917</w:t>
            </w:r>
          </w:p>
        </w:tc>
        <w:tc>
          <w:tcPr>
            <w:tcW w:w="20" w:type="dxa"/>
            <w:vAlign w:val="bottom"/>
          </w:tcPr>
          <w:p w:rsidR="005B5770" w:rsidRPr="009D3415" w:rsidRDefault="005B5770" w:rsidP="00CF77ED">
            <w:pPr>
              <w:jc w:val="both"/>
              <w:rPr>
                <w:sz w:val="24"/>
                <w:szCs w:val="24"/>
              </w:rPr>
            </w:pPr>
          </w:p>
        </w:tc>
        <w:tc>
          <w:tcPr>
            <w:tcW w:w="936" w:type="dxa"/>
            <w:tcBorders>
              <w:right w:val="single" w:sz="8" w:space="0" w:color="auto"/>
            </w:tcBorders>
            <w:vAlign w:val="bottom"/>
          </w:tcPr>
          <w:p w:rsidR="005B5770" w:rsidRPr="009D3415" w:rsidRDefault="005B5770" w:rsidP="00CF77ED">
            <w:pPr>
              <w:jc w:val="both"/>
              <w:rPr>
                <w:sz w:val="24"/>
                <w:szCs w:val="24"/>
              </w:rPr>
            </w:pPr>
            <w:r w:rsidRPr="009D3415">
              <w:rPr>
                <w:rFonts w:eastAsia="Verdana"/>
                <w:sz w:val="24"/>
                <w:szCs w:val="24"/>
              </w:rPr>
              <w:t>99.</w:t>
            </w:r>
            <w:r>
              <w:rPr>
                <w:rFonts w:eastAsia="Verdana"/>
                <w:sz w:val="24"/>
                <w:szCs w:val="24"/>
              </w:rPr>
              <w:t>82</w:t>
            </w:r>
            <w:r w:rsidRPr="009D3415">
              <w:rPr>
                <w:rFonts w:eastAsia="Verdana"/>
                <w:sz w:val="24"/>
                <w:szCs w:val="24"/>
              </w:rPr>
              <w:t>%</w:t>
            </w:r>
          </w:p>
        </w:tc>
        <w:tc>
          <w:tcPr>
            <w:tcW w:w="60" w:type="dxa"/>
            <w:gridSpan w:val="2"/>
            <w:vAlign w:val="bottom"/>
          </w:tcPr>
          <w:p w:rsidR="005B5770" w:rsidRPr="009D3415" w:rsidRDefault="005B5770" w:rsidP="00CF77ED">
            <w:pPr>
              <w:jc w:val="both"/>
              <w:rPr>
                <w:sz w:val="24"/>
                <w:szCs w:val="24"/>
              </w:rPr>
            </w:pPr>
          </w:p>
        </w:tc>
      </w:tr>
      <w:tr w:rsidR="005B5770" w:rsidRPr="0041217D" w:rsidTr="00CF77ED">
        <w:trPr>
          <w:trHeight w:val="40"/>
        </w:trPr>
        <w:tc>
          <w:tcPr>
            <w:tcW w:w="2116" w:type="dxa"/>
            <w:vMerge/>
            <w:tcBorders>
              <w:left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900"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763" w:type="dxa"/>
            <w:gridSpan w:val="2"/>
            <w:tcBorders>
              <w:bottom w:val="single" w:sz="8" w:space="0" w:color="auto"/>
              <w:right w:val="single" w:sz="8" w:space="0" w:color="auto"/>
            </w:tcBorders>
            <w:vAlign w:val="bottom"/>
          </w:tcPr>
          <w:p w:rsidR="005B5770" w:rsidRPr="001C2F05" w:rsidRDefault="005B5770" w:rsidP="00CF77ED">
            <w:pPr>
              <w:jc w:val="both"/>
              <w:rPr>
                <w:sz w:val="24"/>
                <w:szCs w:val="24"/>
              </w:rPr>
            </w:pPr>
          </w:p>
        </w:tc>
        <w:tc>
          <w:tcPr>
            <w:tcW w:w="564" w:type="dxa"/>
            <w:tcBorders>
              <w:bottom w:val="single" w:sz="8" w:space="0" w:color="auto"/>
            </w:tcBorders>
            <w:vAlign w:val="bottom"/>
          </w:tcPr>
          <w:p w:rsidR="005B5770" w:rsidRPr="001C2F05" w:rsidRDefault="005B5770" w:rsidP="00CF77ED">
            <w:pPr>
              <w:jc w:val="both"/>
              <w:rPr>
                <w:sz w:val="24"/>
                <w:szCs w:val="24"/>
              </w:rPr>
            </w:pPr>
          </w:p>
        </w:tc>
        <w:tc>
          <w:tcPr>
            <w:tcW w:w="428" w:type="dxa"/>
            <w:tcBorders>
              <w:bottom w:val="single" w:sz="8" w:space="0" w:color="auto"/>
              <w:right w:val="single" w:sz="8" w:space="0" w:color="auto"/>
            </w:tcBorders>
            <w:vAlign w:val="bottom"/>
          </w:tcPr>
          <w:p w:rsidR="005B5770" w:rsidRPr="0041217D" w:rsidRDefault="005B5770" w:rsidP="00CF77ED">
            <w:pPr>
              <w:jc w:val="both"/>
              <w:rPr>
                <w:color w:val="FF0000"/>
                <w:sz w:val="24"/>
                <w:szCs w:val="24"/>
              </w:rPr>
            </w:pPr>
          </w:p>
        </w:tc>
        <w:tc>
          <w:tcPr>
            <w:tcW w:w="688"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59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76" w:type="dxa"/>
            <w:tcBorders>
              <w:bottom w:val="single" w:sz="8" w:space="0" w:color="auto"/>
              <w:right w:val="single" w:sz="8" w:space="0" w:color="auto"/>
            </w:tcBorders>
            <w:vAlign w:val="bottom"/>
          </w:tcPr>
          <w:p w:rsidR="005B5770" w:rsidRPr="009B6041" w:rsidRDefault="005B5770" w:rsidP="00CF77ED">
            <w:pPr>
              <w:jc w:val="both"/>
              <w:rPr>
                <w:sz w:val="24"/>
                <w:szCs w:val="24"/>
              </w:rPr>
            </w:pPr>
          </w:p>
        </w:tc>
        <w:tc>
          <w:tcPr>
            <w:tcW w:w="649" w:type="dxa"/>
            <w:tcBorders>
              <w:bottom w:val="single" w:sz="8" w:space="0" w:color="auto"/>
              <w:right w:val="single" w:sz="8" w:space="0" w:color="auto"/>
            </w:tcBorders>
            <w:vAlign w:val="bottom"/>
          </w:tcPr>
          <w:p w:rsidR="005B5770" w:rsidRPr="009D3415" w:rsidRDefault="005B5770" w:rsidP="00CF77ED">
            <w:pPr>
              <w:jc w:val="both"/>
              <w:rPr>
                <w:sz w:val="24"/>
                <w:szCs w:val="24"/>
              </w:rPr>
            </w:pPr>
          </w:p>
        </w:tc>
        <w:tc>
          <w:tcPr>
            <w:tcW w:w="834" w:type="dxa"/>
            <w:gridSpan w:val="2"/>
            <w:tcBorders>
              <w:bottom w:val="single" w:sz="8" w:space="0" w:color="auto"/>
              <w:right w:val="single" w:sz="8" w:space="0" w:color="auto"/>
            </w:tcBorders>
            <w:vAlign w:val="bottom"/>
          </w:tcPr>
          <w:p w:rsidR="005B5770" w:rsidRPr="009D3415" w:rsidRDefault="005B5770" w:rsidP="00CF77ED">
            <w:pPr>
              <w:jc w:val="both"/>
              <w:rPr>
                <w:sz w:val="24"/>
                <w:szCs w:val="24"/>
              </w:rPr>
            </w:pPr>
          </w:p>
        </w:tc>
        <w:tc>
          <w:tcPr>
            <w:tcW w:w="20" w:type="dxa"/>
            <w:tcBorders>
              <w:bottom w:val="single" w:sz="8" w:space="0" w:color="auto"/>
            </w:tcBorders>
            <w:vAlign w:val="bottom"/>
          </w:tcPr>
          <w:p w:rsidR="005B5770" w:rsidRPr="009D3415" w:rsidRDefault="005B5770" w:rsidP="00CF77ED">
            <w:pPr>
              <w:jc w:val="both"/>
              <w:rPr>
                <w:sz w:val="24"/>
                <w:szCs w:val="24"/>
              </w:rPr>
            </w:pPr>
          </w:p>
        </w:tc>
        <w:tc>
          <w:tcPr>
            <w:tcW w:w="936" w:type="dxa"/>
            <w:tcBorders>
              <w:bottom w:val="single" w:sz="8" w:space="0" w:color="auto"/>
              <w:right w:val="single" w:sz="8" w:space="0" w:color="auto"/>
            </w:tcBorders>
            <w:vAlign w:val="bottom"/>
          </w:tcPr>
          <w:p w:rsidR="005B5770" w:rsidRPr="009D3415" w:rsidRDefault="005B5770" w:rsidP="00CF77ED">
            <w:pPr>
              <w:jc w:val="both"/>
              <w:rPr>
                <w:sz w:val="24"/>
                <w:szCs w:val="24"/>
              </w:rPr>
            </w:pPr>
          </w:p>
        </w:tc>
        <w:tc>
          <w:tcPr>
            <w:tcW w:w="60" w:type="dxa"/>
            <w:gridSpan w:val="2"/>
            <w:vAlign w:val="bottom"/>
          </w:tcPr>
          <w:p w:rsidR="005B5770" w:rsidRPr="009D3415" w:rsidRDefault="005B5770" w:rsidP="00CF77ED">
            <w:pPr>
              <w:jc w:val="both"/>
              <w:rPr>
                <w:sz w:val="24"/>
                <w:szCs w:val="24"/>
              </w:rPr>
            </w:pPr>
          </w:p>
        </w:tc>
      </w:tr>
      <w:tr w:rsidR="005B5770" w:rsidRPr="0041217D" w:rsidTr="00CF77ED">
        <w:trPr>
          <w:trHeight w:val="84"/>
        </w:trPr>
        <w:tc>
          <w:tcPr>
            <w:tcW w:w="2116" w:type="dxa"/>
            <w:vMerge/>
            <w:tcBorders>
              <w:left w:val="single" w:sz="8" w:space="0" w:color="auto"/>
              <w:right w:val="single" w:sz="8" w:space="0" w:color="auto"/>
            </w:tcBorders>
            <w:vAlign w:val="bottom"/>
          </w:tcPr>
          <w:p w:rsidR="005B5770" w:rsidRPr="001C2F05" w:rsidRDefault="005B5770" w:rsidP="00CF77ED">
            <w:pPr>
              <w:jc w:val="both"/>
              <w:rPr>
                <w:sz w:val="24"/>
                <w:szCs w:val="24"/>
              </w:rPr>
            </w:pPr>
          </w:p>
        </w:tc>
        <w:tc>
          <w:tcPr>
            <w:tcW w:w="1800" w:type="dxa"/>
            <w:gridSpan w:val="3"/>
            <w:vMerge w:val="restart"/>
            <w:tcBorders>
              <w:right w:val="single" w:sz="8" w:space="0" w:color="auto"/>
            </w:tcBorders>
            <w:vAlign w:val="bottom"/>
          </w:tcPr>
          <w:p w:rsidR="005B5770" w:rsidRPr="001C2F05" w:rsidRDefault="005B5770" w:rsidP="00CF77ED">
            <w:pPr>
              <w:spacing w:line="193" w:lineRule="exact"/>
              <w:ind w:right="221"/>
              <w:jc w:val="both"/>
              <w:rPr>
                <w:sz w:val="24"/>
                <w:szCs w:val="24"/>
              </w:rPr>
            </w:pPr>
            <w:r>
              <w:rPr>
                <w:rFonts w:eastAsia="Verdana"/>
                <w:b/>
                <w:bCs/>
                <w:sz w:val="24"/>
                <w:szCs w:val="24"/>
              </w:rPr>
              <w:t>100</w:t>
            </w:r>
            <w:r w:rsidRPr="001C2F05">
              <w:rPr>
                <w:rFonts w:eastAsia="Verdana"/>
                <w:b/>
                <w:bCs/>
                <w:sz w:val="24"/>
                <w:szCs w:val="24"/>
              </w:rPr>
              <w:t>%</w:t>
            </w:r>
          </w:p>
        </w:tc>
        <w:tc>
          <w:tcPr>
            <w:tcW w:w="1755" w:type="dxa"/>
            <w:gridSpan w:val="4"/>
            <w:vMerge w:val="restart"/>
            <w:tcBorders>
              <w:right w:val="single" w:sz="8" w:space="0" w:color="auto"/>
            </w:tcBorders>
            <w:vAlign w:val="bottom"/>
          </w:tcPr>
          <w:p w:rsidR="005B5770" w:rsidRPr="001C2F05" w:rsidRDefault="005B5770" w:rsidP="00CF77ED">
            <w:pPr>
              <w:spacing w:line="193" w:lineRule="exact"/>
              <w:ind w:right="180"/>
              <w:jc w:val="both"/>
              <w:rPr>
                <w:sz w:val="24"/>
                <w:szCs w:val="24"/>
              </w:rPr>
            </w:pPr>
            <w:r>
              <w:rPr>
                <w:rFonts w:eastAsia="Verdana"/>
                <w:b/>
                <w:bCs/>
                <w:sz w:val="24"/>
                <w:szCs w:val="24"/>
              </w:rPr>
              <w:t>100</w:t>
            </w:r>
            <w:r w:rsidRPr="001C2F05">
              <w:rPr>
                <w:rFonts w:eastAsia="Verdana"/>
                <w:b/>
                <w:bCs/>
                <w:sz w:val="24"/>
                <w:szCs w:val="24"/>
              </w:rPr>
              <w:t>%</w:t>
            </w:r>
          </w:p>
        </w:tc>
        <w:tc>
          <w:tcPr>
            <w:tcW w:w="1364" w:type="dxa"/>
            <w:gridSpan w:val="2"/>
            <w:vMerge w:val="restart"/>
            <w:tcBorders>
              <w:right w:val="single" w:sz="8" w:space="0" w:color="auto"/>
            </w:tcBorders>
            <w:vAlign w:val="bottom"/>
          </w:tcPr>
          <w:p w:rsidR="005B5770" w:rsidRPr="009B6041" w:rsidRDefault="005B5770" w:rsidP="00CF77ED">
            <w:pPr>
              <w:spacing w:line="193" w:lineRule="exact"/>
              <w:ind w:right="220"/>
              <w:jc w:val="both"/>
              <w:rPr>
                <w:sz w:val="24"/>
                <w:szCs w:val="24"/>
              </w:rPr>
            </w:pPr>
            <w:r>
              <w:rPr>
                <w:rFonts w:eastAsia="Verdana"/>
                <w:b/>
                <w:bCs/>
                <w:sz w:val="24"/>
                <w:szCs w:val="24"/>
              </w:rPr>
              <w:t>100</w:t>
            </w:r>
            <w:r w:rsidRPr="009B6041">
              <w:rPr>
                <w:rFonts w:eastAsia="Verdana"/>
                <w:b/>
                <w:bCs/>
                <w:sz w:val="24"/>
                <w:szCs w:val="24"/>
              </w:rPr>
              <w:t>%</w:t>
            </w:r>
          </w:p>
        </w:tc>
        <w:tc>
          <w:tcPr>
            <w:tcW w:w="1272" w:type="dxa"/>
            <w:gridSpan w:val="2"/>
            <w:vMerge w:val="restart"/>
            <w:tcBorders>
              <w:right w:val="single" w:sz="8" w:space="0" w:color="auto"/>
            </w:tcBorders>
            <w:vAlign w:val="bottom"/>
          </w:tcPr>
          <w:p w:rsidR="005B5770" w:rsidRPr="009B6041" w:rsidRDefault="005B5770" w:rsidP="00CF77ED">
            <w:pPr>
              <w:spacing w:line="193" w:lineRule="exact"/>
              <w:ind w:right="180"/>
              <w:jc w:val="both"/>
              <w:rPr>
                <w:sz w:val="24"/>
                <w:szCs w:val="24"/>
              </w:rPr>
            </w:pPr>
            <w:r>
              <w:rPr>
                <w:rFonts w:eastAsia="Verdana"/>
                <w:b/>
                <w:bCs/>
                <w:sz w:val="24"/>
                <w:szCs w:val="24"/>
              </w:rPr>
              <w:t>99,22</w:t>
            </w:r>
            <w:r w:rsidRPr="009B6041">
              <w:rPr>
                <w:rFonts w:eastAsia="Verdana"/>
                <w:b/>
                <w:bCs/>
                <w:sz w:val="24"/>
                <w:szCs w:val="24"/>
              </w:rPr>
              <w:t>%</w:t>
            </w:r>
          </w:p>
        </w:tc>
        <w:tc>
          <w:tcPr>
            <w:tcW w:w="649" w:type="dxa"/>
            <w:vAlign w:val="bottom"/>
          </w:tcPr>
          <w:p w:rsidR="005B5770" w:rsidRPr="009D3415" w:rsidRDefault="005B5770" w:rsidP="00CF77ED">
            <w:pPr>
              <w:jc w:val="both"/>
              <w:rPr>
                <w:sz w:val="24"/>
                <w:szCs w:val="24"/>
              </w:rPr>
            </w:pPr>
          </w:p>
        </w:tc>
        <w:tc>
          <w:tcPr>
            <w:tcW w:w="854" w:type="dxa"/>
            <w:gridSpan w:val="3"/>
            <w:vMerge w:val="restart"/>
            <w:vAlign w:val="bottom"/>
          </w:tcPr>
          <w:p w:rsidR="005B5770" w:rsidRPr="0087078F" w:rsidRDefault="005B5770" w:rsidP="00CF77ED">
            <w:pPr>
              <w:spacing w:line="193" w:lineRule="exact"/>
              <w:ind w:left="140"/>
              <w:jc w:val="both"/>
              <w:rPr>
                <w:sz w:val="24"/>
                <w:szCs w:val="24"/>
              </w:rPr>
            </w:pPr>
            <w:r w:rsidRPr="0087078F">
              <w:rPr>
                <w:sz w:val="24"/>
                <w:szCs w:val="24"/>
              </w:rPr>
              <w:t>99,82%</w:t>
            </w:r>
          </w:p>
        </w:tc>
        <w:tc>
          <w:tcPr>
            <w:tcW w:w="936" w:type="dxa"/>
            <w:tcBorders>
              <w:right w:val="single" w:sz="8" w:space="0" w:color="auto"/>
            </w:tcBorders>
            <w:vAlign w:val="bottom"/>
          </w:tcPr>
          <w:p w:rsidR="005B5770" w:rsidRPr="0087078F" w:rsidRDefault="005B5770" w:rsidP="00CF77ED">
            <w:pPr>
              <w:jc w:val="both"/>
              <w:rPr>
                <w:sz w:val="24"/>
                <w:szCs w:val="24"/>
              </w:rPr>
            </w:pPr>
          </w:p>
        </w:tc>
        <w:tc>
          <w:tcPr>
            <w:tcW w:w="60" w:type="dxa"/>
            <w:gridSpan w:val="2"/>
            <w:vAlign w:val="bottom"/>
          </w:tcPr>
          <w:p w:rsidR="005B5770" w:rsidRPr="009D3415" w:rsidRDefault="005B5770" w:rsidP="00CF77ED">
            <w:pPr>
              <w:jc w:val="both"/>
              <w:rPr>
                <w:sz w:val="24"/>
                <w:szCs w:val="24"/>
              </w:rPr>
            </w:pPr>
          </w:p>
        </w:tc>
      </w:tr>
      <w:tr w:rsidR="005B5770" w:rsidRPr="0041217D" w:rsidTr="00CF77ED">
        <w:trPr>
          <w:trHeight w:val="109"/>
        </w:trPr>
        <w:tc>
          <w:tcPr>
            <w:tcW w:w="2116" w:type="dxa"/>
            <w:tcBorders>
              <w:left w:val="single" w:sz="8" w:space="0" w:color="auto"/>
              <w:right w:val="single" w:sz="8" w:space="0" w:color="auto"/>
            </w:tcBorders>
            <w:vAlign w:val="bottom"/>
          </w:tcPr>
          <w:p w:rsidR="005B5770" w:rsidRPr="0041217D" w:rsidRDefault="005B5770" w:rsidP="00CF77ED">
            <w:pPr>
              <w:jc w:val="both"/>
              <w:rPr>
                <w:color w:val="FF0000"/>
                <w:sz w:val="24"/>
                <w:szCs w:val="24"/>
              </w:rPr>
            </w:pPr>
          </w:p>
        </w:tc>
        <w:tc>
          <w:tcPr>
            <w:tcW w:w="1800" w:type="dxa"/>
            <w:gridSpan w:val="3"/>
            <w:vMerge/>
            <w:tcBorders>
              <w:right w:val="single" w:sz="8" w:space="0" w:color="auto"/>
            </w:tcBorders>
            <w:vAlign w:val="bottom"/>
          </w:tcPr>
          <w:p w:rsidR="005B5770" w:rsidRPr="0041217D" w:rsidRDefault="005B5770" w:rsidP="00CF77ED">
            <w:pPr>
              <w:jc w:val="both"/>
              <w:rPr>
                <w:color w:val="FF0000"/>
                <w:sz w:val="24"/>
                <w:szCs w:val="24"/>
              </w:rPr>
            </w:pPr>
          </w:p>
        </w:tc>
        <w:tc>
          <w:tcPr>
            <w:tcW w:w="1755" w:type="dxa"/>
            <w:gridSpan w:val="4"/>
            <w:vMerge/>
            <w:tcBorders>
              <w:right w:val="single" w:sz="8" w:space="0" w:color="auto"/>
            </w:tcBorders>
            <w:vAlign w:val="bottom"/>
          </w:tcPr>
          <w:p w:rsidR="005B5770" w:rsidRPr="0041217D" w:rsidRDefault="005B5770" w:rsidP="00CF77ED">
            <w:pPr>
              <w:jc w:val="both"/>
              <w:rPr>
                <w:color w:val="FF0000"/>
                <w:sz w:val="24"/>
                <w:szCs w:val="24"/>
              </w:rPr>
            </w:pPr>
          </w:p>
        </w:tc>
        <w:tc>
          <w:tcPr>
            <w:tcW w:w="1364" w:type="dxa"/>
            <w:gridSpan w:val="2"/>
            <w:vMerge/>
            <w:tcBorders>
              <w:right w:val="single" w:sz="8" w:space="0" w:color="auto"/>
            </w:tcBorders>
            <w:vAlign w:val="bottom"/>
          </w:tcPr>
          <w:p w:rsidR="005B5770" w:rsidRPr="0041217D" w:rsidRDefault="005B5770" w:rsidP="00CF77ED">
            <w:pPr>
              <w:jc w:val="both"/>
              <w:rPr>
                <w:color w:val="FF0000"/>
                <w:sz w:val="24"/>
                <w:szCs w:val="24"/>
              </w:rPr>
            </w:pPr>
          </w:p>
        </w:tc>
        <w:tc>
          <w:tcPr>
            <w:tcW w:w="1272" w:type="dxa"/>
            <w:gridSpan w:val="2"/>
            <w:vMerge/>
            <w:tcBorders>
              <w:right w:val="single" w:sz="8" w:space="0" w:color="auto"/>
            </w:tcBorders>
            <w:vAlign w:val="bottom"/>
          </w:tcPr>
          <w:p w:rsidR="005B5770" w:rsidRPr="0041217D" w:rsidRDefault="005B5770" w:rsidP="00CF77ED">
            <w:pPr>
              <w:jc w:val="both"/>
              <w:rPr>
                <w:color w:val="FF0000"/>
                <w:sz w:val="24"/>
                <w:szCs w:val="24"/>
              </w:rPr>
            </w:pPr>
          </w:p>
        </w:tc>
        <w:tc>
          <w:tcPr>
            <w:tcW w:w="649" w:type="dxa"/>
            <w:vAlign w:val="bottom"/>
          </w:tcPr>
          <w:p w:rsidR="005B5770" w:rsidRPr="0041217D" w:rsidRDefault="005B5770" w:rsidP="00CF77ED">
            <w:pPr>
              <w:jc w:val="both"/>
              <w:rPr>
                <w:color w:val="FF0000"/>
                <w:sz w:val="24"/>
                <w:szCs w:val="24"/>
              </w:rPr>
            </w:pPr>
          </w:p>
        </w:tc>
        <w:tc>
          <w:tcPr>
            <w:tcW w:w="854" w:type="dxa"/>
            <w:gridSpan w:val="3"/>
            <w:vMerge/>
            <w:vAlign w:val="bottom"/>
          </w:tcPr>
          <w:p w:rsidR="005B5770" w:rsidRPr="0087078F" w:rsidRDefault="005B5770" w:rsidP="00CF77ED">
            <w:pPr>
              <w:jc w:val="both"/>
              <w:rPr>
                <w:sz w:val="24"/>
                <w:szCs w:val="24"/>
              </w:rPr>
            </w:pPr>
          </w:p>
        </w:tc>
        <w:tc>
          <w:tcPr>
            <w:tcW w:w="936" w:type="dxa"/>
            <w:tcBorders>
              <w:right w:val="single" w:sz="8" w:space="0" w:color="auto"/>
            </w:tcBorders>
            <w:vAlign w:val="bottom"/>
          </w:tcPr>
          <w:p w:rsidR="005B5770" w:rsidRPr="0087078F" w:rsidRDefault="005B5770" w:rsidP="00CF77ED">
            <w:pPr>
              <w:jc w:val="both"/>
              <w:rPr>
                <w:sz w:val="24"/>
                <w:szCs w:val="24"/>
              </w:rPr>
            </w:pPr>
          </w:p>
        </w:tc>
        <w:tc>
          <w:tcPr>
            <w:tcW w:w="60" w:type="dxa"/>
            <w:gridSpan w:val="2"/>
            <w:vAlign w:val="bottom"/>
          </w:tcPr>
          <w:p w:rsidR="005B5770" w:rsidRPr="009D3415" w:rsidRDefault="005B5770" w:rsidP="00CF77ED">
            <w:pPr>
              <w:jc w:val="both"/>
              <w:rPr>
                <w:sz w:val="24"/>
                <w:szCs w:val="24"/>
              </w:rPr>
            </w:pPr>
          </w:p>
        </w:tc>
      </w:tr>
      <w:tr w:rsidR="005B5770" w:rsidRPr="0041217D" w:rsidTr="00CF77ED">
        <w:trPr>
          <w:trHeight w:val="91"/>
        </w:trPr>
        <w:tc>
          <w:tcPr>
            <w:tcW w:w="2116" w:type="dxa"/>
            <w:tcBorders>
              <w:left w:val="single" w:sz="8" w:space="0" w:color="auto"/>
              <w:bottom w:val="single" w:sz="8" w:space="0" w:color="auto"/>
              <w:right w:val="single" w:sz="8" w:space="0" w:color="auto"/>
            </w:tcBorders>
            <w:vAlign w:val="bottom"/>
          </w:tcPr>
          <w:p w:rsidR="005B5770" w:rsidRPr="0041217D" w:rsidRDefault="005B5770" w:rsidP="00CF77ED">
            <w:pPr>
              <w:jc w:val="both"/>
              <w:rPr>
                <w:color w:val="FF0000"/>
                <w:sz w:val="24"/>
                <w:szCs w:val="24"/>
              </w:rPr>
            </w:pPr>
          </w:p>
        </w:tc>
        <w:tc>
          <w:tcPr>
            <w:tcW w:w="1460" w:type="dxa"/>
            <w:gridSpan w:val="2"/>
            <w:tcBorders>
              <w:bottom w:val="single" w:sz="8" w:space="0" w:color="auto"/>
            </w:tcBorders>
            <w:vAlign w:val="bottom"/>
          </w:tcPr>
          <w:p w:rsidR="005B5770" w:rsidRPr="0041217D" w:rsidRDefault="005B5770" w:rsidP="00CF77ED">
            <w:pPr>
              <w:jc w:val="both"/>
              <w:rPr>
                <w:color w:val="FF0000"/>
                <w:sz w:val="24"/>
                <w:szCs w:val="24"/>
              </w:rPr>
            </w:pPr>
          </w:p>
        </w:tc>
        <w:tc>
          <w:tcPr>
            <w:tcW w:w="340" w:type="dxa"/>
            <w:tcBorders>
              <w:bottom w:val="single" w:sz="8" w:space="0" w:color="auto"/>
              <w:right w:val="single" w:sz="8" w:space="0" w:color="auto"/>
            </w:tcBorders>
            <w:vAlign w:val="bottom"/>
          </w:tcPr>
          <w:p w:rsidR="005B5770" w:rsidRPr="0041217D" w:rsidRDefault="005B5770" w:rsidP="00CF77ED">
            <w:pPr>
              <w:jc w:val="both"/>
              <w:rPr>
                <w:color w:val="FF0000"/>
                <w:sz w:val="24"/>
                <w:szCs w:val="24"/>
              </w:rPr>
            </w:pPr>
          </w:p>
        </w:tc>
        <w:tc>
          <w:tcPr>
            <w:tcW w:w="720" w:type="dxa"/>
            <w:tcBorders>
              <w:bottom w:val="single" w:sz="8" w:space="0" w:color="auto"/>
            </w:tcBorders>
            <w:vAlign w:val="bottom"/>
          </w:tcPr>
          <w:p w:rsidR="005B5770" w:rsidRPr="0041217D" w:rsidRDefault="005B5770" w:rsidP="00CF77ED">
            <w:pPr>
              <w:jc w:val="both"/>
              <w:rPr>
                <w:color w:val="FF0000"/>
                <w:sz w:val="24"/>
                <w:szCs w:val="24"/>
              </w:rPr>
            </w:pPr>
          </w:p>
        </w:tc>
        <w:tc>
          <w:tcPr>
            <w:tcW w:w="607" w:type="dxa"/>
            <w:gridSpan w:val="2"/>
            <w:tcBorders>
              <w:bottom w:val="single" w:sz="8" w:space="0" w:color="auto"/>
            </w:tcBorders>
            <w:vAlign w:val="bottom"/>
          </w:tcPr>
          <w:p w:rsidR="005B5770" w:rsidRPr="0041217D" w:rsidRDefault="005B5770" w:rsidP="00CF77ED">
            <w:pPr>
              <w:jc w:val="both"/>
              <w:rPr>
                <w:color w:val="FF0000"/>
                <w:sz w:val="24"/>
                <w:szCs w:val="24"/>
              </w:rPr>
            </w:pPr>
          </w:p>
        </w:tc>
        <w:tc>
          <w:tcPr>
            <w:tcW w:w="428" w:type="dxa"/>
            <w:tcBorders>
              <w:bottom w:val="single" w:sz="8" w:space="0" w:color="auto"/>
              <w:right w:val="single" w:sz="8" w:space="0" w:color="auto"/>
            </w:tcBorders>
            <w:vAlign w:val="bottom"/>
          </w:tcPr>
          <w:p w:rsidR="005B5770" w:rsidRPr="0041217D" w:rsidRDefault="005B5770" w:rsidP="00CF77ED">
            <w:pPr>
              <w:jc w:val="both"/>
              <w:rPr>
                <w:color w:val="FF0000"/>
                <w:sz w:val="24"/>
                <w:szCs w:val="24"/>
              </w:rPr>
            </w:pPr>
          </w:p>
        </w:tc>
        <w:tc>
          <w:tcPr>
            <w:tcW w:w="688" w:type="dxa"/>
            <w:tcBorders>
              <w:bottom w:val="single" w:sz="8" w:space="0" w:color="auto"/>
            </w:tcBorders>
            <w:vAlign w:val="bottom"/>
          </w:tcPr>
          <w:p w:rsidR="005B5770" w:rsidRPr="0041217D" w:rsidRDefault="005B5770" w:rsidP="00CF77ED">
            <w:pPr>
              <w:jc w:val="both"/>
              <w:rPr>
                <w:color w:val="FF0000"/>
                <w:sz w:val="24"/>
                <w:szCs w:val="24"/>
              </w:rPr>
            </w:pPr>
          </w:p>
        </w:tc>
        <w:tc>
          <w:tcPr>
            <w:tcW w:w="676" w:type="dxa"/>
            <w:tcBorders>
              <w:bottom w:val="single" w:sz="8" w:space="0" w:color="auto"/>
              <w:right w:val="single" w:sz="8" w:space="0" w:color="auto"/>
            </w:tcBorders>
            <w:vAlign w:val="bottom"/>
          </w:tcPr>
          <w:p w:rsidR="005B5770" w:rsidRPr="0041217D" w:rsidRDefault="005B5770" w:rsidP="00CF77ED">
            <w:pPr>
              <w:jc w:val="both"/>
              <w:rPr>
                <w:color w:val="FF0000"/>
                <w:sz w:val="24"/>
                <w:szCs w:val="24"/>
              </w:rPr>
            </w:pPr>
          </w:p>
        </w:tc>
        <w:tc>
          <w:tcPr>
            <w:tcW w:w="596" w:type="dxa"/>
            <w:tcBorders>
              <w:bottom w:val="single" w:sz="8" w:space="0" w:color="auto"/>
            </w:tcBorders>
            <w:vAlign w:val="bottom"/>
          </w:tcPr>
          <w:p w:rsidR="005B5770" w:rsidRPr="0041217D" w:rsidRDefault="005B5770" w:rsidP="00CF77ED">
            <w:pPr>
              <w:jc w:val="both"/>
              <w:rPr>
                <w:color w:val="FF0000"/>
                <w:sz w:val="24"/>
                <w:szCs w:val="24"/>
              </w:rPr>
            </w:pPr>
          </w:p>
        </w:tc>
        <w:tc>
          <w:tcPr>
            <w:tcW w:w="676" w:type="dxa"/>
            <w:tcBorders>
              <w:bottom w:val="single" w:sz="8" w:space="0" w:color="auto"/>
              <w:right w:val="single" w:sz="8" w:space="0" w:color="auto"/>
            </w:tcBorders>
            <w:vAlign w:val="bottom"/>
          </w:tcPr>
          <w:p w:rsidR="005B5770" w:rsidRPr="0041217D" w:rsidRDefault="005B5770" w:rsidP="00CF77ED">
            <w:pPr>
              <w:jc w:val="both"/>
              <w:rPr>
                <w:color w:val="FF0000"/>
                <w:sz w:val="24"/>
                <w:szCs w:val="24"/>
              </w:rPr>
            </w:pPr>
          </w:p>
        </w:tc>
        <w:tc>
          <w:tcPr>
            <w:tcW w:w="649" w:type="dxa"/>
            <w:tcBorders>
              <w:bottom w:val="single" w:sz="8" w:space="0" w:color="auto"/>
            </w:tcBorders>
            <w:vAlign w:val="bottom"/>
          </w:tcPr>
          <w:p w:rsidR="005B5770" w:rsidRPr="0041217D" w:rsidRDefault="005B5770" w:rsidP="00CF77ED">
            <w:pPr>
              <w:jc w:val="both"/>
              <w:rPr>
                <w:color w:val="FF0000"/>
                <w:sz w:val="24"/>
                <w:szCs w:val="24"/>
              </w:rPr>
            </w:pPr>
          </w:p>
        </w:tc>
        <w:tc>
          <w:tcPr>
            <w:tcW w:w="783" w:type="dxa"/>
            <w:tcBorders>
              <w:bottom w:val="single" w:sz="8" w:space="0" w:color="auto"/>
            </w:tcBorders>
            <w:vAlign w:val="bottom"/>
          </w:tcPr>
          <w:p w:rsidR="005B5770" w:rsidRPr="0041217D" w:rsidRDefault="005B5770" w:rsidP="00CF77ED">
            <w:pPr>
              <w:jc w:val="both"/>
              <w:rPr>
                <w:color w:val="FF0000"/>
                <w:sz w:val="24"/>
                <w:szCs w:val="24"/>
              </w:rPr>
            </w:pPr>
          </w:p>
        </w:tc>
        <w:tc>
          <w:tcPr>
            <w:tcW w:w="71" w:type="dxa"/>
            <w:gridSpan w:val="2"/>
            <w:tcBorders>
              <w:bottom w:val="single" w:sz="8" w:space="0" w:color="auto"/>
            </w:tcBorders>
            <w:vAlign w:val="bottom"/>
          </w:tcPr>
          <w:p w:rsidR="005B5770" w:rsidRPr="0041217D" w:rsidRDefault="005B5770" w:rsidP="00CF77ED">
            <w:pPr>
              <w:jc w:val="both"/>
              <w:rPr>
                <w:color w:val="FF0000"/>
                <w:sz w:val="24"/>
                <w:szCs w:val="24"/>
              </w:rPr>
            </w:pPr>
          </w:p>
        </w:tc>
        <w:tc>
          <w:tcPr>
            <w:tcW w:w="936" w:type="dxa"/>
            <w:tcBorders>
              <w:bottom w:val="single" w:sz="8" w:space="0" w:color="auto"/>
              <w:right w:val="single" w:sz="8" w:space="0" w:color="auto"/>
            </w:tcBorders>
            <w:vAlign w:val="bottom"/>
          </w:tcPr>
          <w:p w:rsidR="005B5770" w:rsidRPr="0041217D" w:rsidRDefault="005B5770" w:rsidP="00CF77ED">
            <w:pPr>
              <w:jc w:val="both"/>
              <w:rPr>
                <w:color w:val="FF0000"/>
                <w:sz w:val="24"/>
                <w:szCs w:val="24"/>
              </w:rPr>
            </w:pPr>
          </w:p>
        </w:tc>
        <w:tc>
          <w:tcPr>
            <w:tcW w:w="60" w:type="dxa"/>
            <w:gridSpan w:val="2"/>
            <w:vAlign w:val="bottom"/>
          </w:tcPr>
          <w:p w:rsidR="005B5770" w:rsidRPr="0041217D" w:rsidRDefault="005B5770" w:rsidP="00CF77ED">
            <w:pPr>
              <w:jc w:val="both"/>
              <w:rPr>
                <w:color w:val="FF0000"/>
                <w:sz w:val="24"/>
                <w:szCs w:val="24"/>
              </w:rPr>
            </w:pPr>
          </w:p>
        </w:tc>
      </w:tr>
    </w:tbl>
    <w:p w:rsidR="005B5770" w:rsidRPr="0041217D" w:rsidRDefault="005B5770" w:rsidP="005B5770">
      <w:pPr>
        <w:jc w:val="both"/>
        <w:rPr>
          <w:color w:val="FF0000"/>
          <w:sz w:val="24"/>
          <w:szCs w:val="24"/>
        </w:rPr>
      </w:pPr>
    </w:p>
    <w:p w:rsidR="005B5770" w:rsidRDefault="005B5770" w:rsidP="005B5770">
      <w:pPr>
        <w:jc w:val="both"/>
        <w:rPr>
          <w:color w:val="FF0000"/>
          <w:sz w:val="24"/>
          <w:szCs w:val="24"/>
        </w:rPr>
      </w:pPr>
    </w:p>
    <w:p w:rsidR="005B5770" w:rsidRDefault="005B5770" w:rsidP="005B5770">
      <w:pPr>
        <w:jc w:val="both"/>
        <w:rPr>
          <w:color w:val="FF0000"/>
          <w:sz w:val="24"/>
          <w:szCs w:val="24"/>
        </w:rPr>
      </w:pPr>
    </w:p>
    <w:p w:rsidR="005B5770" w:rsidRPr="005B5770" w:rsidRDefault="005B5770" w:rsidP="005B5770">
      <w:pPr>
        <w:rPr>
          <w:lang w:val="ru-RU"/>
        </w:rPr>
      </w:pPr>
    </w:p>
    <w:p w:rsidR="004C1BF3" w:rsidRPr="006F7CEA" w:rsidRDefault="004C1BF3" w:rsidP="004C1BF3">
      <w:pPr>
        <w:rPr>
          <w:color w:val="FF0000"/>
          <w:sz w:val="28"/>
          <w:szCs w:val="28"/>
          <w:lang w:val="ru-RU"/>
        </w:rPr>
      </w:pPr>
    </w:p>
    <w:p w:rsidR="004C1BF3" w:rsidRPr="006F7CEA" w:rsidRDefault="004C1BF3" w:rsidP="00AB22FA">
      <w:pPr>
        <w:ind w:firstLine="720"/>
        <w:jc w:val="both"/>
        <w:rPr>
          <w:rFonts w:ascii="Times New Roman" w:hAnsi="Times New Roman" w:cs="Times New Roman"/>
          <w:color w:val="FF0000"/>
          <w:sz w:val="24"/>
          <w:szCs w:val="24"/>
          <w:lang w:val="ru-RU"/>
        </w:rPr>
      </w:pPr>
    </w:p>
    <w:tbl>
      <w:tblPr>
        <w:tblW w:w="10389" w:type="dxa"/>
        <w:tblInd w:w="10" w:type="dxa"/>
        <w:tblLayout w:type="fixed"/>
        <w:tblCellMar>
          <w:left w:w="0" w:type="dxa"/>
          <w:right w:w="0" w:type="dxa"/>
        </w:tblCellMar>
        <w:tblLook w:val="04A0"/>
      </w:tblPr>
      <w:tblGrid>
        <w:gridCol w:w="2268"/>
        <w:gridCol w:w="851"/>
        <w:gridCol w:w="283"/>
        <w:gridCol w:w="566"/>
        <w:gridCol w:w="568"/>
        <w:gridCol w:w="706"/>
        <w:gridCol w:w="571"/>
        <w:gridCol w:w="709"/>
        <w:gridCol w:w="561"/>
        <w:gridCol w:w="707"/>
        <w:gridCol w:w="538"/>
        <w:gridCol w:w="178"/>
        <w:gridCol w:w="709"/>
        <w:gridCol w:w="12"/>
        <w:gridCol w:w="55"/>
        <w:gridCol w:w="1047"/>
        <w:gridCol w:w="30"/>
        <w:gridCol w:w="30"/>
      </w:tblGrid>
      <w:tr w:rsidR="005B5770" w:rsidRPr="00D0470C" w:rsidTr="00CF77ED">
        <w:trPr>
          <w:gridAfter w:val="1"/>
          <w:wAfter w:w="30" w:type="dxa"/>
          <w:trHeight w:val="250"/>
        </w:trPr>
        <w:tc>
          <w:tcPr>
            <w:tcW w:w="2268" w:type="dxa"/>
            <w:tcBorders>
              <w:top w:val="single" w:sz="8" w:space="0" w:color="auto"/>
              <w:left w:val="single" w:sz="8" w:space="0" w:color="auto"/>
              <w:right w:val="single" w:sz="8" w:space="0" w:color="auto"/>
            </w:tcBorders>
            <w:vAlign w:val="bottom"/>
          </w:tcPr>
          <w:p w:rsidR="005B5770" w:rsidRPr="00D73F4F" w:rsidRDefault="005B5770" w:rsidP="00CF77ED">
            <w:pPr>
              <w:jc w:val="both"/>
              <w:rPr>
                <w:sz w:val="24"/>
                <w:szCs w:val="24"/>
              </w:rPr>
            </w:pPr>
          </w:p>
        </w:tc>
        <w:tc>
          <w:tcPr>
            <w:tcW w:w="851" w:type="dxa"/>
            <w:tcBorders>
              <w:top w:val="single" w:sz="8" w:space="0" w:color="auto"/>
              <w:bottom w:val="single" w:sz="8" w:space="0" w:color="auto"/>
            </w:tcBorders>
            <w:vAlign w:val="bottom"/>
          </w:tcPr>
          <w:p w:rsidR="005B5770" w:rsidRPr="00D73F4F" w:rsidRDefault="005B5770" w:rsidP="00CF77ED">
            <w:pPr>
              <w:ind w:left="560"/>
              <w:jc w:val="both"/>
              <w:rPr>
                <w:sz w:val="24"/>
                <w:szCs w:val="24"/>
              </w:rPr>
            </w:pPr>
            <w:r w:rsidRPr="00D73F4F">
              <w:rPr>
                <w:rFonts w:eastAsia="Verdana"/>
                <w:w w:val="72"/>
                <w:sz w:val="24"/>
                <w:szCs w:val="24"/>
              </w:rPr>
              <w:t>V</w:t>
            </w:r>
          </w:p>
        </w:tc>
        <w:tc>
          <w:tcPr>
            <w:tcW w:w="849" w:type="dxa"/>
            <w:gridSpan w:val="2"/>
            <w:tcBorders>
              <w:top w:val="single" w:sz="8" w:space="0" w:color="auto"/>
              <w:bottom w:val="single" w:sz="8" w:space="0" w:color="auto"/>
              <w:right w:val="single" w:sz="8" w:space="0" w:color="auto"/>
            </w:tcBorders>
            <w:vAlign w:val="bottom"/>
          </w:tcPr>
          <w:p w:rsidR="005B5770" w:rsidRPr="00D73F4F" w:rsidRDefault="005B5770" w:rsidP="00CF77ED">
            <w:pPr>
              <w:jc w:val="both"/>
              <w:rPr>
                <w:sz w:val="24"/>
                <w:szCs w:val="24"/>
              </w:rPr>
            </w:pPr>
          </w:p>
        </w:tc>
        <w:tc>
          <w:tcPr>
            <w:tcW w:w="1274" w:type="dxa"/>
            <w:gridSpan w:val="2"/>
            <w:tcBorders>
              <w:top w:val="single" w:sz="8" w:space="0" w:color="auto"/>
              <w:bottom w:val="single" w:sz="8" w:space="0" w:color="auto"/>
              <w:right w:val="single" w:sz="8" w:space="0" w:color="auto"/>
            </w:tcBorders>
            <w:vAlign w:val="bottom"/>
          </w:tcPr>
          <w:p w:rsidR="005B5770" w:rsidRPr="00D73F4F" w:rsidRDefault="005B5770" w:rsidP="00CF77ED">
            <w:pPr>
              <w:ind w:right="474"/>
              <w:jc w:val="both"/>
              <w:rPr>
                <w:sz w:val="24"/>
                <w:szCs w:val="24"/>
              </w:rPr>
            </w:pPr>
            <w:r w:rsidRPr="00D73F4F">
              <w:rPr>
                <w:rFonts w:eastAsia="Verdana"/>
                <w:sz w:val="24"/>
                <w:szCs w:val="24"/>
              </w:rPr>
              <w:t>VI</w:t>
            </w:r>
          </w:p>
        </w:tc>
        <w:tc>
          <w:tcPr>
            <w:tcW w:w="1280" w:type="dxa"/>
            <w:gridSpan w:val="2"/>
            <w:tcBorders>
              <w:top w:val="single" w:sz="8" w:space="0" w:color="auto"/>
              <w:bottom w:val="single" w:sz="8" w:space="0" w:color="auto"/>
              <w:right w:val="single" w:sz="8" w:space="0" w:color="auto"/>
            </w:tcBorders>
            <w:vAlign w:val="bottom"/>
          </w:tcPr>
          <w:p w:rsidR="005B5770" w:rsidRPr="00D73F4F" w:rsidRDefault="005B5770" w:rsidP="00CF77ED">
            <w:pPr>
              <w:ind w:right="454"/>
              <w:jc w:val="both"/>
              <w:rPr>
                <w:sz w:val="24"/>
                <w:szCs w:val="24"/>
              </w:rPr>
            </w:pPr>
            <w:r w:rsidRPr="00D73F4F">
              <w:rPr>
                <w:rFonts w:eastAsia="Verdana"/>
                <w:sz w:val="24"/>
                <w:szCs w:val="24"/>
              </w:rPr>
              <w:t>VII</w:t>
            </w:r>
          </w:p>
        </w:tc>
        <w:tc>
          <w:tcPr>
            <w:tcW w:w="1268" w:type="dxa"/>
            <w:gridSpan w:val="2"/>
            <w:tcBorders>
              <w:top w:val="single" w:sz="8" w:space="0" w:color="auto"/>
              <w:bottom w:val="single" w:sz="8" w:space="0" w:color="auto"/>
              <w:right w:val="single" w:sz="8" w:space="0" w:color="auto"/>
            </w:tcBorders>
            <w:vAlign w:val="bottom"/>
          </w:tcPr>
          <w:p w:rsidR="005B5770" w:rsidRPr="00D73F4F" w:rsidRDefault="005B5770" w:rsidP="00CF77ED">
            <w:pPr>
              <w:ind w:right="414"/>
              <w:jc w:val="both"/>
              <w:rPr>
                <w:sz w:val="24"/>
                <w:szCs w:val="24"/>
              </w:rPr>
            </w:pPr>
            <w:r w:rsidRPr="00D73F4F">
              <w:rPr>
                <w:rFonts w:eastAsia="Verdana"/>
                <w:sz w:val="24"/>
                <w:szCs w:val="24"/>
              </w:rPr>
              <w:t>VIII</w:t>
            </w:r>
          </w:p>
        </w:tc>
        <w:tc>
          <w:tcPr>
            <w:tcW w:w="538" w:type="dxa"/>
            <w:tcBorders>
              <w:top w:val="single" w:sz="8" w:space="0" w:color="auto"/>
              <w:bottom w:val="single" w:sz="8" w:space="0" w:color="auto"/>
            </w:tcBorders>
            <w:vAlign w:val="bottom"/>
          </w:tcPr>
          <w:p w:rsidR="005B5770" w:rsidRPr="00D73F4F" w:rsidRDefault="005B5770" w:rsidP="00CF77ED">
            <w:pPr>
              <w:jc w:val="both"/>
              <w:rPr>
                <w:sz w:val="24"/>
                <w:szCs w:val="24"/>
              </w:rPr>
            </w:pPr>
          </w:p>
        </w:tc>
        <w:tc>
          <w:tcPr>
            <w:tcW w:w="899" w:type="dxa"/>
            <w:gridSpan w:val="3"/>
            <w:tcBorders>
              <w:top w:val="single" w:sz="8" w:space="0" w:color="auto"/>
              <w:bottom w:val="single" w:sz="8" w:space="0" w:color="auto"/>
            </w:tcBorders>
            <w:vAlign w:val="bottom"/>
          </w:tcPr>
          <w:p w:rsidR="005B5770" w:rsidRPr="00D73F4F" w:rsidRDefault="005B5770" w:rsidP="00CF77ED">
            <w:pPr>
              <w:ind w:left="240"/>
              <w:jc w:val="both"/>
              <w:rPr>
                <w:sz w:val="24"/>
                <w:szCs w:val="24"/>
              </w:rPr>
            </w:pPr>
            <w:r w:rsidRPr="00D73F4F">
              <w:rPr>
                <w:rFonts w:eastAsia="Verdana"/>
                <w:sz w:val="24"/>
                <w:szCs w:val="24"/>
              </w:rPr>
              <w:t>V-VIII</w:t>
            </w:r>
          </w:p>
        </w:tc>
        <w:tc>
          <w:tcPr>
            <w:tcW w:w="1102" w:type="dxa"/>
            <w:gridSpan w:val="2"/>
            <w:tcBorders>
              <w:top w:val="single" w:sz="8" w:space="0" w:color="auto"/>
              <w:bottom w:val="single" w:sz="8" w:space="0" w:color="auto"/>
              <w:right w:val="single" w:sz="8" w:space="0" w:color="auto"/>
            </w:tcBorders>
            <w:vAlign w:val="bottom"/>
          </w:tcPr>
          <w:p w:rsidR="005B5770" w:rsidRPr="00D73F4F" w:rsidRDefault="005B5770" w:rsidP="00CF77ED">
            <w:pPr>
              <w:jc w:val="both"/>
              <w:rPr>
                <w:sz w:val="24"/>
                <w:szCs w:val="24"/>
              </w:rPr>
            </w:pPr>
          </w:p>
        </w:tc>
        <w:tc>
          <w:tcPr>
            <w:tcW w:w="30" w:type="dxa"/>
            <w:vAlign w:val="bottom"/>
          </w:tcPr>
          <w:p w:rsidR="005B5770" w:rsidRPr="00D0470C" w:rsidRDefault="005B5770" w:rsidP="00CF77ED">
            <w:pPr>
              <w:jc w:val="both"/>
              <w:rPr>
                <w:sz w:val="24"/>
                <w:szCs w:val="24"/>
              </w:rPr>
            </w:pPr>
          </w:p>
        </w:tc>
      </w:tr>
      <w:tr w:rsidR="005B5770" w:rsidRPr="00D0470C" w:rsidTr="00CF77ED">
        <w:trPr>
          <w:trHeight w:val="183"/>
        </w:trPr>
        <w:tc>
          <w:tcPr>
            <w:tcW w:w="2268" w:type="dxa"/>
            <w:tcBorders>
              <w:left w:val="single" w:sz="8" w:space="0" w:color="auto"/>
              <w:right w:val="single" w:sz="8" w:space="0" w:color="auto"/>
            </w:tcBorders>
            <w:vAlign w:val="bottom"/>
          </w:tcPr>
          <w:p w:rsidR="005B5770" w:rsidRPr="00D73F4F" w:rsidRDefault="005B5770" w:rsidP="00CF77ED">
            <w:pPr>
              <w:spacing w:line="183" w:lineRule="exact"/>
              <w:ind w:left="60"/>
              <w:jc w:val="both"/>
              <w:rPr>
                <w:sz w:val="24"/>
                <w:szCs w:val="24"/>
              </w:rPr>
            </w:pPr>
            <w:r w:rsidRPr="00D73F4F">
              <w:rPr>
                <w:rFonts w:eastAsia="Verdana"/>
                <w:sz w:val="24"/>
                <w:szCs w:val="24"/>
              </w:rPr>
              <w:t>предмет</w:t>
            </w:r>
          </w:p>
        </w:tc>
        <w:tc>
          <w:tcPr>
            <w:tcW w:w="851" w:type="dxa"/>
            <w:vMerge w:val="restart"/>
            <w:tcBorders>
              <w:right w:val="single" w:sz="8" w:space="0" w:color="auto"/>
            </w:tcBorders>
            <w:vAlign w:val="bottom"/>
          </w:tcPr>
          <w:p w:rsidR="005B5770" w:rsidRPr="00D73F4F" w:rsidRDefault="005B5770" w:rsidP="00CF77ED">
            <w:pPr>
              <w:ind w:right="34"/>
              <w:jc w:val="both"/>
              <w:rPr>
                <w:sz w:val="24"/>
                <w:szCs w:val="24"/>
              </w:rPr>
            </w:pPr>
            <w:r w:rsidRPr="00D73F4F">
              <w:rPr>
                <w:rFonts w:eastAsia="Verdana"/>
                <w:sz w:val="24"/>
                <w:szCs w:val="24"/>
              </w:rPr>
              <w:t>план</w:t>
            </w:r>
          </w:p>
        </w:tc>
        <w:tc>
          <w:tcPr>
            <w:tcW w:w="283" w:type="dxa"/>
            <w:vAlign w:val="bottom"/>
          </w:tcPr>
          <w:p w:rsidR="005B5770" w:rsidRPr="00D73F4F" w:rsidRDefault="005B5770" w:rsidP="00CF77ED">
            <w:pPr>
              <w:jc w:val="both"/>
              <w:rPr>
                <w:sz w:val="24"/>
                <w:szCs w:val="24"/>
              </w:rPr>
            </w:pPr>
          </w:p>
        </w:tc>
        <w:tc>
          <w:tcPr>
            <w:tcW w:w="566" w:type="dxa"/>
            <w:vMerge w:val="restart"/>
            <w:tcBorders>
              <w:right w:val="single" w:sz="8" w:space="0" w:color="auto"/>
            </w:tcBorders>
            <w:vAlign w:val="bottom"/>
          </w:tcPr>
          <w:p w:rsidR="005B5770" w:rsidRPr="00D73F4F" w:rsidRDefault="005B5770" w:rsidP="00CF77ED">
            <w:pPr>
              <w:jc w:val="both"/>
              <w:rPr>
                <w:sz w:val="24"/>
                <w:szCs w:val="24"/>
              </w:rPr>
            </w:pPr>
            <w:r w:rsidRPr="00D73F4F">
              <w:rPr>
                <w:rFonts w:eastAsia="Verdana"/>
                <w:b/>
                <w:bCs/>
                <w:w w:val="91"/>
                <w:sz w:val="24"/>
                <w:szCs w:val="24"/>
              </w:rPr>
              <w:t>одрж</w:t>
            </w:r>
          </w:p>
        </w:tc>
        <w:tc>
          <w:tcPr>
            <w:tcW w:w="568" w:type="dxa"/>
            <w:vMerge w:val="restart"/>
            <w:tcBorders>
              <w:right w:val="single" w:sz="8" w:space="0" w:color="auto"/>
            </w:tcBorders>
            <w:vAlign w:val="bottom"/>
          </w:tcPr>
          <w:p w:rsidR="005B5770" w:rsidRPr="00D73F4F" w:rsidRDefault="005B5770" w:rsidP="00CF77ED">
            <w:pPr>
              <w:ind w:right="34"/>
              <w:jc w:val="both"/>
              <w:rPr>
                <w:sz w:val="24"/>
                <w:szCs w:val="24"/>
              </w:rPr>
            </w:pPr>
            <w:r w:rsidRPr="00D73F4F">
              <w:rPr>
                <w:rFonts w:eastAsia="Verdana"/>
                <w:sz w:val="24"/>
                <w:szCs w:val="24"/>
              </w:rPr>
              <w:t>план</w:t>
            </w:r>
          </w:p>
        </w:tc>
        <w:tc>
          <w:tcPr>
            <w:tcW w:w="706" w:type="dxa"/>
            <w:vMerge w:val="restart"/>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одрж</w:t>
            </w:r>
          </w:p>
        </w:tc>
        <w:tc>
          <w:tcPr>
            <w:tcW w:w="571" w:type="dxa"/>
            <w:vMerge w:val="restart"/>
            <w:tcBorders>
              <w:right w:val="single" w:sz="8" w:space="0" w:color="auto"/>
            </w:tcBorders>
            <w:vAlign w:val="bottom"/>
          </w:tcPr>
          <w:p w:rsidR="005B5770" w:rsidRPr="00D73F4F" w:rsidRDefault="005B5770" w:rsidP="00CF77ED">
            <w:pPr>
              <w:ind w:right="34"/>
              <w:jc w:val="both"/>
              <w:rPr>
                <w:sz w:val="24"/>
                <w:szCs w:val="24"/>
              </w:rPr>
            </w:pPr>
            <w:r w:rsidRPr="00D73F4F">
              <w:rPr>
                <w:rFonts w:eastAsia="Verdana"/>
                <w:sz w:val="24"/>
                <w:szCs w:val="24"/>
              </w:rPr>
              <w:t>план</w:t>
            </w:r>
          </w:p>
        </w:tc>
        <w:tc>
          <w:tcPr>
            <w:tcW w:w="709" w:type="dxa"/>
            <w:vMerge w:val="restart"/>
            <w:tcBorders>
              <w:right w:val="single" w:sz="8" w:space="0" w:color="auto"/>
            </w:tcBorders>
            <w:vAlign w:val="bottom"/>
          </w:tcPr>
          <w:p w:rsidR="005B5770" w:rsidRPr="00D73F4F" w:rsidRDefault="005B5770" w:rsidP="00CF77ED">
            <w:pPr>
              <w:ind w:right="14"/>
              <w:jc w:val="both"/>
              <w:rPr>
                <w:sz w:val="24"/>
                <w:szCs w:val="24"/>
              </w:rPr>
            </w:pPr>
            <w:r w:rsidRPr="00D73F4F">
              <w:rPr>
                <w:rFonts w:eastAsia="Verdana"/>
                <w:b/>
                <w:bCs/>
                <w:w w:val="99"/>
                <w:sz w:val="24"/>
                <w:szCs w:val="24"/>
              </w:rPr>
              <w:t>одрж</w:t>
            </w:r>
          </w:p>
        </w:tc>
        <w:tc>
          <w:tcPr>
            <w:tcW w:w="561" w:type="dxa"/>
            <w:vMerge w:val="restart"/>
            <w:tcBorders>
              <w:right w:val="single" w:sz="8" w:space="0" w:color="auto"/>
            </w:tcBorders>
            <w:vAlign w:val="bottom"/>
          </w:tcPr>
          <w:p w:rsidR="005B5770" w:rsidRPr="00D73F4F" w:rsidRDefault="005B5770" w:rsidP="00CF77ED">
            <w:pPr>
              <w:ind w:right="34"/>
              <w:jc w:val="both"/>
              <w:rPr>
                <w:sz w:val="24"/>
                <w:szCs w:val="24"/>
              </w:rPr>
            </w:pPr>
            <w:r w:rsidRPr="00D73F4F">
              <w:rPr>
                <w:rFonts w:eastAsia="Verdana"/>
                <w:sz w:val="24"/>
                <w:szCs w:val="24"/>
              </w:rPr>
              <w:t>план</w:t>
            </w:r>
          </w:p>
        </w:tc>
        <w:tc>
          <w:tcPr>
            <w:tcW w:w="707" w:type="dxa"/>
            <w:vMerge w:val="restart"/>
            <w:tcBorders>
              <w:right w:val="single" w:sz="8" w:space="0" w:color="auto"/>
            </w:tcBorders>
            <w:vAlign w:val="bottom"/>
          </w:tcPr>
          <w:p w:rsidR="005B5770" w:rsidRPr="00D73F4F" w:rsidRDefault="005B5770" w:rsidP="00CF77ED">
            <w:pPr>
              <w:ind w:right="14"/>
              <w:jc w:val="both"/>
              <w:rPr>
                <w:sz w:val="24"/>
                <w:szCs w:val="24"/>
              </w:rPr>
            </w:pPr>
            <w:r w:rsidRPr="00D73F4F">
              <w:rPr>
                <w:rFonts w:eastAsia="Verdana"/>
                <w:b/>
                <w:bCs/>
                <w:w w:val="99"/>
                <w:sz w:val="24"/>
                <w:szCs w:val="24"/>
              </w:rPr>
              <w:t>одрж</w:t>
            </w:r>
          </w:p>
        </w:tc>
        <w:tc>
          <w:tcPr>
            <w:tcW w:w="716" w:type="dxa"/>
            <w:gridSpan w:val="2"/>
            <w:vMerge w:val="restart"/>
            <w:tcBorders>
              <w:right w:val="single" w:sz="8" w:space="0" w:color="auto"/>
            </w:tcBorders>
            <w:vAlign w:val="bottom"/>
          </w:tcPr>
          <w:p w:rsidR="005B5770" w:rsidRPr="00D73F4F" w:rsidRDefault="005B5770" w:rsidP="00CF77ED">
            <w:pPr>
              <w:ind w:right="74"/>
              <w:jc w:val="both"/>
              <w:rPr>
                <w:sz w:val="24"/>
                <w:szCs w:val="24"/>
              </w:rPr>
            </w:pPr>
            <w:r w:rsidRPr="00D73F4F">
              <w:rPr>
                <w:rFonts w:eastAsia="Verdana"/>
                <w:b/>
                <w:bCs/>
                <w:sz w:val="24"/>
                <w:szCs w:val="24"/>
              </w:rPr>
              <w:t xml:space="preserve"> план</w:t>
            </w:r>
          </w:p>
        </w:tc>
        <w:tc>
          <w:tcPr>
            <w:tcW w:w="709" w:type="dxa"/>
            <w:vMerge w:val="restart"/>
            <w:tcBorders>
              <w:right w:val="single" w:sz="8" w:space="0" w:color="auto"/>
            </w:tcBorders>
            <w:vAlign w:val="bottom"/>
          </w:tcPr>
          <w:p w:rsidR="005B5770" w:rsidRPr="00D73F4F" w:rsidRDefault="005B5770" w:rsidP="00CF77ED">
            <w:pPr>
              <w:ind w:left="100"/>
              <w:jc w:val="both"/>
              <w:rPr>
                <w:sz w:val="24"/>
                <w:szCs w:val="24"/>
              </w:rPr>
            </w:pPr>
            <w:r w:rsidRPr="00D73F4F">
              <w:rPr>
                <w:rFonts w:eastAsia="Verdana"/>
                <w:b/>
                <w:bCs/>
                <w:sz w:val="24"/>
                <w:szCs w:val="24"/>
              </w:rPr>
              <w:t>одрж</w:t>
            </w:r>
          </w:p>
        </w:tc>
        <w:tc>
          <w:tcPr>
            <w:tcW w:w="67" w:type="dxa"/>
            <w:gridSpan w:val="2"/>
            <w:vAlign w:val="bottom"/>
          </w:tcPr>
          <w:p w:rsidR="005B5770" w:rsidRPr="00D73F4F" w:rsidRDefault="005B5770" w:rsidP="00CF77ED">
            <w:pPr>
              <w:jc w:val="both"/>
              <w:rPr>
                <w:sz w:val="24"/>
                <w:szCs w:val="24"/>
              </w:rPr>
            </w:pPr>
          </w:p>
        </w:tc>
        <w:tc>
          <w:tcPr>
            <w:tcW w:w="1047" w:type="dxa"/>
            <w:vMerge w:val="restart"/>
            <w:tcBorders>
              <w:right w:val="single" w:sz="8" w:space="0" w:color="auto"/>
            </w:tcBorders>
            <w:vAlign w:val="bottom"/>
          </w:tcPr>
          <w:p w:rsidR="005B5770" w:rsidRPr="00D73F4F" w:rsidRDefault="005B5770" w:rsidP="00CF77ED">
            <w:pPr>
              <w:ind w:right="354"/>
              <w:jc w:val="both"/>
              <w:rPr>
                <w:sz w:val="24"/>
                <w:szCs w:val="24"/>
              </w:rPr>
            </w:pPr>
            <w:r w:rsidRPr="00D73F4F">
              <w:rPr>
                <w:rFonts w:eastAsia="Verdana"/>
                <w:sz w:val="24"/>
                <w:szCs w:val="24"/>
              </w:rPr>
              <w:t>%</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134"/>
        </w:trPr>
        <w:tc>
          <w:tcPr>
            <w:tcW w:w="2268" w:type="dxa"/>
            <w:tcBorders>
              <w:left w:val="single" w:sz="8" w:space="0" w:color="auto"/>
              <w:right w:val="single" w:sz="8" w:space="0" w:color="auto"/>
            </w:tcBorders>
            <w:vAlign w:val="bottom"/>
          </w:tcPr>
          <w:p w:rsidR="005B5770" w:rsidRPr="00D73F4F" w:rsidRDefault="005B5770" w:rsidP="00CF77ED">
            <w:pPr>
              <w:jc w:val="both"/>
              <w:rPr>
                <w:sz w:val="24"/>
                <w:szCs w:val="24"/>
              </w:rPr>
            </w:pPr>
          </w:p>
        </w:tc>
        <w:tc>
          <w:tcPr>
            <w:tcW w:w="851" w:type="dxa"/>
            <w:vMerge/>
            <w:tcBorders>
              <w:right w:val="single" w:sz="8" w:space="0" w:color="auto"/>
            </w:tcBorders>
            <w:vAlign w:val="bottom"/>
          </w:tcPr>
          <w:p w:rsidR="005B5770" w:rsidRPr="00D73F4F" w:rsidRDefault="005B5770" w:rsidP="00CF77ED">
            <w:pPr>
              <w:jc w:val="both"/>
              <w:rPr>
                <w:sz w:val="24"/>
                <w:szCs w:val="24"/>
              </w:rPr>
            </w:pPr>
          </w:p>
        </w:tc>
        <w:tc>
          <w:tcPr>
            <w:tcW w:w="283" w:type="dxa"/>
            <w:vAlign w:val="bottom"/>
          </w:tcPr>
          <w:p w:rsidR="005B5770" w:rsidRPr="00D73F4F" w:rsidRDefault="005B5770" w:rsidP="00CF77ED">
            <w:pPr>
              <w:jc w:val="both"/>
              <w:rPr>
                <w:sz w:val="24"/>
                <w:szCs w:val="24"/>
              </w:rPr>
            </w:pPr>
          </w:p>
        </w:tc>
        <w:tc>
          <w:tcPr>
            <w:tcW w:w="566" w:type="dxa"/>
            <w:vMerge/>
            <w:tcBorders>
              <w:right w:val="single" w:sz="8" w:space="0" w:color="auto"/>
            </w:tcBorders>
            <w:vAlign w:val="bottom"/>
          </w:tcPr>
          <w:p w:rsidR="005B5770" w:rsidRPr="00D73F4F" w:rsidRDefault="005B5770" w:rsidP="00CF77ED">
            <w:pPr>
              <w:jc w:val="both"/>
              <w:rPr>
                <w:sz w:val="24"/>
                <w:szCs w:val="24"/>
              </w:rPr>
            </w:pPr>
          </w:p>
        </w:tc>
        <w:tc>
          <w:tcPr>
            <w:tcW w:w="568" w:type="dxa"/>
            <w:vMerge/>
            <w:tcBorders>
              <w:right w:val="single" w:sz="8" w:space="0" w:color="auto"/>
            </w:tcBorders>
            <w:vAlign w:val="bottom"/>
          </w:tcPr>
          <w:p w:rsidR="005B5770" w:rsidRPr="00D73F4F" w:rsidRDefault="005B5770" w:rsidP="00CF77ED">
            <w:pPr>
              <w:jc w:val="both"/>
              <w:rPr>
                <w:sz w:val="24"/>
                <w:szCs w:val="24"/>
              </w:rPr>
            </w:pPr>
          </w:p>
        </w:tc>
        <w:tc>
          <w:tcPr>
            <w:tcW w:w="706" w:type="dxa"/>
            <w:vMerge/>
            <w:tcBorders>
              <w:right w:val="single" w:sz="8" w:space="0" w:color="auto"/>
            </w:tcBorders>
            <w:vAlign w:val="bottom"/>
          </w:tcPr>
          <w:p w:rsidR="005B5770" w:rsidRPr="00D73F4F" w:rsidRDefault="005B5770" w:rsidP="00CF77ED">
            <w:pPr>
              <w:jc w:val="both"/>
              <w:rPr>
                <w:sz w:val="24"/>
                <w:szCs w:val="24"/>
              </w:rPr>
            </w:pPr>
          </w:p>
        </w:tc>
        <w:tc>
          <w:tcPr>
            <w:tcW w:w="571" w:type="dxa"/>
            <w:vMerge/>
            <w:tcBorders>
              <w:right w:val="single" w:sz="8" w:space="0" w:color="auto"/>
            </w:tcBorders>
            <w:vAlign w:val="bottom"/>
          </w:tcPr>
          <w:p w:rsidR="005B5770" w:rsidRPr="00D73F4F" w:rsidRDefault="005B5770" w:rsidP="00CF77ED">
            <w:pPr>
              <w:jc w:val="both"/>
              <w:rPr>
                <w:sz w:val="24"/>
                <w:szCs w:val="24"/>
              </w:rPr>
            </w:pPr>
          </w:p>
        </w:tc>
        <w:tc>
          <w:tcPr>
            <w:tcW w:w="709" w:type="dxa"/>
            <w:vMerge/>
            <w:tcBorders>
              <w:right w:val="single" w:sz="8" w:space="0" w:color="auto"/>
            </w:tcBorders>
            <w:vAlign w:val="bottom"/>
          </w:tcPr>
          <w:p w:rsidR="005B5770" w:rsidRPr="00D73F4F" w:rsidRDefault="005B5770" w:rsidP="00CF77ED">
            <w:pPr>
              <w:jc w:val="both"/>
              <w:rPr>
                <w:sz w:val="24"/>
                <w:szCs w:val="24"/>
              </w:rPr>
            </w:pPr>
          </w:p>
        </w:tc>
        <w:tc>
          <w:tcPr>
            <w:tcW w:w="561" w:type="dxa"/>
            <w:vMerge/>
            <w:tcBorders>
              <w:right w:val="single" w:sz="8" w:space="0" w:color="auto"/>
            </w:tcBorders>
            <w:vAlign w:val="bottom"/>
          </w:tcPr>
          <w:p w:rsidR="005B5770" w:rsidRPr="00D73F4F" w:rsidRDefault="005B5770" w:rsidP="00CF77ED">
            <w:pPr>
              <w:jc w:val="both"/>
              <w:rPr>
                <w:sz w:val="24"/>
                <w:szCs w:val="24"/>
              </w:rPr>
            </w:pPr>
          </w:p>
        </w:tc>
        <w:tc>
          <w:tcPr>
            <w:tcW w:w="707" w:type="dxa"/>
            <w:vMerge/>
            <w:tcBorders>
              <w:right w:val="single" w:sz="8" w:space="0" w:color="auto"/>
            </w:tcBorders>
            <w:vAlign w:val="bottom"/>
          </w:tcPr>
          <w:p w:rsidR="005B5770" w:rsidRPr="00D73F4F" w:rsidRDefault="005B5770" w:rsidP="00CF77ED">
            <w:pPr>
              <w:jc w:val="both"/>
              <w:rPr>
                <w:sz w:val="24"/>
                <w:szCs w:val="24"/>
              </w:rPr>
            </w:pPr>
          </w:p>
        </w:tc>
        <w:tc>
          <w:tcPr>
            <w:tcW w:w="716" w:type="dxa"/>
            <w:gridSpan w:val="2"/>
            <w:vMerge/>
            <w:tcBorders>
              <w:right w:val="single" w:sz="8" w:space="0" w:color="auto"/>
            </w:tcBorders>
            <w:vAlign w:val="bottom"/>
          </w:tcPr>
          <w:p w:rsidR="005B5770" w:rsidRPr="00D73F4F" w:rsidRDefault="005B5770" w:rsidP="00CF77ED">
            <w:pPr>
              <w:jc w:val="both"/>
              <w:rPr>
                <w:sz w:val="24"/>
                <w:szCs w:val="24"/>
              </w:rPr>
            </w:pPr>
          </w:p>
        </w:tc>
        <w:tc>
          <w:tcPr>
            <w:tcW w:w="709" w:type="dxa"/>
            <w:vMerge/>
            <w:tcBorders>
              <w:right w:val="single" w:sz="8" w:space="0" w:color="auto"/>
            </w:tcBorders>
            <w:vAlign w:val="bottom"/>
          </w:tcPr>
          <w:p w:rsidR="005B5770" w:rsidRPr="00D73F4F" w:rsidRDefault="005B5770" w:rsidP="00CF77ED">
            <w:pPr>
              <w:jc w:val="both"/>
              <w:rPr>
                <w:sz w:val="24"/>
                <w:szCs w:val="24"/>
              </w:rPr>
            </w:pPr>
          </w:p>
        </w:tc>
        <w:tc>
          <w:tcPr>
            <w:tcW w:w="67" w:type="dxa"/>
            <w:gridSpan w:val="2"/>
            <w:vAlign w:val="bottom"/>
          </w:tcPr>
          <w:p w:rsidR="005B5770" w:rsidRPr="00D73F4F" w:rsidRDefault="005B5770" w:rsidP="00CF77ED">
            <w:pPr>
              <w:jc w:val="both"/>
              <w:rPr>
                <w:sz w:val="24"/>
                <w:szCs w:val="24"/>
              </w:rPr>
            </w:pPr>
          </w:p>
        </w:tc>
        <w:tc>
          <w:tcPr>
            <w:tcW w:w="1047" w:type="dxa"/>
            <w:vMerge/>
            <w:tcBorders>
              <w:right w:val="single" w:sz="8" w:space="0" w:color="auto"/>
            </w:tcBorders>
            <w:vAlign w:val="bottom"/>
          </w:tcPr>
          <w:p w:rsidR="005B5770" w:rsidRPr="00D73F4F" w:rsidRDefault="005B5770" w:rsidP="00CF77ED">
            <w:pPr>
              <w:jc w:val="both"/>
              <w:rPr>
                <w:sz w:val="24"/>
                <w:szCs w:val="24"/>
              </w:rPr>
            </w:pP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124"/>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jc w:val="both"/>
              <w:rPr>
                <w:sz w:val="24"/>
                <w:szCs w:val="24"/>
              </w:rPr>
            </w:pP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19"/>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српски језик</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720</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712</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576</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571</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576</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581</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544</w:t>
            </w: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534</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2416</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2398</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99,25%</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29"/>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енглески језик</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614D12">
            <w:pPr>
              <w:jc w:val="both"/>
              <w:rPr>
                <w:sz w:val="24"/>
                <w:szCs w:val="24"/>
              </w:rPr>
            </w:pPr>
            <w:r w:rsidRPr="00D73F4F">
              <w:rPr>
                <w:rFonts w:eastAsia="Verdana"/>
                <w:b/>
                <w:bCs/>
                <w:sz w:val="24"/>
                <w:szCs w:val="24"/>
              </w:rPr>
              <w:t>2</w:t>
            </w:r>
            <w:r w:rsidR="00614D12">
              <w:rPr>
                <w:rFonts w:eastAsia="Verdana"/>
                <w:b/>
                <w:bCs/>
                <w:sz w:val="24"/>
                <w:szCs w:val="24"/>
              </w:rPr>
              <w:t>78</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6" w:type="dxa"/>
            <w:tcBorders>
              <w:bottom w:val="single" w:sz="8" w:space="0" w:color="auto"/>
              <w:right w:val="single" w:sz="8" w:space="0" w:color="auto"/>
            </w:tcBorders>
            <w:vAlign w:val="bottom"/>
          </w:tcPr>
          <w:p w:rsidR="005B5770" w:rsidRPr="00D73F4F" w:rsidRDefault="005B5770" w:rsidP="00614D12">
            <w:pPr>
              <w:jc w:val="both"/>
              <w:rPr>
                <w:sz w:val="24"/>
                <w:szCs w:val="24"/>
              </w:rPr>
            </w:pPr>
            <w:r w:rsidRPr="00D73F4F">
              <w:rPr>
                <w:rFonts w:eastAsia="Verdana"/>
                <w:b/>
                <w:bCs/>
                <w:sz w:val="24"/>
                <w:szCs w:val="24"/>
              </w:rPr>
              <w:t>2</w:t>
            </w:r>
            <w:r w:rsidR="00614D12">
              <w:rPr>
                <w:rFonts w:eastAsia="Verdana"/>
                <w:b/>
                <w:bCs/>
                <w:sz w:val="24"/>
                <w:szCs w:val="24"/>
              </w:rPr>
              <w:t>79</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9" w:type="dxa"/>
            <w:tcBorders>
              <w:bottom w:val="single" w:sz="8" w:space="0" w:color="auto"/>
              <w:right w:val="single" w:sz="8" w:space="0" w:color="auto"/>
            </w:tcBorders>
            <w:vAlign w:val="bottom"/>
          </w:tcPr>
          <w:p w:rsidR="005B5770" w:rsidRPr="00D73F4F" w:rsidRDefault="005B5770" w:rsidP="00614D12">
            <w:pPr>
              <w:jc w:val="both"/>
              <w:rPr>
                <w:sz w:val="24"/>
                <w:szCs w:val="24"/>
              </w:rPr>
            </w:pPr>
            <w:r w:rsidRPr="00D73F4F">
              <w:rPr>
                <w:rFonts w:eastAsia="Verdana"/>
                <w:b/>
                <w:bCs/>
                <w:sz w:val="24"/>
                <w:szCs w:val="24"/>
              </w:rPr>
              <w:t>2</w:t>
            </w:r>
            <w:r w:rsidR="00614D12">
              <w:rPr>
                <w:rFonts w:eastAsia="Verdana"/>
                <w:b/>
                <w:bCs/>
                <w:sz w:val="24"/>
                <w:szCs w:val="24"/>
              </w:rPr>
              <w:t>50</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272</w:t>
            </w:r>
          </w:p>
        </w:tc>
        <w:tc>
          <w:tcPr>
            <w:tcW w:w="707" w:type="dxa"/>
            <w:tcBorders>
              <w:bottom w:val="single" w:sz="8" w:space="0" w:color="auto"/>
              <w:right w:val="single" w:sz="8" w:space="0" w:color="auto"/>
            </w:tcBorders>
            <w:vAlign w:val="bottom"/>
          </w:tcPr>
          <w:p w:rsidR="005B5770" w:rsidRPr="00D73F4F" w:rsidRDefault="005B5770" w:rsidP="00614D12">
            <w:pPr>
              <w:jc w:val="both"/>
              <w:rPr>
                <w:sz w:val="24"/>
                <w:szCs w:val="24"/>
              </w:rPr>
            </w:pPr>
            <w:r w:rsidRPr="00D73F4F">
              <w:rPr>
                <w:rFonts w:eastAsia="Verdana"/>
                <w:b/>
                <w:bCs/>
                <w:sz w:val="24"/>
                <w:szCs w:val="24"/>
              </w:rPr>
              <w:t>2</w:t>
            </w:r>
            <w:r w:rsidR="00614D12">
              <w:rPr>
                <w:rFonts w:eastAsia="Verdana"/>
                <w:b/>
                <w:bCs/>
                <w:sz w:val="24"/>
                <w:szCs w:val="24"/>
              </w:rPr>
              <w:t>36</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1136</w:t>
            </w:r>
          </w:p>
        </w:tc>
        <w:tc>
          <w:tcPr>
            <w:tcW w:w="709" w:type="dxa"/>
            <w:tcBorders>
              <w:bottom w:val="single" w:sz="8" w:space="0" w:color="auto"/>
              <w:right w:val="single" w:sz="8" w:space="0" w:color="auto"/>
            </w:tcBorders>
            <w:vAlign w:val="bottom"/>
          </w:tcPr>
          <w:p w:rsidR="005B5770" w:rsidRPr="00D73F4F" w:rsidRDefault="005B5770" w:rsidP="00614D12">
            <w:pPr>
              <w:jc w:val="both"/>
              <w:rPr>
                <w:sz w:val="24"/>
                <w:szCs w:val="24"/>
              </w:rPr>
            </w:pPr>
            <w:r w:rsidRPr="00D73F4F">
              <w:rPr>
                <w:rFonts w:eastAsia="Verdana"/>
                <w:b/>
                <w:bCs/>
                <w:sz w:val="24"/>
                <w:szCs w:val="24"/>
              </w:rPr>
              <w:t>1</w:t>
            </w:r>
            <w:r w:rsidR="00614D12">
              <w:rPr>
                <w:rFonts w:eastAsia="Verdana"/>
                <w:b/>
                <w:bCs/>
                <w:sz w:val="24"/>
                <w:szCs w:val="24"/>
              </w:rPr>
              <w:t>043</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614D12">
            <w:pPr>
              <w:jc w:val="both"/>
              <w:rPr>
                <w:sz w:val="24"/>
                <w:szCs w:val="24"/>
              </w:rPr>
            </w:pPr>
            <w:r w:rsidRPr="00D73F4F">
              <w:rPr>
                <w:rFonts w:eastAsia="Verdana"/>
                <w:sz w:val="24"/>
                <w:szCs w:val="24"/>
              </w:rPr>
              <w:t>9</w:t>
            </w:r>
            <w:r w:rsidR="00614D12">
              <w:rPr>
                <w:rFonts w:eastAsia="Verdana"/>
                <w:sz w:val="24"/>
                <w:szCs w:val="24"/>
              </w:rPr>
              <w:t>1</w:t>
            </w:r>
            <w:r w:rsidRPr="00D73F4F">
              <w:rPr>
                <w:rFonts w:eastAsia="Verdana"/>
                <w:sz w:val="24"/>
                <w:szCs w:val="24"/>
              </w:rPr>
              <w:t>,</w:t>
            </w:r>
            <w:r w:rsidR="00614D12">
              <w:rPr>
                <w:rFonts w:eastAsia="Verdana"/>
                <w:sz w:val="24"/>
                <w:szCs w:val="24"/>
              </w:rPr>
              <w:t>81</w:t>
            </w:r>
            <w:r w:rsidRPr="00D73F4F">
              <w:rPr>
                <w:rFonts w:eastAsia="Verdana"/>
                <w:sz w:val="24"/>
                <w:szCs w:val="24"/>
              </w:rPr>
              <w:t>%</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309"/>
        </w:trPr>
        <w:tc>
          <w:tcPr>
            <w:tcW w:w="2268" w:type="dxa"/>
            <w:tcBorders>
              <w:left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ликовна култура</w:t>
            </w:r>
          </w:p>
        </w:tc>
        <w:tc>
          <w:tcPr>
            <w:tcW w:w="851" w:type="dxa"/>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283" w:type="dxa"/>
            <w:vAlign w:val="bottom"/>
          </w:tcPr>
          <w:p w:rsidR="005B5770" w:rsidRPr="00D73F4F" w:rsidRDefault="005B5770" w:rsidP="00CF77ED">
            <w:pPr>
              <w:jc w:val="both"/>
              <w:rPr>
                <w:sz w:val="24"/>
                <w:szCs w:val="24"/>
              </w:rPr>
            </w:pPr>
          </w:p>
        </w:tc>
        <w:tc>
          <w:tcPr>
            <w:tcW w:w="566" w:type="dxa"/>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284</w:t>
            </w:r>
          </w:p>
        </w:tc>
        <w:tc>
          <w:tcPr>
            <w:tcW w:w="568" w:type="dxa"/>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706" w:type="dxa"/>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133</w:t>
            </w:r>
          </w:p>
        </w:tc>
        <w:tc>
          <w:tcPr>
            <w:tcW w:w="571" w:type="dxa"/>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709" w:type="dxa"/>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138</w:t>
            </w:r>
          </w:p>
        </w:tc>
        <w:tc>
          <w:tcPr>
            <w:tcW w:w="561" w:type="dxa"/>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136</w:t>
            </w:r>
          </w:p>
        </w:tc>
        <w:tc>
          <w:tcPr>
            <w:tcW w:w="707" w:type="dxa"/>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128</w:t>
            </w:r>
          </w:p>
        </w:tc>
        <w:tc>
          <w:tcPr>
            <w:tcW w:w="716" w:type="dxa"/>
            <w:gridSpan w:val="2"/>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712</w:t>
            </w:r>
          </w:p>
        </w:tc>
        <w:tc>
          <w:tcPr>
            <w:tcW w:w="709" w:type="dxa"/>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683</w:t>
            </w:r>
          </w:p>
        </w:tc>
        <w:tc>
          <w:tcPr>
            <w:tcW w:w="67" w:type="dxa"/>
            <w:gridSpan w:val="2"/>
            <w:vAlign w:val="bottom"/>
          </w:tcPr>
          <w:p w:rsidR="005B5770" w:rsidRPr="00D73F4F" w:rsidRDefault="005B5770" w:rsidP="00CF77ED">
            <w:pPr>
              <w:jc w:val="both"/>
              <w:rPr>
                <w:sz w:val="24"/>
                <w:szCs w:val="24"/>
              </w:rPr>
            </w:pPr>
          </w:p>
        </w:tc>
        <w:tc>
          <w:tcPr>
            <w:tcW w:w="1047" w:type="dxa"/>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95,92%</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105"/>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jc w:val="both"/>
              <w:rPr>
                <w:sz w:val="24"/>
                <w:szCs w:val="24"/>
              </w:rPr>
            </w:pP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310"/>
        </w:trPr>
        <w:tc>
          <w:tcPr>
            <w:tcW w:w="2268" w:type="dxa"/>
            <w:tcBorders>
              <w:left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музичка култура</w:t>
            </w:r>
          </w:p>
        </w:tc>
        <w:tc>
          <w:tcPr>
            <w:tcW w:w="851" w:type="dxa"/>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283" w:type="dxa"/>
            <w:vAlign w:val="bottom"/>
          </w:tcPr>
          <w:p w:rsidR="005B5770" w:rsidRPr="00D73F4F" w:rsidRDefault="005B5770" w:rsidP="00CF77ED">
            <w:pPr>
              <w:jc w:val="both"/>
              <w:rPr>
                <w:sz w:val="24"/>
                <w:szCs w:val="24"/>
              </w:rPr>
            </w:pPr>
          </w:p>
        </w:tc>
        <w:tc>
          <w:tcPr>
            <w:tcW w:w="566" w:type="dxa"/>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277</w:t>
            </w:r>
          </w:p>
        </w:tc>
        <w:tc>
          <w:tcPr>
            <w:tcW w:w="568" w:type="dxa"/>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706" w:type="dxa"/>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138</w:t>
            </w:r>
          </w:p>
        </w:tc>
        <w:tc>
          <w:tcPr>
            <w:tcW w:w="571" w:type="dxa"/>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709" w:type="dxa"/>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141</w:t>
            </w:r>
          </w:p>
        </w:tc>
        <w:tc>
          <w:tcPr>
            <w:tcW w:w="561" w:type="dxa"/>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136</w:t>
            </w:r>
          </w:p>
        </w:tc>
        <w:tc>
          <w:tcPr>
            <w:tcW w:w="707" w:type="dxa"/>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126</w:t>
            </w:r>
          </w:p>
        </w:tc>
        <w:tc>
          <w:tcPr>
            <w:tcW w:w="716" w:type="dxa"/>
            <w:gridSpan w:val="2"/>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712</w:t>
            </w:r>
          </w:p>
        </w:tc>
        <w:tc>
          <w:tcPr>
            <w:tcW w:w="709" w:type="dxa"/>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682</w:t>
            </w:r>
          </w:p>
        </w:tc>
        <w:tc>
          <w:tcPr>
            <w:tcW w:w="67" w:type="dxa"/>
            <w:gridSpan w:val="2"/>
            <w:vAlign w:val="bottom"/>
          </w:tcPr>
          <w:p w:rsidR="005B5770" w:rsidRPr="00D73F4F" w:rsidRDefault="005B5770" w:rsidP="00CF77ED">
            <w:pPr>
              <w:jc w:val="both"/>
              <w:rPr>
                <w:sz w:val="24"/>
                <w:szCs w:val="24"/>
              </w:rPr>
            </w:pPr>
          </w:p>
        </w:tc>
        <w:tc>
          <w:tcPr>
            <w:tcW w:w="1047" w:type="dxa"/>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95,8%</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105"/>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jc w:val="both"/>
              <w:rPr>
                <w:sz w:val="24"/>
                <w:szCs w:val="24"/>
              </w:rPr>
            </w:pP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29"/>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историја</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139</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286</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284</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272</w:t>
            </w: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268</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992</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977</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98,48%</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29"/>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географија</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134</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287</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285</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272</w:t>
            </w: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250</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992</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956</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96,37%</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29"/>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физика</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sz w:val="24"/>
                <w:szCs w:val="24"/>
              </w:rPr>
              <w:t>/</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sz w:val="24"/>
                <w:szCs w:val="24"/>
              </w:rPr>
              <w:t xml:space="preserve">         /</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289</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288</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272</w:t>
            </w: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269</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848</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846</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99,76%</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29"/>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математика</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576</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574</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576</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578</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576</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573</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544</w:t>
            </w: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544</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2272</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2269</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99,87%</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30"/>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биологија</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287</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284</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286</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272</w:t>
            </w: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267</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1136</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1124</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98,94%</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29"/>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хемија</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sz w:val="24"/>
                <w:szCs w:val="24"/>
              </w:rPr>
              <w:t>/</w:t>
            </w:r>
          </w:p>
        </w:tc>
        <w:tc>
          <w:tcPr>
            <w:tcW w:w="283" w:type="dxa"/>
            <w:tcBorders>
              <w:bottom w:val="single" w:sz="8" w:space="0" w:color="auto"/>
            </w:tcBorders>
            <w:vAlign w:val="bottom"/>
          </w:tcPr>
          <w:p w:rsidR="005B5770" w:rsidRPr="00D73F4F" w:rsidRDefault="005B5770" w:rsidP="00CF77ED">
            <w:pPr>
              <w:jc w:val="both"/>
              <w:rPr>
                <w:sz w:val="24"/>
                <w:szCs w:val="24"/>
              </w:rPr>
            </w:pPr>
            <w:r w:rsidRPr="00D73F4F">
              <w:rPr>
                <w:sz w:val="24"/>
                <w:szCs w:val="24"/>
              </w:rPr>
              <w:t>/</w:t>
            </w: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sz w:val="24"/>
                <w:szCs w:val="24"/>
              </w:rPr>
              <w:t>/</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sz w:val="24"/>
                <w:szCs w:val="24"/>
              </w:rPr>
              <w:t>/</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289</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272</w:t>
            </w: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264</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560</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553</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98,75%</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29"/>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техника/тех. обр.</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286</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284</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288</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272</w:t>
            </w: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268</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1136</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1126</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99.11%</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29"/>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физичко васп.</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289</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289</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432</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429</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432</w:t>
            </w: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402</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1440</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1409</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97,84%</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29"/>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изабрани спорт/офа</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142</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144</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w:t>
            </w: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288</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286</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99,30%</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30"/>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руски језик</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614D12">
            <w:pPr>
              <w:jc w:val="both"/>
              <w:rPr>
                <w:sz w:val="24"/>
                <w:szCs w:val="24"/>
              </w:rPr>
            </w:pPr>
            <w:r w:rsidRPr="00D73F4F">
              <w:rPr>
                <w:rFonts w:eastAsia="Verdana"/>
                <w:b/>
                <w:bCs/>
                <w:sz w:val="24"/>
                <w:szCs w:val="24"/>
              </w:rPr>
              <w:t>28</w:t>
            </w:r>
            <w:r w:rsidR="00614D12">
              <w:rPr>
                <w:rFonts w:eastAsia="Verdana"/>
                <w:b/>
                <w:bCs/>
                <w:sz w:val="24"/>
                <w:szCs w:val="24"/>
              </w:rPr>
              <w:t>5</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288</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288</w:t>
            </w:r>
          </w:p>
        </w:tc>
        <w:tc>
          <w:tcPr>
            <w:tcW w:w="709" w:type="dxa"/>
            <w:tcBorders>
              <w:bottom w:val="single" w:sz="8" w:space="0" w:color="auto"/>
              <w:right w:val="single" w:sz="8" w:space="0" w:color="auto"/>
            </w:tcBorders>
            <w:vAlign w:val="bottom"/>
          </w:tcPr>
          <w:p w:rsidR="005B5770" w:rsidRPr="00D73F4F" w:rsidRDefault="005B5770" w:rsidP="00614D12">
            <w:pPr>
              <w:jc w:val="both"/>
              <w:rPr>
                <w:sz w:val="24"/>
                <w:szCs w:val="24"/>
              </w:rPr>
            </w:pPr>
            <w:r w:rsidRPr="00D73F4F">
              <w:rPr>
                <w:rFonts w:eastAsia="Verdana"/>
                <w:b/>
                <w:bCs/>
                <w:sz w:val="24"/>
                <w:szCs w:val="24"/>
              </w:rPr>
              <w:t>28</w:t>
            </w:r>
            <w:r w:rsidR="00614D12">
              <w:rPr>
                <w:rFonts w:eastAsia="Verdana"/>
                <w:b/>
                <w:bCs/>
                <w:sz w:val="24"/>
                <w:szCs w:val="24"/>
              </w:rPr>
              <w:t>5</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272</w:t>
            </w:r>
          </w:p>
        </w:tc>
        <w:tc>
          <w:tcPr>
            <w:tcW w:w="707" w:type="dxa"/>
            <w:tcBorders>
              <w:bottom w:val="single" w:sz="8" w:space="0" w:color="auto"/>
              <w:right w:val="single" w:sz="8" w:space="0" w:color="auto"/>
            </w:tcBorders>
            <w:vAlign w:val="bottom"/>
          </w:tcPr>
          <w:p w:rsidR="005B5770" w:rsidRPr="00D73F4F" w:rsidRDefault="005B5770" w:rsidP="00614D12">
            <w:pPr>
              <w:jc w:val="both"/>
              <w:rPr>
                <w:sz w:val="24"/>
                <w:szCs w:val="24"/>
              </w:rPr>
            </w:pPr>
            <w:r w:rsidRPr="00D73F4F">
              <w:rPr>
                <w:rFonts w:eastAsia="Verdana"/>
                <w:b/>
                <w:bCs/>
                <w:sz w:val="24"/>
                <w:szCs w:val="24"/>
              </w:rPr>
              <w:t>2</w:t>
            </w:r>
            <w:r w:rsidR="00614D12">
              <w:rPr>
                <w:rFonts w:eastAsia="Verdana"/>
                <w:b/>
                <w:bCs/>
                <w:sz w:val="24"/>
                <w:szCs w:val="24"/>
              </w:rPr>
              <w:t>71</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1136</w:t>
            </w:r>
          </w:p>
        </w:tc>
        <w:tc>
          <w:tcPr>
            <w:tcW w:w="709" w:type="dxa"/>
            <w:tcBorders>
              <w:bottom w:val="single" w:sz="8" w:space="0" w:color="auto"/>
              <w:right w:val="single" w:sz="8" w:space="0" w:color="auto"/>
            </w:tcBorders>
            <w:vAlign w:val="bottom"/>
          </w:tcPr>
          <w:p w:rsidR="005B5770" w:rsidRPr="00D73F4F" w:rsidRDefault="005B5770" w:rsidP="00614D12">
            <w:pPr>
              <w:jc w:val="both"/>
              <w:rPr>
                <w:sz w:val="24"/>
                <w:szCs w:val="24"/>
              </w:rPr>
            </w:pPr>
            <w:r w:rsidRPr="00D73F4F">
              <w:rPr>
                <w:rFonts w:eastAsia="Verdana"/>
                <w:b/>
                <w:bCs/>
                <w:sz w:val="24"/>
                <w:szCs w:val="24"/>
              </w:rPr>
              <w:t>11</w:t>
            </w:r>
            <w:r w:rsidR="00614D12">
              <w:rPr>
                <w:rFonts w:eastAsia="Verdana"/>
                <w:b/>
                <w:bCs/>
                <w:sz w:val="24"/>
                <w:szCs w:val="24"/>
              </w:rPr>
              <w:t>29</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99,29%</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30"/>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rFonts w:eastAsia="Verdana"/>
                <w:sz w:val="24"/>
                <w:szCs w:val="24"/>
              </w:rPr>
            </w:pPr>
            <w:r w:rsidRPr="00D73F4F">
              <w:rPr>
                <w:rFonts w:eastAsia="Verdana"/>
                <w:sz w:val="24"/>
                <w:szCs w:val="24"/>
              </w:rPr>
              <w:lastRenderedPageBreak/>
              <w:t>немачки ј.</w:t>
            </w:r>
          </w:p>
        </w:tc>
        <w:tc>
          <w:tcPr>
            <w:tcW w:w="851" w:type="dxa"/>
            <w:tcBorders>
              <w:bottom w:val="single" w:sz="8" w:space="0" w:color="auto"/>
              <w:right w:val="single" w:sz="8" w:space="0" w:color="auto"/>
            </w:tcBorders>
            <w:vAlign w:val="bottom"/>
          </w:tcPr>
          <w:p w:rsidR="005B5770" w:rsidRPr="00D73F4F" w:rsidRDefault="005B5770" w:rsidP="00CF77ED">
            <w:pPr>
              <w:jc w:val="both"/>
              <w:rPr>
                <w:rFonts w:eastAsia="Verdana"/>
                <w:sz w:val="24"/>
                <w:szCs w:val="24"/>
              </w:rPr>
            </w:pPr>
            <w:r w:rsidRPr="00D73F4F">
              <w:rPr>
                <w:rFonts w:eastAsia="Verdana"/>
                <w:sz w:val="24"/>
                <w:szCs w:val="24"/>
              </w:rPr>
              <w:t xml:space="preserve">   288</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rFonts w:eastAsia="Verdana"/>
                <w:b/>
                <w:bCs/>
                <w:sz w:val="24"/>
                <w:szCs w:val="24"/>
              </w:rPr>
            </w:pPr>
            <w:r w:rsidRPr="00D73F4F">
              <w:rPr>
                <w:rFonts w:eastAsia="Verdana"/>
                <w:b/>
                <w:bCs/>
                <w:sz w:val="24"/>
                <w:szCs w:val="24"/>
              </w:rPr>
              <w:t xml:space="preserve"> 274</w:t>
            </w:r>
          </w:p>
        </w:tc>
        <w:tc>
          <w:tcPr>
            <w:tcW w:w="568" w:type="dxa"/>
            <w:tcBorders>
              <w:bottom w:val="single" w:sz="8" w:space="0" w:color="auto"/>
              <w:right w:val="single" w:sz="8" w:space="0" w:color="auto"/>
            </w:tcBorders>
            <w:vAlign w:val="bottom"/>
          </w:tcPr>
          <w:p w:rsidR="005B5770" w:rsidRPr="00D73F4F" w:rsidRDefault="005B5770" w:rsidP="00CF77ED">
            <w:pPr>
              <w:jc w:val="both"/>
              <w:rPr>
                <w:rFonts w:eastAsia="Verdana"/>
                <w:sz w:val="24"/>
                <w:szCs w:val="24"/>
              </w:rPr>
            </w:pPr>
            <w:r w:rsidRPr="00D73F4F">
              <w:rPr>
                <w:rFonts w:eastAsia="Verdana"/>
                <w:sz w:val="24"/>
                <w:szCs w:val="24"/>
              </w:rPr>
              <w:t>288</w:t>
            </w:r>
          </w:p>
        </w:tc>
        <w:tc>
          <w:tcPr>
            <w:tcW w:w="706" w:type="dxa"/>
            <w:tcBorders>
              <w:bottom w:val="single" w:sz="8" w:space="0" w:color="auto"/>
              <w:right w:val="single" w:sz="8" w:space="0" w:color="auto"/>
            </w:tcBorders>
            <w:vAlign w:val="bottom"/>
          </w:tcPr>
          <w:p w:rsidR="005B5770" w:rsidRPr="00D73F4F" w:rsidRDefault="005B5770" w:rsidP="00CF77ED">
            <w:pPr>
              <w:jc w:val="both"/>
              <w:rPr>
                <w:rFonts w:eastAsia="Verdana"/>
                <w:b/>
                <w:bCs/>
                <w:sz w:val="24"/>
                <w:szCs w:val="24"/>
              </w:rPr>
            </w:pPr>
            <w:r w:rsidRPr="00D73F4F">
              <w:rPr>
                <w:rFonts w:eastAsia="Verdana"/>
                <w:b/>
                <w:bCs/>
                <w:sz w:val="24"/>
                <w:szCs w:val="24"/>
              </w:rPr>
              <w:t>274</w:t>
            </w:r>
          </w:p>
        </w:tc>
        <w:tc>
          <w:tcPr>
            <w:tcW w:w="571" w:type="dxa"/>
            <w:tcBorders>
              <w:bottom w:val="single" w:sz="8" w:space="0" w:color="auto"/>
              <w:right w:val="single" w:sz="8" w:space="0" w:color="auto"/>
            </w:tcBorders>
            <w:vAlign w:val="bottom"/>
          </w:tcPr>
          <w:p w:rsidR="005B5770" w:rsidRPr="00D73F4F" w:rsidRDefault="005B5770" w:rsidP="00CF77ED">
            <w:pPr>
              <w:jc w:val="both"/>
              <w:rPr>
                <w:rFonts w:eastAsia="Verdana"/>
                <w:sz w:val="24"/>
                <w:szCs w:val="24"/>
              </w:rPr>
            </w:pPr>
            <w:r w:rsidRPr="00D73F4F">
              <w:rPr>
                <w:rFonts w:eastAsia="Verdana"/>
                <w:sz w:val="24"/>
                <w:szCs w:val="24"/>
              </w:rPr>
              <w:t>288</w:t>
            </w:r>
          </w:p>
        </w:tc>
        <w:tc>
          <w:tcPr>
            <w:tcW w:w="709" w:type="dxa"/>
            <w:tcBorders>
              <w:bottom w:val="single" w:sz="8" w:space="0" w:color="auto"/>
              <w:right w:val="single" w:sz="8" w:space="0" w:color="auto"/>
            </w:tcBorders>
            <w:vAlign w:val="bottom"/>
          </w:tcPr>
          <w:p w:rsidR="005B5770" w:rsidRPr="00D73F4F" w:rsidRDefault="005B5770" w:rsidP="00CF77ED">
            <w:pPr>
              <w:jc w:val="both"/>
              <w:rPr>
                <w:rFonts w:eastAsia="Verdana"/>
                <w:b/>
                <w:bCs/>
                <w:sz w:val="24"/>
                <w:szCs w:val="24"/>
              </w:rPr>
            </w:pPr>
            <w:r w:rsidRPr="00D73F4F">
              <w:rPr>
                <w:rFonts w:eastAsia="Verdana"/>
                <w:b/>
                <w:bCs/>
                <w:sz w:val="24"/>
                <w:szCs w:val="24"/>
              </w:rPr>
              <w:t>273</w:t>
            </w:r>
          </w:p>
        </w:tc>
        <w:tc>
          <w:tcPr>
            <w:tcW w:w="561" w:type="dxa"/>
            <w:tcBorders>
              <w:bottom w:val="single" w:sz="8" w:space="0" w:color="auto"/>
              <w:right w:val="single" w:sz="8" w:space="0" w:color="auto"/>
            </w:tcBorders>
            <w:vAlign w:val="bottom"/>
          </w:tcPr>
          <w:p w:rsidR="005B5770" w:rsidRPr="00D73F4F" w:rsidRDefault="005B5770" w:rsidP="00CF77ED">
            <w:pPr>
              <w:jc w:val="both"/>
              <w:rPr>
                <w:rFonts w:eastAsia="Verdana"/>
                <w:sz w:val="24"/>
                <w:szCs w:val="24"/>
              </w:rPr>
            </w:pPr>
            <w:r w:rsidRPr="00D73F4F">
              <w:rPr>
                <w:rFonts w:eastAsia="Verdana"/>
                <w:sz w:val="24"/>
                <w:szCs w:val="24"/>
              </w:rPr>
              <w:t>272</w:t>
            </w:r>
          </w:p>
        </w:tc>
        <w:tc>
          <w:tcPr>
            <w:tcW w:w="707" w:type="dxa"/>
            <w:tcBorders>
              <w:bottom w:val="single" w:sz="8" w:space="0" w:color="auto"/>
              <w:right w:val="single" w:sz="8" w:space="0" w:color="auto"/>
            </w:tcBorders>
            <w:vAlign w:val="bottom"/>
          </w:tcPr>
          <w:p w:rsidR="005B5770" w:rsidRPr="00D73F4F" w:rsidRDefault="005B5770" w:rsidP="00CF77ED">
            <w:pPr>
              <w:jc w:val="both"/>
              <w:rPr>
                <w:rFonts w:eastAsia="Verdana"/>
                <w:b/>
                <w:bCs/>
                <w:sz w:val="24"/>
                <w:szCs w:val="24"/>
              </w:rPr>
            </w:pPr>
            <w:r w:rsidRPr="00D73F4F">
              <w:rPr>
                <w:rFonts w:eastAsia="Verdana"/>
                <w:b/>
                <w:bCs/>
                <w:sz w:val="24"/>
                <w:szCs w:val="24"/>
              </w:rPr>
              <w:t>257</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rFonts w:eastAsia="Verdana"/>
                <w:b/>
                <w:bCs/>
                <w:sz w:val="24"/>
                <w:szCs w:val="24"/>
              </w:rPr>
            </w:pPr>
            <w:r w:rsidRPr="00D73F4F">
              <w:rPr>
                <w:rFonts w:eastAsia="Verdana"/>
                <w:b/>
                <w:bCs/>
                <w:sz w:val="24"/>
                <w:szCs w:val="24"/>
              </w:rPr>
              <w:t>1136</w:t>
            </w:r>
          </w:p>
        </w:tc>
        <w:tc>
          <w:tcPr>
            <w:tcW w:w="709" w:type="dxa"/>
            <w:tcBorders>
              <w:bottom w:val="single" w:sz="8" w:space="0" w:color="auto"/>
              <w:right w:val="single" w:sz="8" w:space="0" w:color="auto"/>
            </w:tcBorders>
            <w:vAlign w:val="bottom"/>
          </w:tcPr>
          <w:p w:rsidR="005B5770" w:rsidRPr="00D73F4F" w:rsidRDefault="005B5770" w:rsidP="00CF77ED">
            <w:pPr>
              <w:jc w:val="both"/>
              <w:rPr>
                <w:rFonts w:eastAsia="Verdana"/>
                <w:b/>
                <w:bCs/>
                <w:sz w:val="24"/>
                <w:szCs w:val="24"/>
              </w:rPr>
            </w:pPr>
            <w:r w:rsidRPr="00D73F4F">
              <w:rPr>
                <w:rFonts w:eastAsia="Verdana"/>
                <w:b/>
                <w:bCs/>
                <w:sz w:val="24"/>
                <w:szCs w:val="24"/>
              </w:rPr>
              <w:t>1078</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rFonts w:eastAsia="Verdana"/>
                <w:sz w:val="24"/>
                <w:szCs w:val="24"/>
              </w:rPr>
            </w:pPr>
            <w:r w:rsidRPr="00D73F4F">
              <w:rPr>
                <w:rFonts w:eastAsia="Verdana"/>
                <w:sz w:val="24"/>
                <w:szCs w:val="24"/>
              </w:rPr>
              <w:t>94,89%</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69"/>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верска настава</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145</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147</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709" w:type="dxa"/>
            <w:tcBorders>
              <w:bottom w:val="single" w:sz="8" w:space="0" w:color="auto"/>
              <w:right w:val="single" w:sz="8" w:space="0" w:color="auto"/>
            </w:tcBorders>
            <w:vAlign w:val="bottom"/>
          </w:tcPr>
          <w:p w:rsidR="005B5770" w:rsidRPr="00D73F4F" w:rsidRDefault="005B5770" w:rsidP="00CF77ED">
            <w:pPr>
              <w:jc w:val="both"/>
              <w:rPr>
                <w:rFonts w:eastAsia="Verdana"/>
                <w:b/>
                <w:bCs/>
                <w:sz w:val="24"/>
                <w:szCs w:val="24"/>
              </w:rPr>
            </w:pPr>
            <w:r w:rsidRPr="00D73F4F">
              <w:rPr>
                <w:rFonts w:eastAsia="Verdana"/>
                <w:b/>
                <w:bCs/>
                <w:sz w:val="24"/>
                <w:szCs w:val="24"/>
              </w:rPr>
              <w:t>142</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136</w:t>
            </w: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129</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568</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563</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99,12%</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29"/>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sz w:val="24"/>
                <w:szCs w:val="24"/>
              </w:rPr>
              <w:t>грађанско васп.</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135</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141</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120</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136</w:t>
            </w: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134</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568</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530</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93,31%</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307"/>
        </w:trPr>
        <w:tc>
          <w:tcPr>
            <w:tcW w:w="2268" w:type="dxa"/>
            <w:tcBorders>
              <w:left w:val="single" w:sz="8" w:space="0" w:color="auto"/>
              <w:right w:val="single" w:sz="8" w:space="0" w:color="auto"/>
            </w:tcBorders>
            <w:vAlign w:val="bottom"/>
          </w:tcPr>
          <w:p w:rsidR="005B5770" w:rsidRPr="00D73F4F" w:rsidRDefault="005B5770" w:rsidP="00CF77ED">
            <w:pPr>
              <w:ind w:left="60"/>
              <w:jc w:val="both"/>
              <w:rPr>
                <w:sz w:val="24"/>
                <w:szCs w:val="24"/>
              </w:rPr>
            </w:pPr>
          </w:p>
        </w:tc>
        <w:tc>
          <w:tcPr>
            <w:tcW w:w="851" w:type="dxa"/>
            <w:vMerge w:val="restart"/>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283" w:type="dxa"/>
            <w:vAlign w:val="bottom"/>
          </w:tcPr>
          <w:p w:rsidR="005B5770" w:rsidRPr="00D73F4F" w:rsidRDefault="005B5770" w:rsidP="00CF77ED">
            <w:pPr>
              <w:jc w:val="both"/>
              <w:rPr>
                <w:sz w:val="24"/>
                <w:szCs w:val="24"/>
              </w:rPr>
            </w:pPr>
          </w:p>
        </w:tc>
        <w:tc>
          <w:tcPr>
            <w:tcW w:w="566" w:type="dxa"/>
            <w:vMerge w:val="restart"/>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84</w:t>
            </w:r>
          </w:p>
        </w:tc>
        <w:tc>
          <w:tcPr>
            <w:tcW w:w="568" w:type="dxa"/>
            <w:vMerge w:val="restart"/>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706" w:type="dxa"/>
            <w:vMerge w:val="restart"/>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83</w:t>
            </w:r>
          </w:p>
        </w:tc>
        <w:tc>
          <w:tcPr>
            <w:tcW w:w="571" w:type="dxa"/>
            <w:vMerge w:val="restart"/>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709" w:type="dxa"/>
            <w:vMerge w:val="restart"/>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82</w:t>
            </w:r>
          </w:p>
        </w:tc>
        <w:tc>
          <w:tcPr>
            <w:tcW w:w="561" w:type="dxa"/>
            <w:vMerge w:val="restart"/>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132</w:t>
            </w:r>
          </w:p>
        </w:tc>
        <w:tc>
          <w:tcPr>
            <w:tcW w:w="707" w:type="dxa"/>
            <w:vMerge w:val="restart"/>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85</w:t>
            </w:r>
          </w:p>
        </w:tc>
        <w:tc>
          <w:tcPr>
            <w:tcW w:w="716" w:type="dxa"/>
            <w:gridSpan w:val="2"/>
            <w:vMerge w:val="restart"/>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564</w:t>
            </w:r>
          </w:p>
        </w:tc>
        <w:tc>
          <w:tcPr>
            <w:tcW w:w="709" w:type="dxa"/>
            <w:vMerge w:val="restart"/>
            <w:tcBorders>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334</w:t>
            </w:r>
          </w:p>
        </w:tc>
        <w:tc>
          <w:tcPr>
            <w:tcW w:w="67" w:type="dxa"/>
            <w:gridSpan w:val="2"/>
            <w:vAlign w:val="bottom"/>
          </w:tcPr>
          <w:p w:rsidR="005B5770" w:rsidRPr="00D73F4F" w:rsidRDefault="005B5770" w:rsidP="00CF77ED">
            <w:pPr>
              <w:jc w:val="both"/>
              <w:rPr>
                <w:sz w:val="24"/>
                <w:szCs w:val="24"/>
              </w:rPr>
            </w:pPr>
          </w:p>
        </w:tc>
        <w:tc>
          <w:tcPr>
            <w:tcW w:w="1047" w:type="dxa"/>
            <w:vMerge w:val="restart"/>
            <w:tcBorders>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59,21 %</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113"/>
        </w:trPr>
        <w:tc>
          <w:tcPr>
            <w:tcW w:w="2268" w:type="dxa"/>
            <w:vMerge w:val="restart"/>
            <w:tcBorders>
              <w:left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sz w:val="24"/>
                <w:szCs w:val="24"/>
              </w:rPr>
              <w:t>СНА</w:t>
            </w:r>
          </w:p>
        </w:tc>
        <w:tc>
          <w:tcPr>
            <w:tcW w:w="851" w:type="dxa"/>
            <w:vMerge/>
            <w:tcBorders>
              <w:right w:val="single" w:sz="8" w:space="0" w:color="auto"/>
            </w:tcBorders>
            <w:vAlign w:val="bottom"/>
          </w:tcPr>
          <w:p w:rsidR="005B5770" w:rsidRPr="00D73F4F" w:rsidRDefault="005B5770" w:rsidP="00CF77ED">
            <w:pPr>
              <w:jc w:val="both"/>
              <w:rPr>
                <w:sz w:val="24"/>
                <w:szCs w:val="24"/>
              </w:rPr>
            </w:pPr>
          </w:p>
        </w:tc>
        <w:tc>
          <w:tcPr>
            <w:tcW w:w="283" w:type="dxa"/>
            <w:vAlign w:val="bottom"/>
          </w:tcPr>
          <w:p w:rsidR="005B5770" w:rsidRPr="00D73F4F" w:rsidRDefault="005B5770" w:rsidP="00CF77ED">
            <w:pPr>
              <w:jc w:val="both"/>
              <w:rPr>
                <w:sz w:val="24"/>
                <w:szCs w:val="24"/>
              </w:rPr>
            </w:pPr>
          </w:p>
        </w:tc>
        <w:tc>
          <w:tcPr>
            <w:tcW w:w="566" w:type="dxa"/>
            <w:vMerge/>
            <w:tcBorders>
              <w:right w:val="single" w:sz="8" w:space="0" w:color="auto"/>
            </w:tcBorders>
            <w:vAlign w:val="bottom"/>
          </w:tcPr>
          <w:p w:rsidR="005B5770" w:rsidRPr="00D73F4F" w:rsidRDefault="005B5770" w:rsidP="00CF77ED">
            <w:pPr>
              <w:jc w:val="both"/>
              <w:rPr>
                <w:sz w:val="24"/>
                <w:szCs w:val="24"/>
              </w:rPr>
            </w:pPr>
          </w:p>
        </w:tc>
        <w:tc>
          <w:tcPr>
            <w:tcW w:w="568" w:type="dxa"/>
            <w:vMerge/>
            <w:tcBorders>
              <w:right w:val="single" w:sz="8" w:space="0" w:color="auto"/>
            </w:tcBorders>
            <w:vAlign w:val="bottom"/>
          </w:tcPr>
          <w:p w:rsidR="005B5770" w:rsidRPr="00D73F4F" w:rsidRDefault="005B5770" w:rsidP="00CF77ED">
            <w:pPr>
              <w:jc w:val="both"/>
              <w:rPr>
                <w:sz w:val="24"/>
                <w:szCs w:val="24"/>
              </w:rPr>
            </w:pPr>
          </w:p>
        </w:tc>
        <w:tc>
          <w:tcPr>
            <w:tcW w:w="706" w:type="dxa"/>
            <w:vMerge/>
            <w:tcBorders>
              <w:right w:val="single" w:sz="8" w:space="0" w:color="auto"/>
            </w:tcBorders>
            <w:vAlign w:val="bottom"/>
          </w:tcPr>
          <w:p w:rsidR="005B5770" w:rsidRPr="00D73F4F" w:rsidRDefault="005B5770" w:rsidP="00CF77ED">
            <w:pPr>
              <w:jc w:val="both"/>
              <w:rPr>
                <w:sz w:val="24"/>
                <w:szCs w:val="24"/>
              </w:rPr>
            </w:pPr>
          </w:p>
        </w:tc>
        <w:tc>
          <w:tcPr>
            <w:tcW w:w="571" w:type="dxa"/>
            <w:vMerge/>
            <w:tcBorders>
              <w:right w:val="single" w:sz="8" w:space="0" w:color="auto"/>
            </w:tcBorders>
            <w:vAlign w:val="bottom"/>
          </w:tcPr>
          <w:p w:rsidR="005B5770" w:rsidRPr="00D73F4F" w:rsidRDefault="005B5770" w:rsidP="00CF77ED">
            <w:pPr>
              <w:jc w:val="both"/>
              <w:rPr>
                <w:sz w:val="24"/>
                <w:szCs w:val="24"/>
              </w:rPr>
            </w:pPr>
          </w:p>
        </w:tc>
        <w:tc>
          <w:tcPr>
            <w:tcW w:w="709" w:type="dxa"/>
            <w:vMerge/>
            <w:tcBorders>
              <w:right w:val="single" w:sz="8" w:space="0" w:color="auto"/>
            </w:tcBorders>
            <w:vAlign w:val="bottom"/>
          </w:tcPr>
          <w:p w:rsidR="005B5770" w:rsidRPr="00D73F4F" w:rsidRDefault="005B5770" w:rsidP="00CF77ED">
            <w:pPr>
              <w:jc w:val="both"/>
              <w:rPr>
                <w:sz w:val="24"/>
                <w:szCs w:val="24"/>
              </w:rPr>
            </w:pPr>
          </w:p>
        </w:tc>
        <w:tc>
          <w:tcPr>
            <w:tcW w:w="561" w:type="dxa"/>
            <w:vMerge/>
            <w:tcBorders>
              <w:right w:val="single" w:sz="8" w:space="0" w:color="auto"/>
            </w:tcBorders>
            <w:vAlign w:val="bottom"/>
          </w:tcPr>
          <w:p w:rsidR="005B5770" w:rsidRPr="00D73F4F" w:rsidRDefault="005B5770" w:rsidP="00CF77ED">
            <w:pPr>
              <w:jc w:val="both"/>
              <w:rPr>
                <w:sz w:val="24"/>
                <w:szCs w:val="24"/>
              </w:rPr>
            </w:pPr>
          </w:p>
        </w:tc>
        <w:tc>
          <w:tcPr>
            <w:tcW w:w="707" w:type="dxa"/>
            <w:vMerge/>
            <w:tcBorders>
              <w:right w:val="single" w:sz="8" w:space="0" w:color="auto"/>
            </w:tcBorders>
            <w:vAlign w:val="bottom"/>
          </w:tcPr>
          <w:p w:rsidR="005B5770" w:rsidRPr="00D73F4F" w:rsidRDefault="005B5770" w:rsidP="00CF77ED">
            <w:pPr>
              <w:jc w:val="both"/>
              <w:rPr>
                <w:sz w:val="24"/>
                <w:szCs w:val="24"/>
              </w:rPr>
            </w:pPr>
          </w:p>
        </w:tc>
        <w:tc>
          <w:tcPr>
            <w:tcW w:w="716" w:type="dxa"/>
            <w:gridSpan w:val="2"/>
            <w:vMerge/>
            <w:tcBorders>
              <w:right w:val="single" w:sz="8" w:space="0" w:color="auto"/>
            </w:tcBorders>
            <w:vAlign w:val="bottom"/>
          </w:tcPr>
          <w:p w:rsidR="005B5770" w:rsidRPr="00D73F4F" w:rsidRDefault="005B5770" w:rsidP="00CF77ED">
            <w:pPr>
              <w:jc w:val="both"/>
              <w:rPr>
                <w:sz w:val="24"/>
                <w:szCs w:val="24"/>
              </w:rPr>
            </w:pPr>
          </w:p>
        </w:tc>
        <w:tc>
          <w:tcPr>
            <w:tcW w:w="709" w:type="dxa"/>
            <w:vMerge/>
            <w:tcBorders>
              <w:right w:val="single" w:sz="8" w:space="0" w:color="auto"/>
            </w:tcBorders>
            <w:vAlign w:val="bottom"/>
          </w:tcPr>
          <w:p w:rsidR="005B5770" w:rsidRPr="00D73F4F" w:rsidRDefault="005B5770" w:rsidP="00CF77ED">
            <w:pPr>
              <w:jc w:val="both"/>
              <w:rPr>
                <w:sz w:val="24"/>
                <w:szCs w:val="24"/>
              </w:rPr>
            </w:pPr>
          </w:p>
        </w:tc>
        <w:tc>
          <w:tcPr>
            <w:tcW w:w="67" w:type="dxa"/>
            <w:gridSpan w:val="2"/>
            <w:vAlign w:val="bottom"/>
          </w:tcPr>
          <w:p w:rsidR="005B5770" w:rsidRPr="00D73F4F" w:rsidRDefault="005B5770" w:rsidP="00CF77ED">
            <w:pPr>
              <w:jc w:val="both"/>
              <w:rPr>
                <w:sz w:val="24"/>
                <w:szCs w:val="24"/>
              </w:rPr>
            </w:pPr>
          </w:p>
        </w:tc>
        <w:tc>
          <w:tcPr>
            <w:tcW w:w="1047" w:type="dxa"/>
            <w:vMerge/>
            <w:tcBorders>
              <w:right w:val="single" w:sz="8" w:space="0" w:color="auto"/>
            </w:tcBorders>
            <w:vAlign w:val="bottom"/>
          </w:tcPr>
          <w:p w:rsidR="005B5770" w:rsidRPr="00D73F4F" w:rsidRDefault="005B5770" w:rsidP="00CF77ED">
            <w:pPr>
              <w:jc w:val="both"/>
              <w:rPr>
                <w:sz w:val="24"/>
                <w:szCs w:val="24"/>
              </w:rPr>
            </w:pP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113"/>
        </w:trPr>
        <w:tc>
          <w:tcPr>
            <w:tcW w:w="2268" w:type="dxa"/>
            <w:vMerge/>
            <w:tcBorders>
              <w:left w:val="single" w:sz="8" w:space="0" w:color="auto"/>
              <w:right w:val="single" w:sz="8" w:space="0" w:color="auto"/>
            </w:tcBorders>
            <w:vAlign w:val="bottom"/>
          </w:tcPr>
          <w:p w:rsidR="005B5770" w:rsidRPr="00D73F4F" w:rsidRDefault="005B5770" w:rsidP="00CF77ED">
            <w:pPr>
              <w:jc w:val="both"/>
              <w:rPr>
                <w:sz w:val="24"/>
                <w:szCs w:val="24"/>
              </w:rPr>
            </w:pPr>
          </w:p>
        </w:tc>
        <w:tc>
          <w:tcPr>
            <w:tcW w:w="851" w:type="dxa"/>
            <w:tcBorders>
              <w:right w:val="single" w:sz="8" w:space="0" w:color="auto"/>
            </w:tcBorders>
            <w:vAlign w:val="bottom"/>
          </w:tcPr>
          <w:p w:rsidR="005B5770" w:rsidRPr="00D73F4F" w:rsidRDefault="005B5770" w:rsidP="00CF77ED">
            <w:pPr>
              <w:jc w:val="both"/>
              <w:rPr>
                <w:sz w:val="24"/>
                <w:szCs w:val="24"/>
              </w:rPr>
            </w:pPr>
          </w:p>
        </w:tc>
        <w:tc>
          <w:tcPr>
            <w:tcW w:w="283" w:type="dxa"/>
            <w:vAlign w:val="bottom"/>
          </w:tcPr>
          <w:p w:rsidR="005B5770" w:rsidRPr="00D73F4F" w:rsidRDefault="005B5770" w:rsidP="00CF77ED">
            <w:pPr>
              <w:jc w:val="both"/>
              <w:rPr>
                <w:sz w:val="24"/>
                <w:szCs w:val="24"/>
              </w:rPr>
            </w:pPr>
          </w:p>
        </w:tc>
        <w:tc>
          <w:tcPr>
            <w:tcW w:w="566" w:type="dxa"/>
            <w:tcBorders>
              <w:right w:val="single" w:sz="8" w:space="0" w:color="auto"/>
            </w:tcBorders>
            <w:vAlign w:val="bottom"/>
          </w:tcPr>
          <w:p w:rsidR="005B5770" w:rsidRPr="00D73F4F" w:rsidRDefault="005B5770" w:rsidP="00CF77ED">
            <w:pPr>
              <w:jc w:val="both"/>
              <w:rPr>
                <w:sz w:val="24"/>
                <w:szCs w:val="24"/>
              </w:rPr>
            </w:pPr>
          </w:p>
        </w:tc>
        <w:tc>
          <w:tcPr>
            <w:tcW w:w="568" w:type="dxa"/>
            <w:tcBorders>
              <w:right w:val="single" w:sz="8" w:space="0" w:color="auto"/>
            </w:tcBorders>
            <w:vAlign w:val="bottom"/>
          </w:tcPr>
          <w:p w:rsidR="005B5770" w:rsidRPr="00D73F4F" w:rsidRDefault="005B5770" w:rsidP="00CF77ED">
            <w:pPr>
              <w:jc w:val="both"/>
              <w:rPr>
                <w:sz w:val="24"/>
                <w:szCs w:val="24"/>
              </w:rPr>
            </w:pPr>
          </w:p>
        </w:tc>
        <w:tc>
          <w:tcPr>
            <w:tcW w:w="706" w:type="dxa"/>
            <w:tcBorders>
              <w:right w:val="single" w:sz="8" w:space="0" w:color="auto"/>
            </w:tcBorders>
            <w:vAlign w:val="bottom"/>
          </w:tcPr>
          <w:p w:rsidR="005B5770" w:rsidRPr="00D73F4F" w:rsidRDefault="005B5770" w:rsidP="00CF77ED">
            <w:pPr>
              <w:jc w:val="both"/>
              <w:rPr>
                <w:sz w:val="24"/>
                <w:szCs w:val="24"/>
              </w:rPr>
            </w:pPr>
          </w:p>
        </w:tc>
        <w:tc>
          <w:tcPr>
            <w:tcW w:w="571" w:type="dxa"/>
            <w:tcBorders>
              <w:right w:val="single" w:sz="8" w:space="0" w:color="auto"/>
            </w:tcBorders>
            <w:vAlign w:val="bottom"/>
          </w:tcPr>
          <w:p w:rsidR="005B5770" w:rsidRPr="00D73F4F" w:rsidRDefault="005B5770" w:rsidP="00CF77ED">
            <w:pPr>
              <w:jc w:val="both"/>
              <w:rPr>
                <w:sz w:val="24"/>
                <w:szCs w:val="24"/>
              </w:rPr>
            </w:pPr>
          </w:p>
        </w:tc>
        <w:tc>
          <w:tcPr>
            <w:tcW w:w="709" w:type="dxa"/>
            <w:tcBorders>
              <w:right w:val="single" w:sz="8" w:space="0" w:color="auto"/>
            </w:tcBorders>
            <w:vAlign w:val="bottom"/>
          </w:tcPr>
          <w:p w:rsidR="005B5770" w:rsidRPr="00D73F4F" w:rsidRDefault="005B5770" w:rsidP="00CF77ED">
            <w:pPr>
              <w:jc w:val="both"/>
              <w:rPr>
                <w:sz w:val="24"/>
                <w:szCs w:val="24"/>
              </w:rPr>
            </w:pPr>
          </w:p>
        </w:tc>
        <w:tc>
          <w:tcPr>
            <w:tcW w:w="561" w:type="dxa"/>
            <w:tcBorders>
              <w:right w:val="single" w:sz="8" w:space="0" w:color="auto"/>
            </w:tcBorders>
            <w:vAlign w:val="bottom"/>
          </w:tcPr>
          <w:p w:rsidR="005B5770" w:rsidRPr="00D73F4F" w:rsidRDefault="005B5770" w:rsidP="00CF77ED">
            <w:pPr>
              <w:jc w:val="both"/>
              <w:rPr>
                <w:sz w:val="24"/>
                <w:szCs w:val="24"/>
              </w:rPr>
            </w:pPr>
          </w:p>
        </w:tc>
        <w:tc>
          <w:tcPr>
            <w:tcW w:w="707" w:type="dxa"/>
            <w:tcBorders>
              <w:right w:val="single" w:sz="8" w:space="0" w:color="auto"/>
            </w:tcBorders>
            <w:vAlign w:val="bottom"/>
          </w:tcPr>
          <w:p w:rsidR="005B5770" w:rsidRPr="00D73F4F" w:rsidRDefault="005B5770" w:rsidP="00CF77ED">
            <w:pPr>
              <w:jc w:val="both"/>
              <w:rPr>
                <w:sz w:val="24"/>
                <w:szCs w:val="24"/>
              </w:rPr>
            </w:pPr>
          </w:p>
        </w:tc>
        <w:tc>
          <w:tcPr>
            <w:tcW w:w="716" w:type="dxa"/>
            <w:gridSpan w:val="2"/>
            <w:tcBorders>
              <w:right w:val="single" w:sz="8" w:space="0" w:color="auto"/>
            </w:tcBorders>
            <w:vAlign w:val="bottom"/>
          </w:tcPr>
          <w:p w:rsidR="005B5770" w:rsidRPr="00D73F4F" w:rsidRDefault="005B5770" w:rsidP="00CF77ED">
            <w:pPr>
              <w:jc w:val="both"/>
              <w:rPr>
                <w:sz w:val="24"/>
                <w:szCs w:val="24"/>
              </w:rPr>
            </w:pPr>
          </w:p>
        </w:tc>
        <w:tc>
          <w:tcPr>
            <w:tcW w:w="709" w:type="dxa"/>
            <w:tcBorders>
              <w:right w:val="single" w:sz="8" w:space="0" w:color="auto"/>
            </w:tcBorders>
            <w:vAlign w:val="bottom"/>
          </w:tcPr>
          <w:p w:rsidR="005B5770" w:rsidRPr="00D73F4F" w:rsidRDefault="005B5770" w:rsidP="00CF77ED">
            <w:pPr>
              <w:jc w:val="both"/>
              <w:rPr>
                <w:sz w:val="24"/>
                <w:szCs w:val="24"/>
              </w:rPr>
            </w:pPr>
          </w:p>
        </w:tc>
        <w:tc>
          <w:tcPr>
            <w:tcW w:w="67" w:type="dxa"/>
            <w:gridSpan w:val="2"/>
            <w:vAlign w:val="bottom"/>
          </w:tcPr>
          <w:p w:rsidR="005B5770" w:rsidRPr="00D73F4F" w:rsidRDefault="005B5770" w:rsidP="00CF77ED">
            <w:pPr>
              <w:jc w:val="both"/>
              <w:rPr>
                <w:sz w:val="24"/>
                <w:szCs w:val="24"/>
              </w:rPr>
            </w:pPr>
          </w:p>
        </w:tc>
        <w:tc>
          <w:tcPr>
            <w:tcW w:w="1047" w:type="dxa"/>
            <w:tcBorders>
              <w:right w:val="single" w:sz="8" w:space="0" w:color="auto"/>
            </w:tcBorders>
            <w:vAlign w:val="bottom"/>
          </w:tcPr>
          <w:p w:rsidR="005B5770" w:rsidRPr="00D73F4F" w:rsidRDefault="005B5770" w:rsidP="00CF77ED">
            <w:pPr>
              <w:jc w:val="both"/>
              <w:rPr>
                <w:sz w:val="24"/>
                <w:szCs w:val="24"/>
              </w:rPr>
            </w:pP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89"/>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jc w:val="both"/>
              <w:rPr>
                <w:sz w:val="24"/>
                <w:szCs w:val="24"/>
              </w:rPr>
            </w:pP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265"/>
        </w:trPr>
        <w:tc>
          <w:tcPr>
            <w:tcW w:w="2268" w:type="dxa"/>
            <w:tcBorders>
              <w:left w:val="single" w:sz="8" w:space="0" w:color="auto"/>
              <w:bottom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w w:val="95"/>
                <w:sz w:val="24"/>
                <w:szCs w:val="24"/>
              </w:rPr>
              <w:t>информатика и ра</w:t>
            </w:r>
          </w:p>
        </w:tc>
        <w:tc>
          <w:tcPr>
            <w:tcW w:w="85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144</w:t>
            </w:r>
          </w:p>
        </w:tc>
        <w:tc>
          <w:tcPr>
            <w:tcW w:w="568"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sz w:val="24"/>
                <w:szCs w:val="24"/>
              </w:rPr>
              <w:t xml:space="preserve">     144</w:t>
            </w:r>
          </w:p>
        </w:tc>
        <w:tc>
          <w:tcPr>
            <w:tcW w:w="706"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sz w:val="24"/>
                <w:szCs w:val="24"/>
              </w:rPr>
              <w:t xml:space="preserve">     145</w:t>
            </w:r>
          </w:p>
        </w:tc>
        <w:tc>
          <w:tcPr>
            <w:tcW w:w="57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144</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147</w:t>
            </w:r>
          </w:p>
        </w:tc>
        <w:tc>
          <w:tcPr>
            <w:tcW w:w="561"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132</w:t>
            </w:r>
          </w:p>
        </w:tc>
        <w:tc>
          <w:tcPr>
            <w:tcW w:w="70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137</w:t>
            </w:r>
          </w:p>
        </w:tc>
        <w:tc>
          <w:tcPr>
            <w:tcW w:w="716" w:type="dxa"/>
            <w:gridSpan w:val="2"/>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564</w:t>
            </w:r>
          </w:p>
        </w:tc>
        <w:tc>
          <w:tcPr>
            <w:tcW w:w="709"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b/>
                <w:bCs/>
                <w:sz w:val="24"/>
                <w:szCs w:val="24"/>
              </w:rPr>
              <w:t>573</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jc w:val="both"/>
              <w:rPr>
                <w:sz w:val="24"/>
                <w:szCs w:val="24"/>
              </w:rPr>
            </w:pPr>
            <w:r w:rsidRPr="00D73F4F">
              <w:rPr>
                <w:rFonts w:eastAsia="Verdana"/>
                <w:sz w:val="24"/>
                <w:szCs w:val="24"/>
              </w:rPr>
              <w:t>101,59%</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583"/>
        </w:trPr>
        <w:tc>
          <w:tcPr>
            <w:tcW w:w="2268" w:type="dxa"/>
            <w:vMerge w:val="restart"/>
            <w:tcBorders>
              <w:left w:val="single" w:sz="8" w:space="0" w:color="auto"/>
              <w:right w:val="single" w:sz="8" w:space="0" w:color="auto"/>
            </w:tcBorders>
            <w:vAlign w:val="bottom"/>
          </w:tcPr>
          <w:p w:rsidR="005B5770" w:rsidRPr="00D73F4F" w:rsidRDefault="005B5770" w:rsidP="00CF77ED">
            <w:pPr>
              <w:ind w:left="60"/>
              <w:jc w:val="both"/>
              <w:rPr>
                <w:sz w:val="24"/>
                <w:szCs w:val="24"/>
              </w:rPr>
            </w:pPr>
            <w:r w:rsidRPr="00D73F4F">
              <w:rPr>
                <w:rFonts w:eastAsia="Verdana"/>
                <w:b/>
                <w:bCs/>
                <w:sz w:val="24"/>
                <w:szCs w:val="24"/>
              </w:rPr>
              <w:t>свега</w:t>
            </w:r>
          </w:p>
        </w:tc>
        <w:tc>
          <w:tcPr>
            <w:tcW w:w="851" w:type="dxa"/>
            <w:tcBorders>
              <w:bottom w:val="single" w:sz="8" w:space="0" w:color="auto"/>
              <w:right w:val="single" w:sz="8" w:space="0" w:color="auto"/>
            </w:tcBorders>
            <w:vAlign w:val="bottom"/>
          </w:tcPr>
          <w:p w:rsidR="005B5770" w:rsidRPr="00D73F4F" w:rsidRDefault="005B5770" w:rsidP="00CF77ED">
            <w:pPr>
              <w:spacing w:line="193" w:lineRule="exact"/>
              <w:jc w:val="both"/>
              <w:rPr>
                <w:sz w:val="24"/>
                <w:szCs w:val="24"/>
              </w:rPr>
            </w:pPr>
            <w:r w:rsidRPr="00D73F4F">
              <w:rPr>
                <w:rFonts w:eastAsia="Verdana"/>
                <w:b/>
                <w:bCs/>
                <w:sz w:val="24"/>
                <w:szCs w:val="24"/>
              </w:rPr>
              <w:t>4608</w:t>
            </w:r>
          </w:p>
        </w:tc>
        <w:tc>
          <w:tcPr>
            <w:tcW w:w="283" w:type="dxa"/>
            <w:tcBorders>
              <w:bottom w:val="single" w:sz="8" w:space="0" w:color="auto"/>
            </w:tcBorders>
            <w:vAlign w:val="bottom"/>
          </w:tcPr>
          <w:p w:rsidR="005B5770" w:rsidRPr="00D73F4F" w:rsidRDefault="005B5770" w:rsidP="00CF77ED">
            <w:pPr>
              <w:jc w:val="both"/>
              <w:rPr>
                <w:sz w:val="24"/>
                <w:szCs w:val="24"/>
              </w:rPr>
            </w:pPr>
          </w:p>
        </w:tc>
        <w:tc>
          <w:tcPr>
            <w:tcW w:w="566" w:type="dxa"/>
            <w:tcBorders>
              <w:bottom w:val="single" w:sz="8" w:space="0" w:color="auto"/>
              <w:right w:val="single" w:sz="8" w:space="0" w:color="auto"/>
            </w:tcBorders>
            <w:vAlign w:val="bottom"/>
          </w:tcPr>
          <w:p w:rsidR="005B5770" w:rsidRPr="00D73F4F" w:rsidRDefault="005B5770" w:rsidP="00CF77ED">
            <w:pPr>
              <w:spacing w:line="193" w:lineRule="exact"/>
              <w:jc w:val="both"/>
              <w:rPr>
                <w:sz w:val="24"/>
                <w:szCs w:val="24"/>
              </w:rPr>
            </w:pPr>
            <w:r w:rsidRPr="00D73F4F">
              <w:rPr>
                <w:rFonts w:eastAsia="Verdana"/>
                <w:b/>
                <w:bCs/>
                <w:sz w:val="24"/>
                <w:szCs w:val="24"/>
              </w:rPr>
              <w:t>4481</w:t>
            </w:r>
          </w:p>
        </w:tc>
        <w:tc>
          <w:tcPr>
            <w:tcW w:w="568" w:type="dxa"/>
            <w:tcBorders>
              <w:bottom w:val="single" w:sz="8" w:space="0" w:color="auto"/>
              <w:right w:val="single" w:sz="8" w:space="0" w:color="auto"/>
            </w:tcBorders>
            <w:vAlign w:val="bottom"/>
          </w:tcPr>
          <w:p w:rsidR="005B5770" w:rsidRPr="00D73F4F" w:rsidRDefault="005B5770" w:rsidP="00CF77ED">
            <w:pPr>
              <w:spacing w:line="193" w:lineRule="exact"/>
              <w:jc w:val="both"/>
              <w:rPr>
                <w:sz w:val="24"/>
                <w:szCs w:val="24"/>
              </w:rPr>
            </w:pPr>
            <w:r w:rsidRPr="00D73F4F">
              <w:rPr>
                <w:rFonts w:eastAsia="Verdana"/>
                <w:b/>
                <w:bCs/>
                <w:sz w:val="24"/>
                <w:szCs w:val="24"/>
              </w:rPr>
              <w:t>4896</w:t>
            </w:r>
          </w:p>
        </w:tc>
        <w:tc>
          <w:tcPr>
            <w:tcW w:w="706" w:type="dxa"/>
            <w:tcBorders>
              <w:bottom w:val="single" w:sz="8" w:space="0" w:color="auto"/>
              <w:right w:val="single" w:sz="8" w:space="0" w:color="auto"/>
            </w:tcBorders>
            <w:vAlign w:val="bottom"/>
          </w:tcPr>
          <w:p w:rsidR="005B5770" w:rsidRPr="00D73F4F" w:rsidRDefault="005B5770" w:rsidP="00CF77ED">
            <w:pPr>
              <w:spacing w:line="193" w:lineRule="exact"/>
              <w:jc w:val="both"/>
              <w:rPr>
                <w:sz w:val="24"/>
                <w:szCs w:val="24"/>
              </w:rPr>
            </w:pPr>
            <w:r w:rsidRPr="00D73F4F">
              <w:rPr>
                <w:rFonts w:eastAsia="Verdana"/>
                <w:b/>
                <w:bCs/>
                <w:sz w:val="24"/>
                <w:szCs w:val="24"/>
              </w:rPr>
              <w:t>4642</w:t>
            </w:r>
          </w:p>
        </w:tc>
        <w:tc>
          <w:tcPr>
            <w:tcW w:w="571" w:type="dxa"/>
            <w:tcBorders>
              <w:bottom w:val="single" w:sz="8" w:space="0" w:color="auto"/>
              <w:right w:val="single" w:sz="8" w:space="0" w:color="auto"/>
            </w:tcBorders>
            <w:vAlign w:val="bottom"/>
          </w:tcPr>
          <w:p w:rsidR="005B5770" w:rsidRPr="00D73F4F" w:rsidRDefault="005B5770" w:rsidP="00CF77ED">
            <w:pPr>
              <w:spacing w:line="193" w:lineRule="exact"/>
              <w:jc w:val="both"/>
              <w:rPr>
                <w:sz w:val="24"/>
                <w:szCs w:val="24"/>
              </w:rPr>
            </w:pPr>
            <w:r w:rsidRPr="00D73F4F">
              <w:rPr>
                <w:rFonts w:eastAsia="Verdana"/>
                <w:b/>
                <w:bCs/>
                <w:sz w:val="24"/>
                <w:szCs w:val="24"/>
              </w:rPr>
              <w:t>5184</w:t>
            </w:r>
          </w:p>
        </w:tc>
        <w:tc>
          <w:tcPr>
            <w:tcW w:w="709" w:type="dxa"/>
            <w:tcBorders>
              <w:bottom w:val="single" w:sz="8" w:space="0" w:color="auto"/>
              <w:right w:val="single" w:sz="8" w:space="0" w:color="auto"/>
            </w:tcBorders>
            <w:vAlign w:val="bottom"/>
          </w:tcPr>
          <w:p w:rsidR="005B5770" w:rsidRPr="00D73F4F" w:rsidRDefault="005B5770" w:rsidP="00CF77ED">
            <w:pPr>
              <w:spacing w:line="193" w:lineRule="exact"/>
              <w:jc w:val="both"/>
              <w:rPr>
                <w:sz w:val="24"/>
                <w:szCs w:val="24"/>
              </w:rPr>
            </w:pPr>
            <w:r w:rsidRPr="00D73F4F">
              <w:rPr>
                <w:rFonts w:eastAsia="Verdana"/>
                <w:b/>
                <w:bCs/>
                <w:sz w:val="24"/>
                <w:szCs w:val="24"/>
              </w:rPr>
              <w:t>4920</w:t>
            </w:r>
          </w:p>
        </w:tc>
        <w:tc>
          <w:tcPr>
            <w:tcW w:w="561" w:type="dxa"/>
            <w:tcBorders>
              <w:bottom w:val="single" w:sz="8" w:space="0" w:color="auto"/>
              <w:right w:val="single" w:sz="8" w:space="0" w:color="auto"/>
            </w:tcBorders>
            <w:vAlign w:val="bottom"/>
          </w:tcPr>
          <w:p w:rsidR="005B5770" w:rsidRPr="00D73F4F" w:rsidRDefault="005B5770" w:rsidP="00CF77ED">
            <w:pPr>
              <w:spacing w:line="193" w:lineRule="exact"/>
              <w:jc w:val="both"/>
              <w:rPr>
                <w:sz w:val="24"/>
                <w:szCs w:val="24"/>
              </w:rPr>
            </w:pPr>
            <w:r w:rsidRPr="00D73F4F">
              <w:rPr>
                <w:rFonts w:eastAsia="Verdana"/>
                <w:b/>
                <w:bCs/>
                <w:sz w:val="24"/>
                <w:szCs w:val="24"/>
              </w:rPr>
              <w:t>4624</w:t>
            </w:r>
          </w:p>
        </w:tc>
        <w:tc>
          <w:tcPr>
            <w:tcW w:w="707" w:type="dxa"/>
            <w:tcBorders>
              <w:bottom w:val="single" w:sz="8" w:space="0" w:color="auto"/>
              <w:right w:val="single" w:sz="8" w:space="0" w:color="auto"/>
            </w:tcBorders>
            <w:vAlign w:val="bottom"/>
          </w:tcPr>
          <w:p w:rsidR="005B5770" w:rsidRPr="00D73F4F" w:rsidRDefault="005B5770" w:rsidP="00CF77ED">
            <w:pPr>
              <w:spacing w:line="193" w:lineRule="exact"/>
              <w:jc w:val="both"/>
              <w:rPr>
                <w:sz w:val="24"/>
                <w:szCs w:val="24"/>
              </w:rPr>
            </w:pPr>
            <w:r w:rsidRPr="00D73F4F">
              <w:rPr>
                <w:rFonts w:eastAsia="Verdana"/>
                <w:b/>
                <w:bCs/>
                <w:sz w:val="24"/>
                <w:szCs w:val="24"/>
              </w:rPr>
              <w:t>4597</w:t>
            </w:r>
          </w:p>
        </w:tc>
        <w:tc>
          <w:tcPr>
            <w:tcW w:w="716" w:type="dxa"/>
            <w:gridSpan w:val="2"/>
            <w:tcBorders>
              <w:bottom w:val="single" w:sz="8" w:space="0" w:color="auto"/>
              <w:right w:val="single" w:sz="8" w:space="0" w:color="auto"/>
            </w:tcBorders>
            <w:vAlign w:val="bottom"/>
          </w:tcPr>
          <w:p w:rsidR="005B5770" w:rsidRPr="00D73F4F" w:rsidRDefault="005B5770" w:rsidP="00CF77ED">
            <w:pPr>
              <w:spacing w:line="189" w:lineRule="exact"/>
              <w:jc w:val="both"/>
              <w:rPr>
                <w:sz w:val="24"/>
                <w:szCs w:val="24"/>
              </w:rPr>
            </w:pPr>
            <w:r w:rsidRPr="00D73F4F">
              <w:rPr>
                <w:rFonts w:eastAsia="Verdana"/>
                <w:b/>
                <w:bCs/>
                <w:sz w:val="24"/>
                <w:szCs w:val="24"/>
              </w:rPr>
              <w:t>19176</w:t>
            </w:r>
          </w:p>
        </w:tc>
        <w:tc>
          <w:tcPr>
            <w:tcW w:w="709" w:type="dxa"/>
            <w:tcBorders>
              <w:bottom w:val="single" w:sz="8" w:space="0" w:color="auto"/>
              <w:right w:val="single" w:sz="8" w:space="0" w:color="auto"/>
            </w:tcBorders>
            <w:vAlign w:val="bottom"/>
          </w:tcPr>
          <w:p w:rsidR="005B5770" w:rsidRPr="00D73F4F" w:rsidRDefault="005B5770" w:rsidP="00CF77ED">
            <w:pPr>
              <w:spacing w:line="189" w:lineRule="exact"/>
              <w:jc w:val="both"/>
              <w:rPr>
                <w:sz w:val="24"/>
                <w:szCs w:val="24"/>
              </w:rPr>
            </w:pPr>
            <w:r w:rsidRPr="00D73F4F">
              <w:rPr>
                <w:rFonts w:eastAsia="Verdana"/>
                <w:b/>
                <w:bCs/>
                <w:sz w:val="24"/>
                <w:szCs w:val="24"/>
              </w:rPr>
              <w:t>18640</w:t>
            </w:r>
          </w:p>
        </w:tc>
        <w:tc>
          <w:tcPr>
            <w:tcW w:w="67" w:type="dxa"/>
            <w:gridSpan w:val="2"/>
            <w:tcBorders>
              <w:bottom w:val="single" w:sz="8" w:space="0" w:color="auto"/>
            </w:tcBorders>
            <w:vAlign w:val="bottom"/>
          </w:tcPr>
          <w:p w:rsidR="005B5770" w:rsidRPr="00D73F4F" w:rsidRDefault="005B5770" w:rsidP="00CF77ED">
            <w:pPr>
              <w:jc w:val="both"/>
              <w:rPr>
                <w:sz w:val="24"/>
                <w:szCs w:val="24"/>
              </w:rPr>
            </w:pPr>
          </w:p>
        </w:tc>
        <w:tc>
          <w:tcPr>
            <w:tcW w:w="1047" w:type="dxa"/>
            <w:tcBorders>
              <w:bottom w:val="single" w:sz="8" w:space="0" w:color="auto"/>
              <w:right w:val="single" w:sz="8" w:space="0" w:color="auto"/>
            </w:tcBorders>
            <w:vAlign w:val="bottom"/>
          </w:tcPr>
          <w:p w:rsidR="005B5770" w:rsidRPr="00D73F4F" w:rsidRDefault="005B5770" w:rsidP="00CF77ED">
            <w:pPr>
              <w:spacing w:line="189" w:lineRule="exact"/>
              <w:jc w:val="both"/>
              <w:rPr>
                <w:sz w:val="24"/>
                <w:szCs w:val="24"/>
              </w:rPr>
            </w:pPr>
            <w:r w:rsidRPr="00D73F4F">
              <w:rPr>
                <w:rFonts w:eastAsia="Verdana"/>
                <w:sz w:val="24"/>
                <w:szCs w:val="24"/>
              </w:rPr>
              <w:t>97.20%</w:t>
            </w: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60"/>
        </w:trPr>
        <w:tc>
          <w:tcPr>
            <w:tcW w:w="2268" w:type="dxa"/>
            <w:vMerge/>
            <w:tcBorders>
              <w:left w:val="single" w:sz="8" w:space="0" w:color="auto"/>
              <w:right w:val="single" w:sz="8" w:space="0" w:color="auto"/>
            </w:tcBorders>
            <w:vAlign w:val="bottom"/>
          </w:tcPr>
          <w:p w:rsidR="005B5770" w:rsidRPr="00D73F4F" w:rsidRDefault="005B5770" w:rsidP="00CF77ED">
            <w:pPr>
              <w:jc w:val="both"/>
              <w:rPr>
                <w:sz w:val="24"/>
                <w:szCs w:val="24"/>
              </w:rPr>
            </w:pPr>
          </w:p>
        </w:tc>
        <w:tc>
          <w:tcPr>
            <w:tcW w:w="1700" w:type="dxa"/>
            <w:gridSpan w:val="3"/>
            <w:vMerge w:val="restart"/>
            <w:tcBorders>
              <w:right w:val="single" w:sz="8" w:space="0" w:color="auto"/>
            </w:tcBorders>
            <w:vAlign w:val="bottom"/>
          </w:tcPr>
          <w:p w:rsidR="005B5770" w:rsidRPr="00D73F4F" w:rsidRDefault="005B5770" w:rsidP="00CF77ED">
            <w:pPr>
              <w:ind w:right="194"/>
              <w:jc w:val="both"/>
              <w:rPr>
                <w:sz w:val="24"/>
                <w:szCs w:val="24"/>
              </w:rPr>
            </w:pPr>
            <w:r w:rsidRPr="00D73F4F">
              <w:rPr>
                <w:rFonts w:eastAsia="Verdana"/>
                <w:b/>
                <w:bCs/>
                <w:sz w:val="24"/>
                <w:szCs w:val="24"/>
              </w:rPr>
              <w:t>97.24%</w:t>
            </w:r>
          </w:p>
        </w:tc>
        <w:tc>
          <w:tcPr>
            <w:tcW w:w="1274" w:type="dxa"/>
            <w:gridSpan w:val="2"/>
            <w:vMerge w:val="restart"/>
            <w:tcBorders>
              <w:right w:val="single" w:sz="8" w:space="0" w:color="auto"/>
            </w:tcBorders>
            <w:vAlign w:val="bottom"/>
          </w:tcPr>
          <w:p w:rsidR="005B5770" w:rsidRPr="00D73F4F" w:rsidRDefault="005B5770" w:rsidP="00CF77ED">
            <w:pPr>
              <w:ind w:right="194"/>
              <w:jc w:val="both"/>
              <w:rPr>
                <w:sz w:val="24"/>
                <w:szCs w:val="24"/>
              </w:rPr>
            </w:pPr>
            <w:r w:rsidRPr="00D73F4F">
              <w:rPr>
                <w:rFonts w:eastAsia="Verdana"/>
                <w:b/>
                <w:bCs/>
                <w:sz w:val="24"/>
                <w:szCs w:val="24"/>
              </w:rPr>
              <w:t>94.81%</w:t>
            </w:r>
          </w:p>
        </w:tc>
        <w:tc>
          <w:tcPr>
            <w:tcW w:w="1280" w:type="dxa"/>
            <w:gridSpan w:val="2"/>
            <w:vMerge w:val="restart"/>
            <w:tcBorders>
              <w:right w:val="single" w:sz="8" w:space="0" w:color="auto"/>
            </w:tcBorders>
            <w:vAlign w:val="bottom"/>
          </w:tcPr>
          <w:p w:rsidR="005B5770" w:rsidRPr="00D73F4F" w:rsidRDefault="005B5770" w:rsidP="00CF77ED">
            <w:pPr>
              <w:ind w:right="214"/>
              <w:jc w:val="both"/>
              <w:rPr>
                <w:sz w:val="24"/>
                <w:szCs w:val="24"/>
              </w:rPr>
            </w:pPr>
            <w:r w:rsidRPr="00D73F4F">
              <w:rPr>
                <w:rFonts w:eastAsia="Verdana"/>
                <w:b/>
                <w:bCs/>
                <w:sz w:val="24"/>
                <w:szCs w:val="24"/>
              </w:rPr>
              <w:t>94.91%</w:t>
            </w:r>
          </w:p>
        </w:tc>
        <w:tc>
          <w:tcPr>
            <w:tcW w:w="1268" w:type="dxa"/>
            <w:gridSpan w:val="2"/>
            <w:vMerge w:val="restart"/>
            <w:tcBorders>
              <w:right w:val="single" w:sz="8" w:space="0" w:color="auto"/>
            </w:tcBorders>
            <w:vAlign w:val="bottom"/>
          </w:tcPr>
          <w:p w:rsidR="005B5770" w:rsidRPr="00D73F4F" w:rsidRDefault="005B5770" w:rsidP="00CF77ED">
            <w:pPr>
              <w:ind w:right="194"/>
              <w:jc w:val="both"/>
              <w:rPr>
                <w:sz w:val="24"/>
                <w:szCs w:val="24"/>
              </w:rPr>
            </w:pPr>
            <w:r w:rsidRPr="00D73F4F">
              <w:rPr>
                <w:rFonts w:eastAsia="Verdana"/>
                <w:b/>
                <w:bCs/>
                <w:sz w:val="24"/>
                <w:szCs w:val="24"/>
              </w:rPr>
              <w:t>99.42%</w:t>
            </w:r>
          </w:p>
        </w:tc>
        <w:tc>
          <w:tcPr>
            <w:tcW w:w="538" w:type="dxa"/>
            <w:vAlign w:val="bottom"/>
          </w:tcPr>
          <w:p w:rsidR="005B5770" w:rsidRPr="00D73F4F" w:rsidRDefault="005B5770" w:rsidP="00CF77ED">
            <w:pPr>
              <w:jc w:val="both"/>
              <w:rPr>
                <w:sz w:val="24"/>
                <w:szCs w:val="24"/>
              </w:rPr>
            </w:pPr>
          </w:p>
        </w:tc>
        <w:tc>
          <w:tcPr>
            <w:tcW w:w="899" w:type="dxa"/>
            <w:gridSpan w:val="3"/>
            <w:vMerge w:val="restart"/>
            <w:vAlign w:val="bottom"/>
          </w:tcPr>
          <w:p w:rsidR="005B5770" w:rsidRPr="00D73F4F" w:rsidRDefault="005B5770" w:rsidP="00CF77ED">
            <w:pPr>
              <w:ind w:left="120"/>
              <w:jc w:val="both"/>
              <w:rPr>
                <w:sz w:val="24"/>
                <w:szCs w:val="24"/>
              </w:rPr>
            </w:pPr>
            <w:r w:rsidRPr="00D73F4F">
              <w:rPr>
                <w:rFonts w:eastAsia="Verdana"/>
                <w:b/>
                <w:bCs/>
                <w:w w:val="99"/>
                <w:sz w:val="24"/>
                <w:szCs w:val="24"/>
              </w:rPr>
              <w:t>97.20%</w:t>
            </w:r>
          </w:p>
        </w:tc>
        <w:tc>
          <w:tcPr>
            <w:tcW w:w="1102" w:type="dxa"/>
            <w:gridSpan w:val="2"/>
            <w:tcBorders>
              <w:right w:val="single" w:sz="8" w:space="0" w:color="auto"/>
            </w:tcBorders>
            <w:vAlign w:val="bottom"/>
          </w:tcPr>
          <w:p w:rsidR="005B5770" w:rsidRPr="00D73F4F" w:rsidRDefault="005B5770" w:rsidP="00CF77ED">
            <w:pPr>
              <w:jc w:val="both"/>
              <w:rPr>
                <w:sz w:val="24"/>
                <w:szCs w:val="24"/>
              </w:rPr>
            </w:pPr>
          </w:p>
        </w:tc>
        <w:tc>
          <w:tcPr>
            <w:tcW w:w="60" w:type="dxa"/>
            <w:gridSpan w:val="2"/>
            <w:vAlign w:val="bottom"/>
          </w:tcPr>
          <w:p w:rsidR="005B5770" w:rsidRPr="00D0470C" w:rsidRDefault="005B5770" w:rsidP="00CF77ED">
            <w:pPr>
              <w:jc w:val="both"/>
              <w:rPr>
                <w:sz w:val="24"/>
                <w:szCs w:val="24"/>
              </w:rPr>
            </w:pPr>
          </w:p>
        </w:tc>
      </w:tr>
      <w:tr w:rsidR="005B5770" w:rsidRPr="00D0470C" w:rsidTr="00CF77ED">
        <w:trPr>
          <w:trHeight w:val="139"/>
        </w:trPr>
        <w:tc>
          <w:tcPr>
            <w:tcW w:w="2268" w:type="dxa"/>
            <w:tcBorders>
              <w:left w:val="single" w:sz="8" w:space="0" w:color="auto"/>
              <w:bottom w:val="single" w:sz="8" w:space="0" w:color="auto"/>
              <w:right w:val="single" w:sz="8" w:space="0" w:color="auto"/>
            </w:tcBorders>
            <w:vAlign w:val="bottom"/>
          </w:tcPr>
          <w:p w:rsidR="005B5770" w:rsidRPr="0087078F" w:rsidRDefault="005B5770" w:rsidP="00CF77ED">
            <w:pPr>
              <w:jc w:val="both"/>
              <w:rPr>
                <w:color w:val="C00000"/>
                <w:sz w:val="24"/>
                <w:szCs w:val="24"/>
              </w:rPr>
            </w:pPr>
          </w:p>
        </w:tc>
        <w:tc>
          <w:tcPr>
            <w:tcW w:w="1700" w:type="dxa"/>
            <w:gridSpan w:val="3"/>
            <w:vMerge/>
            <w:tcBorders>
              <w:bottom w:val="single" w:sz="8" w:space="0" w:color="auto"/>
              <w:right w:val="single" w:sz="8" w:space="0" w:color="auto"/>
            </w:tcBorders>
            <w:vAlign w:val="bottom"/>
          </w:tcPr>
          <w:p w:rsidR="005B5770" w:rsidRPr="0087078F" w:rsidRDefault="005B5770" w:rsidP="00CF77ED">
            <w:pPr>
              <w:jc w:val="both"/>
              <w:rPr>
                <w:color w:val="C00000"/>
                <w:sz w:val="24"/>
                <w:szCs w:val="24"/>
              </w:rPr>
            </w:pPr>
          </w:p>
        </w:tc>
        <w:tc>
          <w:tcPr>
            <w:tcW w:w="1274" w:type="dxa"/>
            <w:gridSpan w:val="2"/>
            <w:vMerge/>
            <w:tcBorders>
              <w:bottom w:val="single" w:sz="8" w:space="0" w:color="auto"/>
              <w:right w:val="single" w:sz="8" w:space="0" w:color="auto"/>
            </w:tcBorders>
            <w:vAlign w:val="bottom"/>
          </w:tcPr>
          <w:p w:rsidR="005B5770" w:rsidRPr="0087078F" w:rsidRDefault="005B5770" w:rsidP="00CF77ED">
            <w:pPr>
              <w:jc w:val="both"/>
              <w:rPr>
                <w:color w:val="C00000"/>
                <w:sz w:val="24"/>
                <w:szCs w:val="24"/>
              </w:rPr>
            </w:pPr>
          </w:p>
        </w:tc>
        <w:tc>
          <w:tcPr>
            <w:tcW w:w="1280" w:type="dxa"/>
            <w:gridSpan w:val="2"/>
            <w:vMerge/>
            <w:tcBorders>
              <w:bottom w:val="single" w:sz="8" w:space="0" w:color="auto"/>
              <w:right w:val="single" w:sz="8" w:space="0" w:color="auto"/>
            </w:tcBorders>
            <w:vAlign w:val="bottom"/>
          </w:tcPr>
          <w:p w:rsidR="005B5770" w:rsidRPr="0087078F" w:rsidRDefault="005B5770" w:rsidP="00CF77ED">
            <w:pPr>
              <w:jc w:val="both"/>
              <w:rPr>
                <w:color w:val="C00000"/>
                <w:sz w:val="24"/>
                <w:szCs w:val="24"/>
              </w:rPr>
            </w:pPr>
          </w:p>
        </w:tc>
        <w:tc>
          <w:tcPr>
            <w:tcW w:w="1268" w:type="dxa"/>
            <w:gridSpan w:val="2"/>
            <w:vMerge/>
            <w:tcBorders>
              <w:bottom w:val="single" w:sz="8" w:space="0" w:color="auto"/>
              <w:right w:val="single" w:sz="8" w:space="0" w:color="auto"/>
            </w:tcBorders>
            <w:vAlign w:val="bottom"/>
          </w:tcPr>
          <w:p w:rsidR="005B5770" w:rsidRPr="0087078F" w:rsidRDefault="005B5770" w:rsidP="00CF77ED">
            <w:pPr>
              <w:jc w:val="both"/>
              <w:rPr>
                <w:color w:val="C00000"/>
                <w:sz w:val="24"/>
                <w:szCs w:val="24"/>
              </w:rPr>
            </w:pPr>
          </w:p>
        </w:tc>
        <w:tc>
          <w:tcPr>
            <w:tcW w:w="538" w:type="dxa"/>
            <w:tcBorders>
              <w:bottom w:val="single" w:sz="8" w:space="0" w:color="auto"/>
            </w:tcBorders>
            <w:vAlign w:val="bottom"/>
          </w:tcPr>
          <w:p w:rsidR="005B5770" w:rsidRPr="0087078F" w:rsidRDefault="005B5770" w:rsidP="00CF77ED">
            <w:pPr>
              <w:jc w:val="both"/>
              <w:rPr>
                <w:color w:val="C00000"/>
                <w:sz w:val="24"/>
                <w:szCs w:val="24"/>
              </w:rPr>
            </w:pPr>
          </w:p>
        </w:tc>
        <w:tc>
          <w:tcPr>
            <w:tcW w:w="899" w:type="dxa"/>
            <w:gridSpan w:val="3"/>
            <w:vMerge/>
            <w:tcBorders>
              <w:bottom w:val="single" w:sz="8" w:space="0" w:color="auto"/>
            </w:tcBorders>
            <w:vAlign w:val="bottom"/>
          </w:tcPr>
          <w:p w:rsidR="005B5770" w:rsidRPr="0087078F" w:rsidRDefault="005B5770" w:rsidP="00CF77ED">
            <w:pPr>
              <w:jc w:val="both"/>
              <w:rPr>
                <w:color w:val="C00000"/>
                <w:sz w:val="24"/>
                <w:szCs w:val="24"/>
              </w:rPr>
            </w:pPr>
          </w:p>
        </w:tc>
        <w:tc>
          <w:tcPr>
            <w:tcW w:w="1102" w:type="dxa"/>
            <w:gridSpan w:val="2"/>
            <w:tcBorders>
              <w:bottom w:val="single" w:sz="8" w:space="0" w:color="auto"/>
              <w:right w:val="single" w:sz="8" w:space="0" w:color="auto"/>
            </w:tcBorders>
            <w:vAlign w:val="bottom"/>
          </w:tcPr>
          <w:p w:rsidR="005B5770" w:rsidRPr="00D0470C" w:rsidRDefault="005B5770" w:rsidP="00CF77ED">
            <w:pPr>
              <w:jc w:val="both"/>
              <w:rPr>
                <w:sz w:val="24"/>
                <w:szCs w:val="24"/>
              </w:rPr>
            </w:pPr>
          </w:p>
        </w:tc>
        <w:tc>
          <w:tcPr>
            <w:tcW w:w="60" w:type="dxa"/>
            <w:gridSpan w:val="2"/>
            <w:vAlign w:val="bottom"/>
          </w:tcPr>
          <w:p w:rsidR="005B5770" w:rsidRPr="00D0470C" w:rsidRDefault="005B5770" w:rsidP="00CF77ED">
            <w:pPr>
              <w:jc w:val="both"/>
              <w:rPr>
                <w:sz w:val="24"/>
                <w:szCs w:val="24"/>
              </w:rPr>
            </w:pPr>
          </w:p>
        </w:tc>
      </w:tr>
    </w:tbl>
    <w:p w:rsidR="00E3201F" w:rsidRPr="006F7CEA" w:rsidRDefault="00E3201F" w:rsidP="00E3201F">
      <w:pPr>
        <w:jc w:val="both"/>
        <w:rPr>
          <w:color w:val="FF0000"/>
          <w:sz w:val="24"/>
          <w:szCs w:val="24"/>
        </w:rPr>
      </w:pPr>
    </w:p>
    <w:p w:rsidR="00AB22FA" w:rsidRPr="00CC244F" w:rsidRDefault="00AB22FA" w:rsidP="004C1BF3">
      <w:pPr>
        <w:ind w:left="360" w:firstLine="360"/>
      </w:pPr>
    </w:p>
    <w:p w:rsidR="00AB22FA" w:rsidRPr="00CC244F" w:rsidRDefault="00AB22FA" w:rsidP="0077399C">
      <w:pPr>
        <w:pStyle w:val="Heading2"/>
        <w:numPr>
          <w:ilvl w:val="1"/>
          <w:numId w:val="66"/>
        </w:numPr>
        <w:jc w:val="center"/>
        <w:rPr>
          <w:rFonts w:ascii="Times New Roman" w:hAnsi="Times New Roman" w:cs="Times New Roman"/>
          <w:color w:val="auto"/>
          <w:sz w:val="28"/>
          <w:szCs w:val="28"/>
          <w:lang w:val="ru-RU"/>
        </w:rPr>
      </w:pPr>
      <w:r w:rsidRPr="00CC244F">
        <w:rPr>
          <w:rFonts w:ascii="Times New Roman" w:hAnsi="Times New Roman" w:cs="Times New Roman"/>
          <w:color w:val="auto"/>
          <w:sz w:val="28"/>
          <w:szCs w:val="28"/>
          <w:lang w:val="ru-RU"/>
        </w:rPr>
        <w:t>Реализација допунске, додатне и припремне наставе</w:t>
      </w:r>
    </w:p>
    <w:p w:rsidR="00AB22FA" w:rsidRPr="006F7CEA" w:rsidRDefault="00AB22FA" w:rsidP="00AB22FA">
      <w:pPr>
        <w:rPr>
          <w:color w:val="FF0000"/>
          <w:lang w:val="ru-RU"/>
        </w:rPr>
      </w:pPr>
    </w:p>
    <w:p w:rsidR="00D73F4F" w:rsidRPr="00A53764" w:rsidRDefault="00D73F4F" w:rsidP="00D73F4F">
      <w:pPr>
        <w:spacing w:after="0"/>
        <w:ind w:firstLine="360"/>
        <w:jc w:val="both"/>
        <w:rPr>
          <w:rFonts w:ascii="Times New Roman" w:hAnsi="Times New Roman" w:cs="Times New Roman"/>
          <w:sz w:val="24"/>
          <w:szCs w:val="24"/>
          <w:lang w:val="ru-RU"/>
        </w:rPr>
      </w:pPr>
      <w:r>
        <w:rPr>
          <w:rFonts w:ascii="Times New Roman" w:hAnsi="Times New Roman" w:cs="Times New Roman"/>
          <w:color w:val="FF0000"/>
          <w:sz w:val="24"/>
          <w:szCs w:val="24"/>
          <w:lang w:val="ru-RU"/>
        </w:rPr>
        <w:tab/>
      </w:r>
      <w:r w:rsidRPr="00A53764">
        <w:rPr>
          <w:rFonts w:ascii="Times New Roman" w:hAnsi="Times New Roman" w:cs="Times New Roman"/>
          <w:sz w:val="24"/>
          <w:szCs w:val="24"/>
          <w:lang w:val="ru-RU"/>
        </w:rPr>
        <w:t>Часови допунске наставе у млађим разредима реализовани су у мањим групама ученика или индивидуално, по потреби. Допунском наставом од 1-4.разреда је обухваћено 34 ученика.</w:t>
      </w:r>
    </w:p>
    <w:p w:rsidR="00D73F4F" w:rsidRPr="00A53764" w:rsidRDefault="00D73F4F" w:rsidP="00D73F4F">
      <w:pPr>
        <w:ind w:firstLine="360"/>
        <w:jc w:val="both"/>
        <w:rPr>
          <w:rFonts w:ascii="Times New Roman" w:hAnsi="Times New Roman" w:cs="Times New Roman"/>
          <w:sz w:val="24"/>
          <w:szCs w:val="24"/>
          <w:lang w:val="ru-RU"/>
        </w:rPr>
      </w:pPr>
      <w:r w:rsidRPr="00A53764">
        <w:rPr>
          <w:rFonts w:ascii="Times New Roman" w:hAnsi="Times New Roman" w:cs="Times New Roman"/>
          <w:sz w:val="24"/>
          <w:szCs w:val="24"/>
          <w:lang w:val="ru-RU"/>
        </w:rPr>
        <w:t>У другом циклусу допунска настава је организована по предметима, по утврђеном распореду .</w:t>
      </w:r>
    </w:p>
    <w:p w:rsidR="00D73F4F" w:rsidRPr="00A53764" w:rsidRDefault="00D73F4F" w:rsidP="00D73F4F">
      <w:pPr>
        <w:ind w:firstLine="360"/>
        <w:jc w:val="both"/>
        <w:rPr>
          <w:rFonts w:ascii="Times New Roman" w:hAnsi="Times New Roman" w:cs="Times New Roman"/>
          <w:sz w:val="24"/>
          <w:szCs w:val="24"/>
          <w:lang w:val="ru-RU"/>
        </w:rPr>
      </w:pPr>
      <w:r w:rsidRPr="00A53764">
        <w:rPr>
          <w:rFonts w:ascii="Times New Roman" w:hAnsi="Times New Roman" w:cs="Times New Roman"/>
          <w:sz w:val="24"/>
          <w:szCs w:val="24"/>
          <w:lang w:val="ru-RU"/>
        </w:rPr>
        <w:t xml:space="preserve">Додатна настава се током школске године, а посебно у другом полугодишту организовала непосредно у оквиру распореда часова. За сваки предмет и/или одељење предметни наставник је договарао оптималан начин рада и комуникације, као и термине одржавања часова. </w:t>
      </w:r>
    </w:p>
    <w:p w:rsidR="00D73F4F" w:rsidRDefault="00D73F4F" w:rsidP="00D73F4F">
      <w:pPr>
        <w:ind w:firstLine="360"/>
        <w:jc w:val="both"/>
        <w:rPr>
          <w:rFonts w:ascii="Times New Roman" w:hAnsi="Times New Roman" w:cs="Times New Roman"/>
          <w:color w:val="FF0000"/>
          <w:sz w:val="24"/>
          <w:szCs w:val="24"/>
          <w:lang w:val="ru-RU"/>
        </w:rPr>
      </w:pPr>
      <w:r w:rsidRPr="00A53764">
        <w:rPr>
          <w:rFonts w:ascii="Times New Roman" w:hAnsi="Times New Roman" w:cs="Times New Roman"/>
          <w:sz w:val="24"/>
          <w:szCs w:val="24"/>
          <w:lang w:val="ru-RU"/>
        </w:rPr>
        <w:t>Припремна настава за ученике завршног разреда се одвијала непосредно, током школске године. Интезивирана је по завршетку редовне наставе У периоду од 13.  до 24.јуна одржана је припремна настава за свих седам предмета</w:t>
      </w:r>
      <w:r w:rsidRPr="006F7CEA">
        <w:rPr>
          <w:rFonts w:ascii="Times New Roman" w:hAnsi="Times New Roman" w:cs="Times New Roman"/>
          <w:color w:val="FF0000"/>
          <w:sz w:val="24"/>
          <w:szCs w:val="24"/>
          <w:lang w:val="ru-RU"/>
        </w:rPr>
        <w:t xml:space="preserve">. </w:t>
      </w:r>
    </w:p>
    <w:p w:rsidR="00D73F4F" w:rsidRDefault="00D73F4F" w:rsidP="00D73F4F">
      <w:pPr>
        <w:ind w:firstLine="360"/>
        <w:jc w:val="both"/>
        <w:rPr>
          <w:rFonts w:ascii="Times New Roman" w:hAnsi="Times New Roman" w:cs="Times New Roman"/>
          <w:sz w:val="24"/>
          <w:szCs w:val="24"/>
          <w:lang w:val="ru-RU"/>
        </w:rPr>
      </w:pPr>
      <w:r w:rsidRPr="00A53764">
        <w:rPr>
          <w:rFonts w:ascii="Times New Roman" w:hAnsi="Times New Roman" w:cs="Times New Roman"/>
          <w:sz w:val="24"/>
          <w:szCs w:val="24"/>
          <w:lang w:val="ru-RU"/>
        </w:rPr>
        <w:lastRenderedPageBreak/>
        <w:t>За ученике 4.разреда је организована предметна настава и упознавање са наставницима који ће им предавати од 5.разреда. Према плану наставници су упознали ученике са специфичностима предмета, што је посебно важно при избору другог страног језика.</w:t>
      </w:r>
    </w:p>
    <w:p w:rsidR="00CC244F" w:rsidRPr="00A53764" w:rsidRDefault="00CC244F" w:rsidP="00D73F4F">
      <w:pPr>
        <w:ind w:firstLine="360"/>
        <w:jc w:val="both"/>
        <w:rPr>
          <w:rFonts w:ascii="Times New Roman" w:hAnsi="Times New Roman" w:cs="Times New Roman"/>
          <w:sz w:val="24"/>
          <w:szCs w:val="24"/>
          <w:lang w:val="ru-RU"/>
        </w:rPr>
      </w:pPr>
    </w:p>
    <w:p w:rsidR="00D73F4F" w:rsidRPr="00CC244F" w:rsidRDefault="00CC244F" w:rsidP="00CC244F">
      <w:pPr>
        <w:pStyle w:val="Heading3"/>
        <w:jc w:val="center"/>
        <w:rPr>
          <w:color w:val="auto"/>
          <w:sz w:val="28"/>
          <w:szCs w:val="28"/>
          <w:lang w:val="ru-RU"/>
        </w:rPr>
      </w:pPr>
      <w:r w:rsidRPr="00CC244F">
        <w:rPr>
          <w:color w:val="auto"/>
          <w:sz w:val="28"/>
          <w:szCs w:val="28"/>
          <w:lang w:val="ru-RU"/>
        </w:rPr>
        <w:t>3.</w:t>
      </w:r>
      <w:r w:rsidR="0077399C">
        <w:rPr>
          <w:color w:val="auto"/>
          <w:sz w:val="28"/>
          <w:szCs w:val="28"/>
          <w:lang w:val="ru-RU"/>
        </w:rPr>
        <w:t>3</w:t>
      </w:r>
      <w:r w:rsidRPr="00CC244F">
        <w:rPr>
          <w:color w:val="auto"/>
          <w:sz w:val="28"/>
          <w:szCs w:val="28"/>
          <w:lang w:val="ru-RU"/>
        </w:rPr>
        <w:t>.</w:t>
      </w:r>
      <w:r w:rsidR="00D73F4F" w:rsidRPr="00CC244F">
        <w:rPr>
          <w:color w:val="auto"/>
          <w:sz w:val="28"/>
          <w:szCs w:val="28"/>
          <w:lang w:val="ru-RU"/>
        </w:rPr>
        <w:t>Реализација пројектне наставе</w:t>
      </w:r>
    </w:p>
    <w:p w:rsidR="00D73F4F" w:rsidRDefault="00D73F4F" w:rsidP="00D73F4F">
      <w:pPr>
        <w:pStyle w:val="ListParagraph"/>
        <w:jc w:val="both"/>
        <w:rPr>
          <w:rFonts w:ascii="Times New Roman" w:hAnsi="Times New Roman" w:cs="Times New Roman"/>
          <w:sz w:val="24"/>
          <w:szCs w:val="24"/>
          <w:u w:val="single"/>
          <w:lang w:val="ru-RU"/>
        </w:rPr>
      </w:pPr>
    </w:p>
    <w:p w:rsidR="00D73F4F" w:rsidRPr="008F2958" w:rsidRDefault="00D73F4F" w:rsidP="00CC244F">
      <w:pPr>
        <w:jc w:val="center"/>
        <w:rPr>
          <w:rFonts w:ascii="Times New Roman" w:hAnsi="Times New Roman" w:cs="Times New Roman"/>
          <w:sz w:val="24"/>
          <w:szCs w:val="24"/>
          <w:u w:val="single"/>
          <w:lang w:val="ru-RU"/>
        </w:rPr>
      </w:pPr>
      <w:r w:rsidRPr="008F2958">
        <w:rPr>
          <w:rFonts w:ascii="Times New Roman" w:hAnsi="Times New Roman" w:cs="Times New Roman"/>
          <w:sz w:val="24"/>
          <w:szCs w:val="24"/>
          <w:u w:val="single"/>
          <w:lang w:val="ru-RU"/>
        </w:rPr>
        <w:t>Читалачки маратон</w:t>
      </w:r>
    </w:p>
    <w:p w:rsidR="00D73F4F" w:rsidRPr="008F2958" w:rsidRDefault="00D73F4F" w:rsidP="00D73F4F">
      <w:pPr>
        <w:pStyle w:val="ListParagraph"/>
        <w:jc w:val="both"/>
        <w:rPr>
          <w:rFonts w:ascii="Times New Roman" w:hAnsi="Times New Roman" w:cs="Times New Roman"/>
          <w:sz w:val="24"/>
          <w:szCs w:val="24"/>
          <w:lang w:val="ru-RU"/>
        </w:rPr>
      </w:pPr>
    </w:p>
    <w:p w:rsidR="00D73F4F" w:rsidRPr="008F2958" w:rsidRDefault="00D73F4F" w:rsidP="00D73F4F">
      <w:pPr>
        <w:pStyle w:val="ListParagraph"/>
        <w:jc w:val="both"/>
        <w:rPr>
          <w:rFonts w:ascii="Times New Roman" w:hAnsi="Times New Roman" w:cs="Times New Roman"/>
          <w:sz w:val="24"/>
          <w:szCs w:val="24"/>
          <w:lang w:val="ru-RU"/>
        </w:rPr>
      </w:pPr>
    </w:p>
    <w:p w:rsidR="00D73F4F" w:rsidRPr="008F2958" w:rsidRDefault="00D73F4F" w:rsidP="00D73F4F">
      <w:pPr>
        <w:pStyle w:val="ListParagraph"/>
        <w:jc w:val="both"/>
        <w:rPr>
          <w:rFonts w:ascii="Times New Roman" w:hAnsi="Times New Roman" w:cs="Times New Roman"/>
          <w:sz w:val="24"/>
          <w:szCs w:val="24"/>
          <w:lang w:val="ru-RU"/>
        </w:rPr>
      </w:pPr>
      <w:r w:rsidRPr="008F2958">
        <w:rPr>
          <w:rFonts w:ascii="Times New Roman" w:hAnsi="Times New Roman" w:cs="Times New Roman"/>
          <w:sz w:val="24"/>
          <w:szCs w:val="24"/>
          <w:lang w:val="ru-RU"/>
        </w:rPr>
        <w:t>Ученици старијих разреда наше школе укључили су се у акцију издавачке куће „Klett“ Читалачки маратон за школску 2021/22. годину. У Читалачки клуб учлањено је 17 ученика, шестог и седмог разреда,чији је ментор, професор српског језика Јасмина Даничић.</w:t>
      </w:r>
    </w:p>
    <w:p w:rsidR="00D73F4F" w:rsidRPr="008F2958" w:rsidRDefault="00D73F4F" w:rsidP="00D73F4F">
      <w:pPr>
        <w:pStyle w:val="ListParagraph"/>
        <w:jc w:val="both"/>
        <w:rPr>
          <w:rFonts w:ascii="Times New Roman" w:hAnsi="Times New Roman" w:cs="Times New Roman"/>
          <w:sz w:val="24"/>
          <w:szCs w:val="24"/>
          <w:lang w:val="ru-RU"/>
        </w:rPr>
      </w:pPr>
      <w:r w:rsidRPr="008F2958">
        <w:rPr>
          <w:rFonts w:ascii="Times New Roman" w:hAnsi="Times New Roman" w:cs="Times New Roman"/>
          <w:sz w:val="24"/>
          <w:szCs w:val="24"/>
          <w:lang w:val="ru-RU"/>
        </w:rPr>
        <w:t xml:space="preserve">Пет романа сачињава пето коло едиције Читалачки маратон. </w:t>
      </w:r>
    </w:p>
    <w:p w:rsidR="00D73F4F" w:rsidRPr="008F2958" w:rsidRDefault="00D73F4F" w:rsidP="00D73F4F">
      <w:pPr>
        <w:pStyle w:val="ListParagraph"/>
        <w:jc w:val="both"/>
        <w:rPr>
          <w:rFonts w:ascii="Times New Roman" w:hAnsi="Times New Roman" w:cs="Times New Roman"/>
          <w:sz w:val="24"/>
          <w:szCs w:val="24"/>
          <w:lang w:val="ru-RU"/>
        </w:rPr>
      </w:pPr>
      <w:r w:rsidRPr="008F2958">
        <w:rPr>
          <w:rFonts w:ascii="Times New Roman" w:hAnsi="Times New Roman" w:cs="Times New Roman"/>
          <w:sz w:val="24"/>
          <w:szCs w:val="24"/>
          <w:lang w:val="ru-RU"/>
        </w:rPr>
        <w:t>Циљеви Читалачког клуба  јесу промоција читања књига и уношење савремених тема у школске лектире. По прочитаној књизи ученици у оквирима радионица  казују своје мишљење, искуства о роману, формирају ставове и дефинишу критеријуме на основу којих ће гласати за најбољи роман.  Предвиђено и награђивање школа и ученика на крају Маратона.</w:t>
      </w:r>
    </w:p>
    <w:p w:rsidR="00D73F4F" w:rsidRPr="008F2958" w:rsidRDefault="00D73F4F" w:rsidP="00D73F4F">
      <w:pPr>
        <w:pStyle w:val="ListParagraph"/>
        <w:jc w:val="both"/>
        <w:rPr>
          <w:rFonts w:ascii="Times New Roman" w:hAnsi="Times New Roman" w:cs="Times New Roman"/>
          <w:sz w:val="24"/>
          <w:szCs w:val="24"/>
          <w:lang w:val="ru-RU"/>
        </w:rPr>
      </w:pPr>
      <w:r w:rsidRPr="008F2958">
        <w:rPr>
          <w:rFonts w:ascii="Times New Roman" w:hAnsi="Times New Roman" w:cs="Times New Roman"/>
          <w:sz w:val="24"/>
          <w:szCs w:val="24"/>
          <w:lang w:val="ru-RU"/>
        </w:rPr>
        <w:t>Реализовано је пет радионица и обрађено пет романа.Три радионице су реализоване у непосредној настави, а две онлајн. Евиденција о реализованим радионицама у дневнику 6/3.</w:t>
      </w:r>
    </w:p>
    <w:p w:rsidR="00D73F4F" w:rsidRPr="008F2958" w:rsidRDefault="00D73F4F" w:rsidP="00D73F4F">
      <w:pPr>
        <w:pStyle w:val="ListParagraph"/>
        <w:jc w:val="both"/>
        <w:rPr>
          <w:rFonts w:ascii="Times New Roman" w:hAnsi="Times New Roman" w:cs="Times New Roman"/>
          <w:sz w:val="24"/>
          <w:szCs w:val="24"/>
          <w:lang w:val="ru-RU"/>
        </w:rPr>
      </w:pPr>
      <w:r w:rsidRPr="008F295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8F2958">
        <w:rPr>
          <w:rFonts w:ascii="Times New Roman" w:hAnsi="Times New Roman" w:cs="Times New Roman"/>
          <w:sz w:val="24"/>
          <w:szCs w:val="24"/>
          <w:lang w:val="ru-RU"/>
        </w:rPr>
        <w:t xml:space="preserve"> ментор Читалачког клуба професор</w:t>
      </w:r>
    </w:p>
    <w:p w:rsidR="00D73F4F" w:rsidRPr="008F2958" w:rsidRDefault="00D73F4F" w:rsidP="00D73F4F">
      <w:pPr>
        <w:pStyle w:val="ListParagraph"/>
        <w:jc w:val="both"/>
        <w:rPr>
          <w:rFonts w:ascii="Times New Roman" w:hAnsi="Times New Roman" w:cs="Times New Roman"/>
          <w:sz w:val="24"/>
          <w:szCs w:val="24"/>
          <w:lang w:val="ru-RU"/>
        </w:rPr>
      </w:pPr>
      <w:r w:rsidRPr="008F2958">
        <w:rPr>
          <w:rFonts w:ascii="Times New Roman" w:hAnsi="Times New Roman" w:cs="Times New Roman"/>
          <w:sz w:val="24"/>
          <w:szCs w:val="24"/>
          <w:lang w:val="ru-RU"/>
        </w:rPr>
        <w:t xml:space="preserve">                                                                                              Јасмина Даничић</w:t>
      </w:r>
    </w:p>
    <w:p w:rsidR="008F2958" w:rsidRDefault="008F2958" w:rsidP="00D73F4F">
      <w:pPr>
        <w:spacing w:after="0"/>
        <w:jc w:val="both"/>
        <w:rPr>
          <w:lang w:val="ru-RU"/>
        </w:rPr>
      </w:pPr>
      <w:r w:rsidRPr="008F2958">
        <w:rPr>
          <w:lang w:val="ru-RU"/>
        </w:rPr>
        <w:t xml:space="preserve">        </w:t>
      </w:r>
    </w:p>
    <w:p w:rsidR="00BC5BF5" w:rsidRDefault="00BC5BF5" w:rsidP="008F2958">
      <w:pPr>
        <w:jc w:val="both"/>
        <w:rPr>
          <w:lang w:val="ru-RU"/>
        </w:rPr>
      </w:pPr>
    </w:p>
    <w:p w:rsidR="00BC5BF5" w:rsidRDefault="00BC5BF5" w:rsidP="008F2958">
      <w:pPr>
        <w:jc w:val="both"/>
        <w:rPr>
          <w:lang w:val="ru-RU"/>
        </w:rPr>
      </w:pPr>
    </w:p>
    <w:p w:rsidR="00BC5BF5" w:rsidRDefault="00BC5BF5" w:rsidP="008F2958">
      <w:pPr>
        <w:jc w:val="both"/>
        <w:rPr>
          <w:lang w:val="ru-RU"/>
        </w:rPr>
      </w:pPr>
    </w:p>
    <w:p w:rsidR="00CC244F" w:rsidRDefault="00CC244F" w:rsidP="008F2958">
      <w:pPr>
        <w:jc w:val="both"/>
        <w:rPr>
          <w:lang w:val="ru-RU"/>
        </w:rPr>
      </w:pPr>
    </w:p>
    <w:p w:rsidR="00CC244F" w:rsidRDefault="00CC244F" w:rsidP="008F2958">
      <w:pPr>
        <w:jc w:val="both"/>
        <w:rPr>
          <w:lang w:val="ru-RU"/>
        </w:rPr>
      </w:pPr>
    </w:p>
    <w:p w:rsidR="00CC244F" w:rsidRDefault="00CC244F" w:rsidP="008F2958">
      <w:pPr>
        <w:jc w:val="both"/>
        <w:rPr>
          <w:lang w:val="ru-RU"/>
        </w:rPr>
      </w:pPr>
    </w:p>
    <w:p w:rsidR="008F2958" w:rsidRPr="008F2958" w:rsidRDefault="008F2958" w:rsidP="00CC244F">
      <w:pPr>
        <w:jc w:val="center"/>
        <w:rPr>
          <w:b/>
          <w:u w:val="single"/>
          <w:lang w:val="ru-RU"/>
        </w:rPr>
      </w:pPr>
      <w:r w:rsidRPr="008F2958">
        <w:rPr>
          <w:b/>
          <w:u w:val="single"/>
        </w:rPr>
        <w:t>РЕАЛИЗАЦИЈА ПРОЈЕКТНЕ НАСТАВЕ- МАТЕМАТИКА</w:t>
      </w:r>
    </w:p>
    <w:p w:rsidR="008F2958" w:rsidRPr="0023091C" w:rsidRDefault="008F2958" w:rsidP="008F2958">
      <w:pPr>
        <w:jc w:val="both"/>
      </w:pPr>
      <w:r w:rsidRPr="008F2958">
        <w:rPr>
          <w:lang w:val="ru-RU"/>
        </w:rPr>
        <w:t xml:space="preserve">                                                                                                     </w:t>
      </w:r>
    </w:p>
    <w:p w:rsidR="008F2958" w:rsidRDefault="008F2958" w:rsidP="008F2958">
      <w:pPr>
        <w:jc w:val="both"/>
      </w:pPr>
      <w:r>
        <w:lastRenderedPageBreak/>
        <w:t xml:space="preserve">Пројектна настава у петом разреду из предмета математика, предметни наставник Ана Вукашиновић, реализована је у одељењима 5/1 и 5/4 и везана је била за наставну област: Угао, врсте углова, мерење, угломер.      </w:t>
      </w:r>
    </w:p>
    <w:p w:rsidR="008F2958" w:rsidRDefault="008F2958" w:rsidP="008F2958">
      <w:pPr>
        <w:jc w:val="both"/>
      </w:pPr>
      <w:r>
        <w:t>Ученицима је објашњено из чега се сатоји пројектна настава и како би требао да функционише рад по групама. Ученици су се најпре поделили по групама и истраживали којом би се темом бавили. Уз косултације са наставником, долазили су до конкретних идеја и начина за реализацију пројектног задатка.</w:t>
      </w:r>
      <w:r w:rsidRPr="006C71E2">
        <w:t xml:space="preserve">   </w:t>
      </w:r>
      <w:r>
        <w:t>Углавном су своје радове ученици презентовали уз плакате у свом одељењу уз претходн консултацију са наставником и свим члановима групе. Ућеници су развијали сарадњу, али и критичко мишљење.</w:t>
      </w:r>
      <w:r w:rsidRPr="006C71E2">
        <w:t xml:space="preserve">                                                                                               </w:t>
      </w:r>
    </w:p>
    <w:p w:rsidR="008F2958" w:rsidRDefault="008F2958" w:rsidP="008F2958">
      <w:pPr>
        <w:jc w:val="both"/>
      </w:pPr>
      <w:r>
        <w:t xml:space="preserve">Пројектна настава у шестом разреду из предмета математика, предметни наставник Ана Вукашиновић, реализована је у одељењима 6/2 и 6/4 и везана је била за наставну област:  Координатни систем, положај тачке, тела; пропорционалност и примена; Проценти. Због тематике којом су се бавили ученци су кроз примере и примене  успешно остварили корелацију са следећим наставним предметима: физиком, техником и технологијом, географијом и историјом.  </w:t>
      </w:r>
    </w:p>
    <w:p w:rsidR="008F2958" w:rsidRDefault="008F2958" w:rsidP="008F2958">
      <w:pPr>
        <w:jc w:val="both"/>
      </w:pPr>
      <w:r>
        <w:t xml:space="preserve">Ученици су радили по групама уз консултације са предметним наставником. Најпре су се поделили на групе, изабрали теме и исте обрадили у својим радовима уз менторски рад наставника и поштовање договорене динамике. </w:t>
      </w:r>
    </w:p>
    <w:p w:rsidR="008F2958" w:rsidRDefault="008F2958" w:rsidP="008F2958">
      <w:pPr>
        <w:jc w:val="both"/>
      </w:pPr>
      <w:r>
        <w:t xml:space="preserve">Ученици су развијали међупредметну комуникацију - дигиталне комуникације и сарадњу. </w:t>
      </w:r>
    </w:p>
    <w:p w:rsidR="008F2958" w:rsidRDefault="008F2958" w:rsidP="008F2958">
      <w:pPr>
        <w:jc w:val="both"/>
      </w:pPr>
      <w:r>
        <w:t>Резултате свога рада су приказали у power</w:t>
      </w:r>
      <w:r w:rsidRPr="008F2958">
        <w:rPr>
          <w:lang w:val="ru-RU"/>
        </w:rPr>
        <w:t xml:space="preserve"> </w:t>
      </w:r>
      <w:r>
        <w:t>point презентацијама, кроз израду плаката, а затим своје радове презентовали у склопу свог одељења на редовним часовима уз коришћење ИКТ-еа. Најбољи радови и групе су кандидати за реализацију и обраду лекција у наредној школској години код својих млађих другара, али се планира и презентација радова у оквиру Дечије недеље у наредној школској години.</w:t>
      </w:r>
    </w:p>
    <w:p w:rsidR="008F2958" w:rsidRPr="006C71E2" w:rsidRDefault="008F2958" w:rsidP="008F2958">
      <w:pPr>
        <w:jc w:val="right"/>
      </w:pPr>
      <w:r>
        <w:t>Предметни наставник математике</w:t>
      </w:r>
    </w:p>
    <w:p w:rsidR="008F2958" w:rsidRPr="008F2958" w:rsidRDefault="008F2958" w:rsidP="008F2958">
      <w:pPr>
        <w:jc w:val="right"/>
        <w:rPr>
          <w:lang w:val="ru-RU"/>
        </w:rPr>
      </w:pPr>
      <w:r>
        <w:t>Ана Вукашиновић</w:t>
      </w:r>
    </w:p>
    <w:p w:rsidR="008F2958" w:rsidRPr="008F2958" w:rsidRDefault="008F2958" w:rsidP="00CC244F">
      <w:pPr>
        <w:jc w:val="center"/>
        <w:rPr>
          <w:rFonts w:ascii="Times New Roman" w:hAnsi="Times New Roman"/>
          <w:b/>
          <w:sz w:val="24"/>
          <w:szCs w:val="24"/>
          <w:u w:val="single"/>
        </w:rPr>
      </w:pPr>
      <w:r w:rsidRPr="008F2958">
        <w:rPr>
          <w:rFonts w:ascii="Times New Roman" w:hAnsi="Times New Roman"/>
          <w:b/>
          <w:sz w:val="24"/>
          <w:szCs w:val="24"/>
          <w:u w:val="single"/>
        </w:rPr>
        <w:t>РЕАЛИЗАЦИЈА ПРОЈЕКТА ``МУЗЕЈ НА ЧАСУ“</w:t>
      </w:r>
    </w:p>
    <w:p w:rsidR="008F2958" w:rsidRPr="00F44165" w:rsidRDefault="008F2958" w:rsidP="008F2958">
      <w:pPr>
        <w:jc w:val="center"/>
        <w:rPr>
          <w:rFonts w:ascii="Times New Roman" w:hAnsi="Times New Roman"/>
          <w:b/>
          <w:sz w:val="24"/>
          <w:szCs w:val="24"/>
        </w:rPr>
      </w:pPr>
    </w:p>
    <w:p w:rsidR="008F2958" w:rsidRDefault="008F2958" w:rsidP="008F2958">
      <w:pPr>
        <w:jc w:val="both"/>
        <w:rPr>
          <w:rFonts w:ascii="Times New Roman" w:hAnsi="Times New Roman"/>
          <w:sz w:val="24"/>
          <w:szCs w:val="24"/>
        </w:rPr>
      </w:pPr>
      <w:r w:rsidRPr="00F44165">
        <w:rPr>
          <w:rFonts w:ascii="Times New Roman" w:hAnsi="Times New Roman"/>
          <w:sz w:val="24"/>
          <w:szCs w:val="24"/>
        </w:rPr>
        <w:t xml:space="preserve">У оквиру одељења 3-4 током </w:t>
      </w:r>
      <w:r>
        <w:rPr>
          <w:rFonts w:ascii="Times New Roman" w:hAnsi="Times New Roman"/>
          <w:sz w:val="24"/>
          <w:szCs w:val="24"/>
        </w:rPr>
        <w:t xml:space="preserve">првог и другог полугодишта </w:t>
      </w:r>
      <w:r w:rsidRPr="00F44165">
        <w:rPr>
          <w:rFonts w:ascii="Times New Roman" w:hAnsi="Times New Roman"/>
          <w:sz w:val="24"/>
          <w:szCs w:val="24"/>
        </w:rPr>
        <w:t xml:space="preserve">школске 2021/ 22. године у оквиру часова пројектне наставе, еколошке секције, ЧОС-а и ликовне културе </w:t>
      </w:r>
      <w:r>
        <w:rPr>
          <w:rFonts w:ascii="Times New Roman" w:hAnsi="Times New Roman"/>
          <w:sz w:val="24"/>
          <w:szCs w:val="24"/>
        </w:rPr>
        <w:t xml:space="preserve">реализован је </w:t>
      </w:r>
      <w:r w:rsidRPr="00F44165">
        <w:rPr>
          <w:rFonts w:ascii="Times New Roman" w:hAnsi="Times New Roman"/>
          <w:sz w:val="24"/>
          <w:szCs w:val="24"/>
        </w:rPr>
        <w:t xml:space="preserve"> пројекат под називом „Музеј на часу“. Услед актуелне епидемиолошке ситуације</w:t>
      </w:r>
      <w:r>
        <w:rPr>
          <w:rFonts w:ascii="Times New Roman" w:hAnsi="Times New Roman"/>
          <w:sz w:val="24"/>
          <w:szCs w:val="24"/>
        </w:rPr>
        <w:t xml:space="preserve">, током више од 2/3 школске године, како ученици нису били у ситуацији да организовано посећују Народни музеј, едукативни сектор ове институције помогао нам у реализацији пројекта у виду видео радионица које се реализују у оквиру зум апликације. У току првог полугодишта одржано је осам радионица. Током другог полугодишта реализовано је 5 радионица. Наши сарадници, кустоси Музеја, историчар уметности Дена Бабајић и </w:t>
      </w:r>
      <w:r>
        <w:rPr>
          <w:rFonts w:ascii="Times New Roman" w:hAnsi="Times New Roman"/>
          <w:sz w:val="24"/>
          <w:szCs w:val="24"/>
        </w:rPr>
        <w:lastRenderedPageBreak/>
        <w:t xml:space="preserve">археолог и виши кустос Ивана Минић контактирале су ученике користећи поменуте дигиталне алате. Ученицима су приказане средњовековне грађевине и архитектура, опус Катарине Ивановић, дела Ђуре Јакишћа  као и живот и дело Доситеја Обрадовића. Након интерактивног дела и презентације, на осталим часовима настали су ученички радови који су били инспирисани причом и демонстрацијом кустоса. Највише пажње током часова изазвала је виртуелна тура кроз најчувеније српске манастире. Опажајући бројне детаље, ученицима је касније олакшано да приступе захтевима из обрађених области. У холу школе на трећем спрату организована је изложба ученичких радова који су настали у оквиру пројекта. На интернет презентацији школе објављени су и видео записи са ученичким радовима. Ученици су након студиознијег разматрања живота и стваралаштва првог српског Министра просвете, стварали  басне и учествовали на такмичењу „Радионица баснописаца“, чији ће резултати бити познати до краја календарске године. Инспирисани музејском демонстрацијом ученици су усвојили и појам колажиране фотографије, које су покушали да реализују са својим укућанима током зимског распуста. Радови који су настајали на часовима пројекта слати су на ликовне конкурсе у оквиру којих су ученици ¾ остварили веома запажене резултате. </w:t>
      </w:r>
    </w:p>
    <w:p w:rsidR="008F2958" w:rsidRDefault="008F2958" w:rsidP="008F2958">
      <w:pPr>
        <w:rPr>
          <w:rFonts w:ascii="Times New Roman" w:hAnsi="Times New Roman"/>
          <w:sz w:val="24"/>
          <w:szCs w:val="24"/>
        </w:rPr>
      </w:pPr>
    </w:p>
    <w:p w:rsidR="008F2958" w:rsidRDefault="008F2958" w:rsidP="008F2958">
      <w:pPr>
        <w:tabs>
          <w:tab w:val="left" w:pos="7152"/>
        </w:tabs>
        <w:jc w:val="right"/>
        <w:rPr>
          <w:rFonts w:ascii="Times New Roman" w:hAnsi="Times New Roman"/>
          <w:sz w:val="24"/>
          <w:szCs w:val="24"/>
        </w:rPr>
      </w:pPr>
      <w:r>
        <w:rPr>
          <w:rFonts w:ascii="Times New Roman" w:hAnsi="Times New Roman"/>
          <w:sz w:val="24"/>
          <w:szCs w:val="24"/>
        </w:rPr>
        <w:t xml:space="preserve">Реализатор пројекта </w:t>
      </w:r>
      <w:r w:rsidRPr="008F2958">
        <w:rPr>
          <w:rFonts w:ascii="Times New Roman" w:hAnsi="Times New Roman"/>
          <w:b/>
          <w:sz w:val="24"/>
          <w:szCs w:val="24"/>
        </w:rPr>
        <w:t>„Музеј на часу“</w:t>
      </w:r>
    </w:p>
    <w:p w:rsidR="008F2958" w:rsidRDefault="008F2958" w:rsidP="008F2958">
      <w:pPr>
        <w:tabs>
          <w:tab w:val="left" w:pos="7152"/>
        </w:tabs>
        <w:spacing w:after="0"/>
        <w:jc w:val="right"/>
        <w:rPr>
          <w:rFonts w:ascii="Times New Roman" w:hAnsi="Times New Roman"/>
          <w:sz w:val="24"/>
          <w:szCs w:val="24"/>
        </w:rPr>
      </w:pPr>
      <w:r>
        <w:rPr>
          <w:rFonts w:ascii="Times New Roman" w:hAnsi="Times New Roman"/>
          <w:sz w:val="24"/>
          <w:szCs w:val="24"/>
        </w:rPr>
        <w:t>Милена Алексић</w:t>
      </w:r>
    </w:p>
    <w:p w:rsidR="008F2958" w:rsidRDefault="008F2958" w:rsidP="008F2958">
      <w:pPr>
        <w:tabs>
          <w:tab w:val="left" w:pos="7152"/>
        </w:tabs>
        <w:spacing w:after="0"/>
        <w:jc w:val="right"/>
        <w:rPr>
          <w:rFonts w:ascii="Times New Roman" w:hAnsi="Times New Roman"/>
          <w:sz w:val="24"/>
          <w:szCs w:val="24"/>
        </w:rPr>
      </w:pPr>
      <w:r>
        <w:rPr>
          <w:rFonts w:ascii="Times New Roman" w:hAnsi="Times New Roman"/>
          <w:sz w:val="24"/>
          <w:szCs w:val="24"/>
        </w:rPr>
        <w:t>професор разредне наставе – мастер</w:t>
      </w:r>
    </w:p>
    <w:p w:rsidR="00CE0462" w:rsidRDefault="00CE0462" w:rsidP="008F2958">
      <w:pPr>
        <w:tabs>
          <w:tab w:val="left" w:pos="7152"/>
        </w:tabs>
        <w:spacing w:after="0"/>
        <w:jc w:val="right"/>
        <w:rPr>
          <w:rFonts w:ascii="Times New Roman" w:hAnsi="Times New Roman"/>
          <w:sz w:val="24"/>
          <w:szCs w:val="24"/>
        </w:rPr>
      </w:pPr>
    </w:p>
    <w:p w:rsidR="00CE0462" w:rsidRDefault="00CE0462" w:rsidP="008F2958">
      <w:pPr>
        <w:tabs>
          <w:tab w:val="left" w:pos="7152"/>
        </w:tabs>
        <w:spacing w:after="0"/>
        <w:jc w:val="right"/>
        <w:rPr>
          <w:rFonts w:ascii="Times New Roman" w:hAnsi="Times New Roman"/>
          <w:sz w:val="24"/>
          <w:szCs w:val="24"/>
        </w:rPr>
      </w:pPr>
    </w:p>
    <w:p w:rsidR="00CE0462" w:rsidRPr="008F2958" w:rsidRDefault="00CE0462" w:rsidP="00CC244F">
      <w:pPr>
        <w:jc w:val="center"/>
        <w:rPr>
          <w:rFonts w:ascii="Times New Roman" w:hAnsi="Times New Roman" w:cs="Times New Roman"/>
          <w:b/>
          <w:sz w:val="24"/>
          <w:szCs w:val="24"/>
          <w:u w:val="single"/>
        </w:rPr>
      </w:pPr>
      <w:r w:rsidRPr="008F2958">
        <w:rPr>
          <w:rFonts w:ascii="Times New Roman" w:hAnsi="Times New Roman" w:cs="Times New Roman"/>
          <w:b/>
          <w:sz w:val="24"/>
          <w:szCs w:val="24"/>
          <w:u w:val="single"/>
        </w:rPr>
        <w:t>ПРОЈЕКТНА НАСТАВА- техника и технологија,</w:t>
      </w:r>
      <w:r>
        <w:rPr>
          <w:rFonts w:ascii="Times New Roman" w:hAnsi="Times New Roman" w:cs="Times New Roman"/>
          <w:b/>
          <w:sz w:val="24"/>
          <w:szCs w:val="24"/>
          <w:u w:val="single"/>
        </w:rPr>
        <w:t xml:space="preserve"> пе</w:t>
      </w:r>
      <w:r w:rsidRPr="008F2958">
        <w:rPr>
          <w:rFonts w:ascii="Times New Roman" w:hAnsi="Times New Roman" w:cs="Times New Roman"/>
          <w:b/>
          <w:sz w:val="24"/>
          <w:szCs w:val="24"/>
          <w:u w:val="single"/>
        </w:rPr>
        <w:t>ти  разред</w:t>
      </w:r>
    </w:p>
    <w:p w:rsidR="00CE0462" w:rsidRDefault="00CE0462" w:rsidP="00CE0462">
      <w:pPr>
        <w:jc w:val="both"/>
        <w:rPr>
          <w:rFonts w:ascii="Times New Roman" w:hAnsi="Times New Roman" w:cs="Times New Roman"/>
          <w:sz w:val="24"/>
          <w:szCs w:val="24"/>
        </w:rPr>
      </w:pPr>
    </w:p>
    <w:p w:rsidR="00CE0462" w:rsidRDefault="00CE0462" w:rsidP="00CE0462">
      <w:pPr>
        <w:ind w:firstLine="420"/>
        <w:jc w:val="both"/>
        <w:rPr>
          <w:rFonts w:ascii="Times New Roman" w:hAnsi="Times New Roman" w:cs="Times New Roman"/>
          <w:sz w:val="24"/>
          <w:szCs w:val="24"/>
        </w:rPr>
      </w:pPr>
      <w:r>
        <w:rPr>
          <w:rFonts w:ascii="Times New Roman" w:hAnsi="Times New Roman" w:cs="Times New Roman"/>
          <w:sz w:val="24"/>
          <w:szCs w:val="24"/>
        </w:rPr>
        <w:t>Пројектна настава из предмета Техника и технологија реализована је у петом разреду у одељењима 5/1 и 5/3, у групи Б, у јануару месецу у трајању од 7 часова. Реализована је у оквиру области техничка и дигитална писменост, којом се развијају дигиталне компетенције ученика, али су ученици развијали и компетенцију одговоран однос према здрављу.</w:t>
      </w:r>
    </w:p>
    <w:p w:rsidR="00CE0462" w:rsidRDefault="00CE0462" w:rsidP="00CE0462">
      <w:pPr>
        <w:ind w:firstLine="420"/>
        <w:jc w:val="both"/>
        <w:rPr>
          <w:rFonts w:ascii="Times New Roman" w:hAnsi="Times New Roman" w:cs="Times New Roman"/>
          <w:sz w:val="24"/>
          <w:szCs w:val="24"/>
        </w:rPr>
      </w:pPr>
      <w:r>
        <w:rPr>
          <w:rFonts w:ascii="Times New Roman" w:hAnsi="Times New Roman" w:cs="Times New Roman"/>
          <w:sz w:val="24"/>
          <w:szCs w:val="24"/>
        </w:rPr>
        <w:t>На часу чији је назив наставне јединице Интернет претрага и приступ онлајн ресурсима ученици су користили таблете и телефоне и вежбали претраживање интернет садржаја трагајући за текстовима који говоре о пирамиди здраве исхране, намирницама које су богате витаминима и минералима, рецептима за салате од воћа и поврћа, као и здравијим слаткишима...</w:t>
      </w:r>
    </w:p>
    <w:p w:rsidR="00CE0462" w:rsidRDefault="00CE0462" w:rsidP="00CE0462">
      <w:pPr>
        <w:ind w:firstLine="420"/>
        <w:jc w:val="both"/>
        <w:rPr>
          <w:rFonts w:ascii="Times New Roman" w:hAnsi="Times New Roman" w:cs="Times New Roman"/>
          <w:sz w:val="24"/>
          <w:szCs w:val="24"/>
        </w:rPr>
      </w:pPr>
      <w:r>
        <w:rPr>
          <w:rFonts w:ascii="Times New Roman" w:hAnsi="Times New Roman" w:cs="Times New Roman"/>
          <w:sz w:val="24"/>
          <w:szCs w:val="24"/>
        </w:rPr>
        <w:t xml:space="preserve">Наставне јединице: Пренос података између ИКТ уређаја, Креирање документа у програму за обраду текста, Форматирање текста, уметање слике и графике, Апликација за </w:t>
      </w:r>
      <w:r>
        <w:rPr>
          <w:rFonts w:ascii="Times New Roman" w:hAnsi="Times New Roman" w:cs="Times New Roman"/>
          <w:sz w:val="24"/>
          <w:szCs w:val="24"/>
        </w:rPr>
        <w:lastRenderedPageBreak/>
        <w:t xml:space="preserve">дигиталну обраду слике, су повезали са истраживањима  о здравијој исхрани, креирали свој документ (мењајући фонт, величину и боју слова у сваком пасусу), уметали фотографије салата или здравијих слаткиша, чије су рецепте претходно записали. На часовима информатике научили су рад у програму скреч, па су то знање искористили за израду необичних слика од намирница. Ученици су презентовали своје радове на часовима. </w:t>
      </w:r>
    </w:p>
    <w:p w:rsidR="00CE0462" w:rsidRDefault="00CE0462" w:rsidP="00CE0462">
      <w:pPr>
        <w:ind w:left="4200" w:firstLine="420"/>
        <w:jc w:val="both"/>
        <w:rPr>
          <w:rFonts w:ascii="Times New Roman" w:hAnsi="Times New Roman" w:cs="Times New Roman"/>
          <w:sz w:val="24"/>
          <w:szCs w:val="24"/>
        </w:rPr>
      </w:pPr>
      <w:r>
        <w:rPr>
          <w:rFonts w:ascii="Times New Roman" w:hAnsi="Times New Roman" w:cs="Times New Roman"/>
          <w:sz w:val="24"/>
          <w:szCs w:val="24"/>
        </w:rPr>
        <w:t xml:space="preserve">                                       Драгана Мосуровић</w:t>
      </w:r>
    </w:p>
    <w:p w:rsidR="008F2958" w:rsidRDefault="008F2958" w:rsidP="008F2958">
      <w:pPr>
        <w:tabs>
          <w:tab w:val="left" w:pos="7152"/>
        </w:tabs>
        <w:spacing w:after="0"/>
        <w:jc w:val="right"/>
        <w:rPr>
          <w:rFonts w:ascii="Times New Roman" w:hAnsi="Times New Roman"/>
          <w:sz w:val="24"/>
          <w:szCs w:val="24"/>
        </w:rPr>
      </w:pPr>
    </w:p>
    <w:p w:rsidR="008F2958" w:rsidRPr="00573E7E" w:rsidRDefault="008F2958" w:rsidP="008F2958">
      <w:pPr>
        <w:tabs>
          <w:tab w:val="left" w:pos="7152"/>
        </w:tabs>
        <w:spacing w:after="0"/>
        <w:rPr>
          <w:rFonts w:ascii="Times New Roman" w:hAnsi="Times New Roman"/>
          <w:sz w:val="24"/>
          <w:szCs w:val="24"/>
        </w:rPr>
      </w:pPr>
    </w:p>
    <w:p w:rsidR="008F2958" w:rsidRPr="008F2958" w:rsidRDefault="008F2958" w:rsidP="00CC244F">
      <w:pPr>
        <w:jc w:val="center"/>
        <w:rPr>
          <w:rFonts w:ascii="Times New Roman" w:hAnsi="Times New Roman" w:cs="Times New Roman"/>
          <w:b/>
          <w:sz w:val="24"/>
          <w:szCs w:val="24"/>
          <w:u w:val="single"/>
        </w:rPr>
      </w:pPr>
      <w:r w:rsidRPr="008F2958">
        <w:rPr>
          <w:rFonts w:ascii="Times New Roman" w:hAnsi="Times New Roman" w:cs="Times New Roman"/>
          <w:b/>
          <w:sz w:val="24"/>
          <w:szCs w:val="24"/>
          <w:u w:val="single"/>
        </w:rPr>
        <w:t>ПРОЈЕКТНА НАСТАВА- техника и технологија, шести  разред</w:t>
      </w:r>
    </w:p>
    <w:p w:rsidR="008F2958" w:rsidRDefault="008F2958" w:rsidP="008F2958">
      <w:pPr>
        <w:rPr>
          <w:rFonts w:ascii="Times New Roman" w:hAnsi="Times New Roman" w:cs="Times New Roman"/>
          <w:sz w:val="24"/>
          <w:szCs w:val="24"/>
        </w:rPr>
      </w:pPr>
    </w:p>
    <w:p w:rsidR="008F2958" w:rsidRDefault="008F2958" w:rsidP="008F2958">
      <w:pPr>
        <w:jc w:val="both"/>
        <w:rPr>
          <w:rFonts w:ascii="Times New Roman" w:hAnsi="Times New Roman" w:cs="Times New Roman"/>
          <w:sz w:val="24"/>
          <w:szCs w:val="24"/>
        </w:rPr>
      </w:pPr>
      <w:r>
        <w:rPr>
          <w:rFonts w:ascii="Times New Roman" w:hAnsi="Times New Roman" w:cs="Times New Roman"/>
          <w:sz w:val="24"/>
          <w:szCs w:val="24"/>
        </w:rPr>
        <w:t xml:space="preserve">Пројектна настава је реализовала у одељењима 6/1, 6/2 и 6/3, група Б, у трајању од 9 часова и обухватила је три теме: Животно и радно окружење, Техничку и дигиталну писменост и Ресурсе и производњу. У оквиру ових тема обрађене су наставне јединице: Просторно и урбанистичко планирање, Култура становања у урбаним и руралним срединама, Цртање пресека у грађевинарству, Подела, врсте и карактеристике грађевинских материјала. </w:t>
      </w:r>
    </w:p>
    <w:p w:rsidR="008F2958" w:rsidRDefault="008F2958" w:rsidP="008F2958">
      <w:pPr>
        <w:jc w:val="both"/>
        <w:rPr>
          <w:rFonts w:ascii="Times New Roman" w:hAnsi="Times New Roman" w:cs="Times New Roman"/>
          <w:sz w:val="24"/>
          <w:szCs w:val="24"/>
        </w:rPr>
      </w:pPr>
      <w:r>
        <w:rPr>
          <w:rFonts w:ascii="Times New Roman" w:hAnsi="Times New Roman" w:cs="Times New Roman"/>
          <w:sz w:val="24"/>
          <w:szCs w:val="24"/>
        </w:rPr>
        <w:t xml:space="preserve">Истраживачким радом, из разговора са декама, бакама и родитељима, ученици су се упознали са  фазама у изградњи и грађевинским материјалима који су коришћени у изградњи њихове куће, а о којима су учили на часовима у школи. О разликама између живота у урбаним и руралним срединама учили су претходних година, али су сада то знање применили и описали начин живота у Калуђерици, предложили активности које би побољшале услове живота становништва. На основу места рођења родитеља, бака и дека одредили су округе којима припадају. </w:t>
      </w:r>
    </w:p>
    <w:p w:rsidR="008F2958" w:rsidRDefault="008F2958" w:rsidP="008F2958">
      <w:pPr>
        <w:jc w:val="both"/>
        <w:rPr>
          <w:rFonts w:ascii="Times New Roman" w:hAnsi="Times New Roman" w:cs="Times New Roman"/>
          <w:sz w:val="24"/>
          <w:szCs w:val="24"/>
        </w:rPr>
      </w:pPr>
      <w:r>
        <w:rPr>
          <w:rFonts w:ascii="Times New Roman" w:hAnsi="Times New Roman" w:cs="Times New Roman"/>
          <w:sz w:val="24"/>
          <w:szCs w:val="24"/>
        </w:rPr>
        <w:t>Користећи симболе техничким цртежом су приказали хоризонтални пресек стана са намештајем и опремом, а затим уочили мане и предности таквог стана (величина просторија, функционалност...). Ученици су своје радове слали у гугл учионицу, као ворд документ. На часовима у школи представљали су своје радове, најбољи радови су штампани у школском часопису, али је изостала изложба радова у холу школе.</w:t>
      </w:r>
    </w:p>
    <w:p w:rsidR="008F2958" w:rsidRDefault="00CE0462" w:rsidP="00CC244F">
      <w:pPr>
        <w:jc w:val="right"/>
        <w:rPr>
          <w:rFonts w:ascii="Times New Roman" w:hAnsi="Times New Roman" w:cs="Times New Roman"/>
          <w:sz w:val="24"/>
          <w:szCs w:val="24"/>
        </w:rPr>
      </w:pPr>
      <w:r>
        <w:rPr>
          <w:rFonts w:ascii="Times New Roman" w:hAnsi="Times New Roman" w:cs="Times New Roman"/>
          <w:sz w:val="24"/>
          <w:szCs w:val="24"/>
        </w:rPr>
        <w:t xml:space="preserve">             </w:t>
      </w:r>
      <w:r w:rsidR="00CC244F">
        <w:rPr>
          <w:rFonts w:ascii="Times New Roman" w:hAnsi="Times New Roman" w:cs="Times New Roman"/>
          <w:sz w:val="24"/>
          <w:szCs w:val="24"/>
        </w:rPr>
        <w:t xml:space="preserve">                            </w:t>
      </w:r>
      <w:r w:rsidR="008F2958">
        <w:rPr>
          <w:rFonts w:ascii="Times New Roman" w:hAnsi="Times New Roman" w:cs="Times New Roman"/>
          <w:sz w:val="24"/>
          <w:szCs w:val="24"/>
        </w:rPr>
        <w:t xml:space="preserve">Драгана Мосуровић </w:t>
      </w:r>
    </w:p>
    <w:p w:rsidR="00CC244F" w:rsidRDefault="00CC244F" w:rsidP="00CC244F">
      <w:pPr>
        <w:jc w:val="right"/>
        <w:rPr>
          <w:rFonts w:ascii="Times New Roman" w:hAnsi="Times New Roman" w:cs="Times New Roman"/>
          <w:sz w:val="24"/>
          <w:szCs w:val="24"/>
        </w:rPr>
      </w:pPr>
    </w:p>
    <w:p w:rsidR="00CC244F" w:rsidRDefault="00CC244F" w:rsidP="00CC244F">
      <w:pPr>
        <w:jc w:val="right"/>
        <w:rPr>
          <w:rFonts w:ascii="Times New Roman" w:hAnsi="Times New Roman" w:cs="Times New Roman"/>
          <w:sz w:val="24"/>
          <w:szCs w:val="24"/>
        </w:rPr>
      </w:pPr>
    </w:p>
    <w:p w:rsidR="00CC244F" w:rsidRDefault="00CC244F" w:rsidP="00CC244F">
      <w:pPr>
        <w:jc w:val="right"/>
        <w:rPr>
          <w:rFonts w:ascii="Times New Roman" w:hAnsi="Times New Roman" w:cs="Times New Roman"/>
          <w:sz w:val="24"/>
          <w:szCs w:val="24"/>
        </w:rPr>
      </w:pPr>
    </w:p>
    <w:p w:rsidR="00CC244F" w:rsidRDefault="00CC244F" w:rsidP="00CC244F">
      <w:pPr>
        <w:jc w:val="right"/>
        <w:rPr>
          <w:rFonts w:ascii="Times New Roman" w:hAnsi="Times New Roman" w:cs="Times New Roman"/>
          <w:sz w:val="24"/>
          <w:szCs w:val="24"/>
        </w:rPr>
      </w:pPr>
    </w:p>
    <w:p w:rsidR="009E4B63" w:rsidRPr="009E4B63" w:rsidRDefault="009E4B63" w:rsidP="00CC244F">
      <w:pPr>
        <w:jc w:val="center"/>
        <w:rPr>
          <w:rFonts w:ascii="Times New Roman" w:hAnsi="Times New Roman" w:cs="Times New Roman"/>
          <w:b/>
          <w:sz w:val="28"/>
          <w:szCs w:val="28"/>
          <w:u w:val="single"/>
        </w:rPr>
      </w:pPr>
      <w:r w:rsidRPr="009E4B63">
        <w:rPr>
          <w:rFonts w:ascii="Times New Roman" w:hAnsi="Times New Roman" w:cs="Times New Roman"/>
          <w:b/>
          <w:sz w:val="28"/>
          <w:szCs w:val="28"/>
          <w:u w:val="single"/>
        </w:rPr>
        <w:lastRenderedPageBreak/>
        <w:t>Реализација пројекта еко-лого-бит</w:t>
      </w:r>
    </w:p>
    <w:p w:rsidR="009E4B63" w:rsidRDefault="009E4B63" w:rsidP="009E4B63">
      <w:pPr>
        <w:jc w:val="center"/>
        <w:rPr>
          <w:rFonts w:ascii="Times New Roman" w:hAnsi="Times New Roman" w:cs="Times New Roman"/>
          <w:sz w:val="24"/>
          <w:szCs w:val="24"/>
        </w:rPr>
      </w:pPr>
    </w:p>
    <w:p w:rsidR="009E4B63" w:rsidRDefault="009E4B63" w:rsidP="009E4B63">
      <w:pPr>
        <w:jc w:val="both"/>
        <w:rPr>
          <w:rFonts w:ascii="Times New Roman" w:hAnsi="Times New Roman" w:cs="Times New Roman"/>
          <w:sz w:val="24"/>
          <w:szCs w:val="24"/>
        </w:rPr>
      </w:pPr>
      <w:r>
        <w:rPr>
          <w:rFonts w:ascii="Times New Roman" w:hAnsi="Times New Roman" w:cs="Times New Roman"/>
          <w:sz w:val="24"/>
          <w:szCs w:val="24"/>
        </w:rPr>
        <w:t xml:space="preserve">Пројектом је предвиђено да се беле пластичне амбалажне флаше искористе за саксије, које би се причврстиле на металну ограду на првом спрату. Носилац активности је била Драгана Мосуровић, али то све не би било реализовано да јој нису помогле колегинице из тима и стручног већа: Душица Ивановић, Душица Рађеновић, Ана Најданов и Гордана Јовановић, као и ученици еколошке секције. Финансијска средства за куповину цвећа и земље су једним делом обезбеђена продајом секундарним сировина, али и захваљујући директору. На часовима секције ученици су секли беле флаше и од њих правили саксије. Душица Рађеновић је пресадила биљке (Schlumbergera i Coffea). Техником макраме наставнице су са ученицама направиле држаче за саксије, које су монтирале на металну ограду-гелендере, у холу, у облику слова М и В, налик на лого школе. Првобитна идеја да се помоћу сензора и микробита шаље информација о влажности земљишта није реализована. </w:t>
      </w:r>
    </w:p>
    <w:p w:rsidR="009E4B63" w:rsidRDefault="009E4B63" w:rsidP="00CE0462">
      <w:pPr>
        <w:jc w:val="both"/>
        <w:rPr>
          <w:rFonts w:ascii="Times New Roman" w:hAnsi="Times New Roman" w:cs="Times New Roman"/>
          <w:sz w:val="24"/>
          <w:szCs w:val="24"/>
        </w:rPr>
      </w:pPr>
      <w:r>
        <w:rPr>
          <w:rFonts w:ascii="Times New Roman" w:hAnsi="Times New Roman" w:cs="Times New Roman"/>
          <w:sz w:val="24"/>
          <w:szCs w:val="24"/>
        </w:rPr>
        <w:t xml:space="preserve">                                                                                                                          Драгана Мосуровић</w:t>
      </w:r>
    </w:p>
    <w:p w:rsidR="008F2958" w:rsidRPr="001F2434" w:rsidRDefault="008F2958" w:rsidP="008F2958">
      <w:pPr>
        <w:jc w:val="both"/>
      </w:pPr>
    </w:p>
    <w:p w:rsidR="008F2958" w:rsidRPr="008F2958" w:rsidRDefault="008F2958" w:rsidP="008F2958">
      <w:pPr>
        <w:pStyle w:val="ListParagraph"/>
        <w:jc w:val="both"/>
        <w:rPr>
          <w:rFonts w:ascii="Times New Roman" w:hAnsi="Times New Roman" w:cs="Times New Roman"/>
          <w:sz w:val="24"/>
          <w:szCs w:val="24"/>
        </w:rPr>
      </w:pPr>
    </w:p>
    <w:p w:rsidR="009073FC" w:rsidRPr="006F7CEA" w:rsidRDefault="009073FC" w:rsidP="00AB22FA">
      <w:pPr>
        <w:ind w:firstLine="360"/>
        <w:jc w:val="both"/>
        <w:rPr>
          <w:rFonts w:ascii="Times New Roman" w:hAnsi="Times New Roman" w:cs="Times New Roman"/>
          <w:color w:val="FF0000"/>
          <w:sz w:val="24"/>
          <w:szCs w:val="24"/>
          <w:lang w:val="ru-RU"/>
        </w:rPr>
      </w:pPr>
    </w:p>
    <w:p w:rsidR="00AB22FA" w:rsidRPr="00D73F4F" w:rsidRDefault="00AB22FA" w:rsidP="0077399C">
      <w:pPr>
        <w:pStyle w:val="Heading2"/>
        <w:numPr>
          <w:ilvl w:val="1"/>
          <w:numId w:val="67"/>
        </w:numPr>
        <w:jc w:val="center"/>
        <w:rPr>
          <w:rFonts w:ascii="Times New Roman" w:hAnsi="Times New Roman" w:cs="Times New Roman"/>
          <w:color w:val="auto"/>
          <w:sz w:val="28"/>
          <w:szCs w:val="28"/>
        </w:rPr>
      </w:pPr>
      <w:r w:rsidRPr="00D73F4F">
        <w:rPr>
          <w:rFonts w:ascii="Times New Roman" w:hAnsi="Times New Roman" w:cs="Times New Roman"/>
          <w:color w:val="auto"/>
          <w:sz w:val="28"/>
          <w:szCs w:val="28"/>
        </w:rPr>
        <w:t>Реализација угледних и мултимедијалних часова</w:t>
      </w:r>
    </w:p>
    <w:p w:rsidR="00D73F4F" w:rsidRDefault="00D73F4F" w:rsidP="00D73F4F">
      <w:pPr>
        <w:pStyle w:val="ListParagraph"/>
        <w:rPr>
          <w:color w:val="FF0000"/>
        </w:rPr>
      </w:pPr>
    </w:p>
    <w:p w:rsidR="00D73F4F" w:rsidRDefault="00D73F4F" w:rsidP="00D73F4F">
      <w:pPr>
        <w:pStyle w:val="ListParagraph"/>
        <w:rPr>
          <w:rFonts w:ascii="Times New Roman" w:hAnsi="Times New Roman" w:cs="Times New Roman"/>
          <w:sz w:val="24"/>
          <w:szCs w:val="24"/>
          <w:lang w:val="ru-RU"/>
        </w:rPr>
      </w:pPr>
      <w:r w:rsidRPr="00A53764">
        <w:rPr>
          <w:rFonts w:ascii="Times New Roman" w:hAnsi="Times New Roman" w:cs="Times New Roman"/>
          <w:sz w:val="24"/>
          <w:szCs w:val="24"/>
          <w:lang w:val="ru-RU"/>
        </w:rPr>
        <w:t>Угледни часови ре</w:t>
      </w:r>
      <w:r w:rsidR="00614D12">
        <w:rPr>
          <w:rFonts w:ascii="Times New Roman" w:hAnsi="Times New Roman" w:cs="Times New Roman"/>
          <w:sz w:val="24"/>
          <w:szCs w:val="24"/>
          <w:lang w:val="ru-RU"/>
        </w:rPr>
        <w:t>ализовани су по усвојеном плану</w:t>
      </w:r>
      <w:r w:rsidRPr="00A53764">
        <w:rPr>
          <w:rFonts w:ascii="Times New Roman" w:hAnsi="Times New Roman" w:cs="Times New Roman"/>
          <w:sz w:val="24"/>
          <w:szCs w:val="24"/>
          <w:lang w:val="ru-RU"/>
        </w:rPr>
        <w:t xml:space="preserve"> </w:t>
      </w:r>
    </w:p>
    <w:tbl>
      <w:tblPr>
        <w:tblStyle w:val="TableGrid"/>
        <w:tblW w:w="10031" w:type="dxa"/>
        <w:tblLook w:val="04A0"/>
      </w:tblPr>
      <w:tblGrid>
        <w:gridCol w:w="2660"/>
        <w:gridCol w:w="4819"/>
        <w:gridCol w:w="1361"/>
        <w:gridCol w:w="1191"/>
      </w:tblGrid>
      <w:tr w:rsidR="00614D12" w:rsidRPr="00F90BF2" w:rsidTr="00614D12">
        <w:tc>
          <w:tcPr>
            <w:tcW w:w="10031" w:type="dxa"/>
            <w:gridSpan w:val="4"/>
          </w:tcPr>
          <w:p w:rsidR="00614D12" w:rsidRDefault="00614D12" w:rsidP="00614D12">
            <w:pPr>
              <w:jc w:val="center"/>
              <w:rPr>
                <w:b/>
              </w:rPr>
            </w:pPr>
            <w:r>
              <w:rPr>
                <w:b/>
                <w:lang/>
              </w:rPr>
              <w:t>РЕАЛИЗОВАНИ</w:t>
            </w:r>
            <w:r>
              <w:rPr>
                <w:b/>
              </w:rPr>
              <w:t xml:space="preserve"> </w:t>
            </w:r>
            <w:r w:rsidRPr="00F90BF2">
              <w:rPr>
                <w:b/>
              </w:rPr>
              <w:t>УГЛЕДНИ И МУЛТИМЕДИЈАЛНИ ЧАСОВИ – ШКОЛСКА 2021/22.ГОДИНА</w:t>
            </w:r>
          </w:p>
          <w:p w:rsidR="00614D12" w:rsidRPr="00F90BF2" w:rsidRDefault="00614D12" w:rsidP="00614D12">
            <w:pPr>
              <w:rPr>
                <w:b/>
              </w:rPr>
            </w:pPr>
          </w:p>
        </w:tc>
      </w:tr>
      <w:tr w:rsidR="00614D12" w:rsidRPr="00F90BF2" w:rsidTr="00614D12">
        <w:tc>
          <w:tcPr>
            <w:tcW w:w="2660" w:type="dxa"/>
          </w:tcPr>
          <w:p w:rsidR="00614D12" w:rsidRPr="00F90BF2" w:rsidRDefault="00614D12" w:rsidP="00614D12">
            <w:pPr>
              <w:rPr>
                <w:b/>
              </w:rPr>
            </w:pPr>
            <w:r w:rsidRPr="00F90BF2">
              <w:rPr>
                <w:b/>
              </w:rPr>
              <w:t>НАСТАВНИК</w:t>
            </w:r>
          </w:p>
        </w:tc>
        <w:tc>
          <w:tcPr>
            <w:tcW w:w="4819" w:type="dxa"/>
          </w:tcPr>
          <w:p w:rsidR="00614D12" w:rsidRDefault="00614D12" w:rsidP="00614D12">
            <w:pPr>
              <w:rPr>
                <w:b/>
              </w:rPr>
            </w:pPr>
            <w:r w:rsidRPr="00F90BF2">
              <w:rPr>
                <w:b/>
              </w:rPr>
              <w:t>НАСТАВНА ЈЕДИНИЦА</w:t>
            </w:r>
          </w:p>
          <w:p w:rsidR="00614D12" w:rsidRPr="00F90BF2" w:rsidRDefault="00614D12" w:rsidP="00614D12">
            <w:pPr>
              <w:rPr>
                <w:b/>
              </w:rPr>
            </w:pPr>
          </w:p>
        </w:tc>
        <w:tc>
          <w:tcPr>
            <w:tcW w:w="1361" w:type="dxa"/>
          </w:tcPr>
          <w:p w:rsidR="00614D12" w:rsidRPr="00F90BF2" w:rsidRDefault="00614D12" w:rsidP="00614D12">
            <w:pPr>
              <w:rPr>
                <w:b/>
              </w:rPr>
            </w:pPr>
            <w:r w:rsidRPr="00F90BF2">
              <w:rPr>
                <w:b/>
              </w:rPr>
              <w:t>МЕСЕЦ</w:t>
            </w:r>
          </w:p>
        </w:tc>
        <w:tc>
          <w:tcPr>
            <w:tcW w:w="1191" w:type="dxa"/>
          </w:tcPr>
          <w:p w:rsidR="00614D12" w:rsidRPr="00F90BF2" w:rsidRDefault="00614D12" w:rsidP="00614D12">
            <w:pPr>
              <w:rPr>
                <w:b/>
              </w:rPr>
            </w:pPr>
            <w:r w:rsidRPr="00F90BF2">
              <w:rPr>
                <w:b/>
              </w:rPr>
              <w:t>РАЗРЕД</w:t>
            </w:r>
          </w:p>
        </w:tc>
      </w:tr>
      <w:tr w:rsidR="00614D12" w:rsidRPr="00DF733F" w:rsidTr="00614D12">
        <w:trPr>
          <w:trHeight w:val="285"/>
        </w:trPr>
        <w:tc>
          <w:tcPr>
            <w:tcW w:w="2660" w:type="dxa"/>
            <w:vMerge w:val="restart"/>
          </w:tcPr>
          <w:p w:rsidR="00614D12" w:rsidRPr="007F405B" w:rsidRDefault="00614D12" w:rsidP="00614D12">
            <w:r>
              <w:t xml:space="preserve">Јулка Симовић            </w:t>
            </w:r>
          </w:p>
        </w:tc>
        <w:tc>
          <w:tcPr>
            <w:tcW w:w="4819" w:type="dxa"/>
          </w:tcPr>
          <w:p w:rsidR="00614D12" w:rsidRPr="00DF733F" w:rsidRDefault="00614D12" w:rsidP="00614D12">
            <w:r w:rsidRPr="00DF733F">
              <w:t>„Дечак и пас“ Данило Киш</w:t>
            </w:r>
          </w:p>
        </w:tc>
        <w:tc>
          <w:tcPr>
            <w:tcW w:w="1361" w:type="dxa"/>
          </w:tcPr>
          <w:p w:rsidR="00614D12" w:rsidRPr="00DF733F" w:rsidRDefault="00614D12" w:rsidP="00614D12">
            <w:r w:rsidRPr="00DF733F">
              <w:t>март</w:t>
            </w:r>
          </w:p>
        </w:tc>
        <w:tc>
          <w:tcPr>
            <w:tcW w:w="1191" w:type="dxa"/>
          </w:tcPr>
          <w:p w:rsidR="00614D12" w:rsidRPr="00DF733F" w:rsidRDefault="00614D12" w:rsidP="00614D12">
            <w:r w:rsidRPr="00DF733F">
              <w:t>5/3</w:t>
            </w:r>
          </w:p>
        </w:tc>
      </w:tr>
      <w:tr w:rsidR="00614D12" w:rsidRPr="00DF733F" w:rsidTr="00614D12">
        <w:trPr>
          <w:trHeight w:val="255"/>
        </w:trPr>
        <w:tc>
          <w:tcPr>
            <w:tcW w:w="2660" w:type="dxa"/>
            <w:vMerge/>
          </w:tcPr>
          <w:p w:rsidR="00614D12" w:rsidRDefault="00614D12" w:rsidP="00614D12"/>
        </w:tc>
        <w:tc>
          <w:tcPr>
            <w:tcW w:w="4819" w:type="dxa"/>
          </w:tcPr>
          <w:p w:rsidR="00614D12" w:rsidRPr="00DF733F" w:rsidRDefault="00614D12" w:rsidP="00614D12">
            <w:r w:rsidRPr="00DF733F">
              <w:t>„Орлови рано лете“ Бранко Ћопић</w:t>
            </w:r>
          </w:p>
        </w:tc>
        <w:tc>
          <w:tcPr>
            <w:tcW w:w="1361" w:type="dxa"/>
          </w:tcPr>
          <w:p w:rsidR="00614D12" w:rsidRPr="00DF733F" w:rsidRDefault="00614D12" w:rsidP="00614D12">
            <w:r w:rsidRPr="00DF733F">
              <w:t>април</w:t>
            </w:r>
          </w:p>
        </w:tc>
        <w:tc>
          <w:tcPr>
            <w:tcW w:w="1191" w:type="dxa"/>
          </w:tcPr>
          <w:p w:rsidR="00614D12" w:rsidRPr="00DF733F" w:rsidRDefault="00614D12" w:rsidP="00614D12">
            <w:r w:rsidRPr="00DF733F">
              <w:t>6/2</w:t>
            </w:r>
          </w:p>
        </w:tc>
      </w:tr>
      <w:tr w:rsidR="00614D12" w:rsidRPr="00AB0ADA" w:rsidTr="00614D12">
        <w:trPr>
          <w:trHeight w:val="300"/>
        </w:trPr>
        <w:tc>
          <w:tcPr>
            <w:tcW w:w="2660" w:type="dxa"/>
            <w:vMerge w:val="restart"/>
          </w:tcPr>
          <w:p w:rsidR="00614D12" w:rsidRPr="007F405B" w:rsidRDefault="00614D12" w:rsidP="00614D12">
            <w:r>
              <w:t xml:space="preserve">Јасмина Даничић       </w:t>
            </w:r>
          </w:p>
        </w:tc>
        <w:tc>
          <w:tcPr>
            <w:tcW w:w="4819" w:type="dxa"/>
          </w:tcPr>
          <w:p w:rsidR="00614D12" w:rsidRPr="00AB0ADA" w:rsidRDefault="00614D12" w:rsidP="00614D12">
            <w:r>
              <w:t>„Све ће то народ позлатити“ Л.Лазаревић</w:t>
            </w:r>
          </w:p>
        </w:tc>
        <w:tc>
          <w:tcPr>
            <w:tcW w:w="1361" w:type="dxa"/>
          </w:tcPr>
          <w:p w:rsidR="00614D12" w:rsidRPr="00AB0ADA" w:rsidRDefault="00614D12" w:rsidP="00614D12">
            <w:r>
              <w:t>децембар</w:t>
            </w:r>
          </w:p>
        </w:tc>
        <w:tc>
          <w:tcPr>
            <w:tcW w:w="1191" w:type="dxa"/>
          </w:tcPr>
          <w:p w:rsidR="00614D12" w:rsidRPr="00AB0ADA" w:rsidRDefault="00614D12" w:rsidP="00614D12">
            <w:r>
              <w:t>8/2</w:t>
            </w:r>
          </w:p>
        </w:tc>
      </w:tr>
      <w:tr w:rsidR="00614D12" w:rsidRPr="000628C8" w:rsidTr="00614D12">
        <w:trPr>
          <w:trHeight w:val="240"/>
        </w:trPr>
        <w:tc>
          <w:tcPr>
            <w:tcW w:w="2660" w:type="dxa"/>
            <w:vMerge/>
          </w:tcPr>
          <w:p w:rsidR="00614D12" w:rsidRDefault="00614D12" w:rsidP="00614D12"/>
        </w:tc>
        <w:tc>
          <w:tcPr>
            <w:tcW w:w="4819" w:type="dxa"/>
          </w:tcPr>
          <w:p w:rsidR="00614D12" w:rsidRPr="00AB0ADA" w:rsidRDefault="00614D12" w:rsidP="00614D12">
            <w:r>
              <w:t>„Чиновникова смрт“ А.П.Чехов</w:t>
            </w:r>
          </w:p>
        </w:tc>
        <w:tc>
          <w:tcPr>
            <w:tcW w:w="1361" w:type="dxa"/>
          </w:tcPr>
          <w:p w:rsidR="00614D12" w:rsidRPr="00AB0ADA" w:rsidRDefault="00614D12" w:rsidP="00614D12">
            <w:r>
              <w:t>фебруар</w:t>
            </w:r>
          </w:p>
        </w:tc>
        <w:tc>
          <w:tcPr>
            <w:tcW w:w="1191" w:type="dxa"/>
          </w:tcPr>
          <w:p w:rsidR="00614D12" w:rsidRPr="000628C8" w:rsidRDefault="00614D12" w:rsidP="00614D12">
            <w:r>
              <w:t>7/2</w:t>
            </w:r>
          </w:p>
        </w:tc>
      </w:tr>
      <w:tr w:rsidR="00614D12" w:rsidRPr="000628C8" w:rsidTr="00614D12">
        <w:trPr>
          <w:trHeight w:val="300"/>
        </w:trPr>
        <w:tc>
          <w:tcPr>
            <w:tcW w:w="2660" w:type="dxa"/>
            <w:vMerge w:val="restart"/>
          </w:tcPr>
          <w:p w:rsidR="00614D12" w:rsidRPr="007F405B" w:rsidRDefault="00614D12" w:rsidP="00614D12">
            <w:r>
              <w:t xml:space="preserve">Мирослав Бундало   </w:t>
            </w:r>
          </w:p>
        </w:tc>
        <w:tc>
          <w:tcPr>
            <w:tcW w:w="4819" w:type="dxa"/>
          </w:tcPr>
          <w:p w:rsidR="00614D12" w:rsidRPr="000628C8" w:rsidRDefault="00614D12" w:rsidP="00614D12">
            <w:r>
              <w:t>„Отаџбина“ Ђура Јакшић</w:t>
            </w:r>
          </w:p>
        </w:tc>
        <w:tc>
          <w:tcPr>
            <w:tcW w:w="1361" w:type="dxa"/>
          </w:tcPr>
          <w:p w:rsidR="00614D12" w:rsidRPr="000628C8" w:rsidRDefault="00614D12" w:rsidP="00614D12">
            <w:r>
              <w:t>децембар</w:t>
            </w:r>
          </w:p>
        </w:tc>
        <w:tc>
          <w:tcPr>
            <w:tcW w:w="1191" w:type="dxa"/>
          </w:tcPr>
          <w:p w:rsidR="00614D12" w:rsidRPr="000628C8" w:rsidRDefault="00614D12" w:rsidP="00614D12">
            <w:r>
              <w:t>8/1</w:t>
            </w:r>
          </w:p>
        </w:tc>
      </w:tr>
      <w:tr w:rsidR="00614D12" w:rsidRPr="000628C8" w:rsidTr="00614D12">
        <w:trPr>
          <w:trHeight w:val="225"/>
        </w:trPr>
        <w:tc>
          <w:tcPr>
            <w:tcW w:w="2660" w:type="dxa"/>
            <w:vMerge/>
          </w:tcPr>
          <w:p w:rsidR="00614D12" w:rsidRDefault="00614D12" w:rsidP="00614D12"/>
        </w:tc>
        <w:tc>
          <w:tcPr>
            <w:tcW w:w="4819" w:type="dxa"/>
          </w:tcPr>
          <w:p w:rsidR="00614D12" w:rsidRPr="000628C8" w:rsidRDefault="00614D12" w:rsidP="00614D12">
            <w:r>
              <w:t>Непроменљиве речи</w:t>
            </w:r>
          </w:p>
        </w:tc>
        <w:tc>
          <w:tcPr>
            <w:tcW w:w="1361" w:type="dxa"/>
          </w:tcPr>
          <w:p w:rsidR="00614D12" w:rsidRPr="000628C8" w:rsidRDefault="00614D12" w:rsidP="00614D12">
            <w:r>
              <w:t>фебруар</w:t>
            </w:r>
          </w:p>
        </w:tc>
        <w:tc>
          <w:tcPr>
            <w:tcW w:w="1191" w:type="dxa"/>
          </w:tcPr>
          <w:p w:rsidR="00614D12" w:rsidRPr="000628C8" w:rsidRDefault="00614D12" w:rsidP="00614D12">
            <w:r>
              <w:t>5/5</w:t>
            </w:r>
          </w:p>
        </w:tc>
      </w:tr>
      <w:tr w:rsidR="00614D12" w:rsidRPr="000628C8" w:rsidTr="00614D12">
        <w:trPr>
          <w:trHeight w:val="285"/>
        </w:trPr>
        <w:tc>
          <w:tcPr>
            <w:tcW w:w="2660" w:type="dxa"/>
            <w:vMerge w:val="restart"/>
          </w:tcPr>
          <w:p w:rsidR="00614D12" w:rsidRPr="007F405B" w:rsidRDefault="00614D12" w:rsidP="00614D12">
            <w:r>
              <w:t xml:space="preserve">Биљана Јовановић     </w:t>
            </w:r>
          </w:p>
        </w:tc>
        <w:tc>
          <w:tcPr>
            <w:tcW w:w="4819" w:type="dxa"/>
          </w:tcPr>
          <w:p w:rsidR="00614D12" w:rsidRPr="000628C8" w:rsidRDefault="00614D12" w:rsidP="00614D12">
            <w:r w:rsidRPr="000628C8">
              <w:t>Песме о Марку Краљевићу</w:t>
            </w:r>
          </w:p>
        </w:tc>
        <w:tc>
          <w:tcPr>
            <w:tcW w:w="1361" w:type="dxa"/>
          </w:tcPr>
          <w:p w:rsidR="00614D12" w:rsidRPr="000628C8" w:rsidRDefault="00614D12" w:rsidP="00614D12">
            <w:r w:rsidRPr="000628C8">
              <w:t>децембар</w:t>
            </w:r>
          </w:p>
        </w:tc>
        <w:tc>
          <w:tcPr>
            <w:tcW w:w="1191" w:type="dxa"/>
          </w:tcPr>
          <w:p w:rsidR="00614D12" w:rsidRPr="000628C8" w:rsidRDefault="00614D12" w:rsidP="00614D12">
            <w:r w:rsidRPr="000628C8">
              <w:t>6/4</w:t>
            </w:r>
          </w:p>
        </w:tc>
      </w:tr>
      <w:tr w:rsidR="00614D12" w:rsidRPr="000628C8" w:rsidTr="00614D12">
        <w:trPr>
          <w:trHeight w:val="240"/>
        </w:trPr>
        <w:tc>
          <w:tcPr>
            <w:tcW w:w="2660" w:type="dxa"/>
            <w:vMerge/>
          </w:tcPr>
          <w:p w:rsidR="00614D12" w:rsidRDefault="00614D12" w:rsidP="00614D12"/>
        </w:tc>
        <w:tc>
          <w:tcPr>
            <w:tcW w:w="4819" w:type="dxa"/>
          </w:tcPr>
          <w:p w:rsidR="00614D12" w:rsidRPr="000628C8" w:rsidRDefault="00614D12" w:rsidP="00614D12">
            <w:r>
              <w:t>„Вођа“ Радоје Домановић</w:t>
            </w:r>
          </w:p>
        </w:tc>
        <w:tc>
          <w:tcPr>
            <w:tcW w:w="1361" w:type="dxa"/>
          </w:tcPr>
          <w:p w:rsidR="00614D12" w:rsidRPr="000628C8" w:rsidRDefault="00614D12" w:rsidP="00614D12">
            <w:r>
              <w:t>фебруар</w:t>
            </w:r>
          </w:p>
        </w:tc>
        <w:tc>
          <w:tcPr>
            <w:tcW w:w="1191" w:type="dxa"/>
          </w:tcPr>
          <w:p w:rsidR="00614D12" w:rsidRPr="000628C8" w:rsidRDefault="00614D12" w:rsidP="00614D12">
            <w:r>
              <w:t>7/4</w:t>
            </w:r>
          </w:p>
        </w:tc>
      </w:tr>
      <w:tr w:rsidR="00614D12" w:rsidRPr="000628C8" w:rsidTr="00614D12">
        <w:trPr>
          <w:trHeight w:val="806"/>
        </w:trPr>
        <w:tc>
          <w:tcPr>
            <w:tcW w:w="2660" w:type="dxa"/>
          </w:tcPr>
          <w:p w:rsidR="00614D12" w:rsidRDefault="00614D12" w:rsidP="00614D12">
            <w:r>
              <w:t xml:space="preserve">Драгана Екмечић   </w:t>
            </w:r>
          </w:p>
          <w:p w:rsidR="00614D12" w:rsidRPr="000628C8" w:rsidRDefault="00614D12" w:rsidP="00614D12">
            <w:r>
              <w:t xml:space="preserve">Владимир Костић -корелација    </w:t>
            </w:r>
          </w:p>
        </w:tc>
        <w:tc>
          <w:tcPr>
            <w:tcW w:w="4819" w:type="dxa"/>
          </w:tcPr>
          <w:p w:rsidR="00614D12" w:rsidRPr="000628C8" w:rsidRDefault="00614D12" w:rsidP="00614D12">
            <w:r>
              <w:t>Young sports star / Екипни и индивидуални спорт</w:t>
            </w:r>
          </w:p>
        </w:tc>
        <w:tc>
          <w:tcPr>
            <w:tcW w:w="1361" w:type="dxa"/>
          </w:tcPr>
          <w:p w:rsidR="00614D12" w:rsidRPr="000628C8" w:rsidRDefault="00614D12" w:rsidP="00614D12">
            <w:r>
              <w:t>март</w:t>
            </w:r>
          </w:p>
        </w:tc>
        <w:tc>
          <w:tcPr>
            <w:tcW w:w="1191" w:type="dxa"/>
          </w:tcPr>
          <w:p w:rsidR="00614D12" w:rsidRPr="000628C8" w:rsidRDefault="00614D12" w:rsidP="00614D12">
            <w:r>
              <w:t>5/5</w:t>
            </w:r>
          </w:p>
        </w:tc>
      </w:tr>
      <w:tr w:rsidR="00614D12" w:rsidTr="00614D12">
        <w:trPr>
          <w:trHeight w:val="484"/>
        </w:trPr>
        <w:tc>
          <w:tcPr>
            <w:tcW w:w="2660" w:type="dxa"/>
          </w:tcPr>
          <w:p w:rsidR="00614D12" w:rsidRPr="00475806" w:rsidRDefault="00614D12" w:rsidP="00614D12">
            <w:r>
              <w:lastRenderedPageBreak/>
              <w:t>Тијана Стојановић</w:t>
            </w:r>
          </w:p>
        </w:tc>
        <w:tc>
          <w:tcPr>
            <w:tcW w:w="4819" w:type="dxa"/>
          </w:tcPr>
          <w:p w:rsidR="00614D12" w:rsidRDefault="00614D12" w:rsidP="00614D12">
            <w:r>
              <w:t>Easter</w:t>
            </w:r>
          </w:p>
        </w:tc>
        <w:tc>
          <w:tcPr>
            <w:tcW w:w="1361" w:type="dxa"/>
          </w:tcPr>
          <w:p w:rsidR="00614D12" w:rsidRPr="00475806" w:rsidRDefault="00614D12" w:rsidP="00614D12">
            <w:r>
              <w:t>април</w:t>
            </w:r>
          </w:p>
        </w:tc>
        <w:tc>
          <w:tcPr>
            <w:tcW w:w="1191" w:type="dxa"/>
          </w:tcPr>
          <w:p w:rsidR="00614D12" w:rsidRDefault="00614D12" w:rsidP="00614D12">
            <w:r>
              <w:t>6/4</w:t>
            </w:r>
          </w:p>
        </w:tc>
      </w:tr>
      <w:tr w:rsidR="00614D12" w:rsidRPr="00D9748C" w:rsidTr="00614D12">
        <w:trPr>
          <w:trHeight w:val="255"/>
        </w:trPr>
        <w:tc>
          <w:tcPr>
            <w:tcW w:w="2660" w:type="dxa"/>
            <w:vMerge w:val="restart"/>
          </w:tcPr>
          <w:p w:rsidR="00614D12" w:rsidRPr="006C2B2D" w:rsidRDefault="00614D12" w:rsidP="00614D12">
            <w:r>
              <w:t>Мирко Шешлак</w:t>
            </w:r>
          </w:p>
        </w:tc>
        <w:tc>
          <w:tcPr>
            <w:tcW w:w="4819" w:type="dxa"/>
          </w:tcPr>
          <w:p w:rsidR="00614D12" w:rsidRPr="00D9748C" w:rsidRDefault="00614D12" w:rsidP="00614D12">
            <w:r>
              <w:t>Talking about the future</w:t>
            </w:r>
          </w:p>
        </w:tc>
        <w:tc>
          <w:tcPr>
            <w:tcW w:w="1361" w:type="dxa"/>
          </w:tcPr>
          <w:p w:rsidR="00614D12" w:rsidRPr="00D9748C" w:rsidRDefault="00614D12" w:rsidP="00614D12">
            <w:r>
              <w:t>децембар</w:t>
            </w:r>
          </w:p>
        </w:tc>
        <w:tc>
          <w:tcPr>
            <w:tcW w:w="1191" w:type="dxa"/>
          </w:tcPr>
          <w:p w:rsidR="00614D12" w:rsidRPr="00D9748C" w:rsidRDefault="00614D12" w:rsidP="00614D12">
            <w:r>
              <w:t>8/3</w:t>
            </w:r>
          </w:p>
        </w:tc>
      </w:tr>
      <w:tr w:rsidR="00614D12" w:rsidRPr="008336CF" w:rsidTr="00614D12">
        <w:trPr>
          <w:trHeight w:val="285"/>
        </w:trPr>
        <w:tc>
          <w:tcPr>
            <w:tcW w:w="2660" w:type="dxa"/>
            <w:vMerge/>
          </w:tcPr>
          <w:p w:rsidR="00614D12" w:rsidRDefault="00614D12" w:rsidP="00614D12"/>
        </w:tc>
        <w:tc>
          <w:tcPr>
            <w:tcW w:w="4819" w:type="dxa"/>
          </w:tcPr>
          <w:p w:rsidR="00614D12" w:rsidRDefault="00614D12" w:rsidP="00614D12"/>
        </w:tc>
        <w:tc>
          <w:tcPr>
            <w:tcW w:w="1361" w:type="dxa"/>
          </w:tcPr>
          <w:p w:rsidR="00614D12" w:rsidRPr="008336CF" w:rsidRDefault="00614D12" w:rsidP="00614D12"/>
        </w:tc>
        <w:tc>
          <w:tcPr>
            <w:tcW w:w="1191" w:type="dxa"/>
          </w:tcPr>
          <w:p w:rsidR="00614D12" w:rsidRPr="008336CF" w:rsidRDefault="00614D12" w:rsidP="00614D12"/>
        </w:tc>
      </w:tr>
      <w:tr w:rsidR="00614D12" w:rsidRPr="00D9748C" w:rsidTr="00614D12">
        <w:trPr>
          <w:trHeight w:val="240"/>
        </w:trPr>
        <w:tc>
          <w:tcPr>
            <w:tcW w:w="2660" w:type="dxa"/>
            <w:vMerge w:val="restart"/>
          </w:tcPr>
          <w:p w:rsidR="00614D12" w:rsidRPr="00D44542" w:rsidRDefault="00614D12" w:rsidP="00614D12">
            <w:r>
              <w:t xml:space="preserve">Марија Јанковић    </w:t>
            </w:r>
          </w:p>
        </w:tc>
        <w:tc>
          <w:tcPr>
            <w:tcW w:w="4819" w:type="dxa"/>
          </w:tcPr>
          <w:p w:rsidR="00614D12" w:rsidRPr="00D9748C" w:rsidRDefault="00614D12" w:rsidP="00614D12">
            <w:r>
              <w:t>„I haven“t got big feet“</w:t>
            </w:r>
          </w:p>
        </w:tc>
        <w:tc>
          <w:tcPr>
            <w:tcW w:w="1361" w:type="dxa"/>
          </w:tcPr>
          <w:p w:rsidR="00614D12" w:rsidRPr="00D9748C" w:rsidRDefault="00614D12" w:rsidP="00614D12">
            <w:r>
              <w:t>децембар</w:t>
            </w:r>
          </w:p>
        </w:tc>
        <w:tc>
          <w:tcPr>
            <w:tcW w:w="1191" w:type="dxa"/>
          </w:tcPr>
          <w:p w:rsidR="00614D12" w:rsidRPr="00D9748C" w:rsidRDefault="00614D12" w:rsidP="00614D12">
            <w:r>
              <w:t>4/2</w:t>
            </w:r>
          </w:p>
        </w:tc>
      </w:tr>
      <w:tr w:rsidR="00614D12" w:rsidRPr="00D9748C" w:rsidTr="00614D12">
        <w:trPr>
          <w:trHeight w:val="300"/>
        </w:trPr>
        <w:tc>
          <w:tcPr>
            <w:tcW w:w="2660" w:type="dxa"/>
            <w:vMerge/>
          </w:tcPr>
          <w:p w:rsidR="00614D12" w:rsidRDefault="00614D12" w:rsidP="00614D12"/>
        </w:tc>
        <w:tc>
          <w:tcPr>
            <w:tcW w:w="4819" w:type="dxa"/>
          </w:tcPr>
          <w:p w:rsidR="00614D12" w:rsidRPr="00D9748C" w:rsidRDefault="00614D12" w:rsidP="00614D12">
            <w:r>
              <w:t>„Слободное време“</w:t>
            </w:r>
          </w:p>
        </w:tc>
        <w:tc>
          <w:tcPr>
            <w:tcW w:w="1361" w:type="dxa"/>
          </w:tcPr>
          <w:p w:rsidR="00614D12" w:rsidRPr="00D9748C" w:rsidRDefault="00614D12" w:rsidP="00614D12">
            <w:r>
              <w:t>март</w:t>
            </w:r>
          </w:p>
        </w:tc>
        <w:tc>
          <w:tcPr>
            <w:tcW w:w="1191" w:type="dxa"/>
          </w:tcPr>
          <w:p w:rsidR="00614D12" w:rsidRPr="00D9748C" w:rsidRDefault="00614D12" w:rsidP="00614D12">
            <w:r>
              <w:t>5/2,5/4</w:t>
            </w:r>
          </w:p>
        </w:tc>
      </w:tr>
      <w:tr w:rsidR="00614D12" w:rsidRPr="00C722F5" w:rsidTr="00614D12">
        <w:trPr>
          <w:trHeight w:val="285"/>
        </w:trPr>
        <w:tc>
          <w:tcPr>
            <w:tcW w:w="2660" w:type="dxa"/>
            <w:vMerge w:val="restart"/>
          </w:tcPr>
          <w:p w:rsidR="00614D12" w:rsidRPr="007F405B" w:rsidRDefault="00614D12" w:rsidP="00614D12">
            <w:r>
              <w:t xml:space="preserve">Душица Рађеновић   </w:t>
            </w:r>
          </w:p>
        </w:tc>
        <w:tc>
          <w:tcPr>
            <w:tcW w:w="4819" w:type="dxa"/>
          </w:tcPr>
          <w:p w:rsidR="00614D12" w:rsidRPr="00D9748C" w:rsidRDefault="00614D12" w:rsidP="00614D12">
            <w:r>
              <w:t>Контура и контурна линија</w:t>
            </w:r>
          </w:p>
        </w:tc>
        <w:tc>
          <w:tcPr>
            <w:tcW w:w="1361" w:type="dxa"/>
          </w:tcPr>
          <w:p w:rsidR="00614D12" w:rsidRPr="00C722F5" w:rsidRDefault="00614D12" w:rsidP="00614D12">
            <w:r>
              <w:t>децембар</w:t>
            </w:r>
          </w:p>
        </w:tc>
        <w:tc>
          <w:tcPr>
            <w:tcW w:w="1191" w:type="dxa"/>
          </w:tcPr>
          <w:p w:rsidR="00614D12" w:rsidRPr="00C722F5" w:rsidRDefault="00614D12" w:rsidP="00614D12">
            <w:r>
              <w:t>5/5</w:t>
            </w:r>
          </w:p>
        </w:tc>
      </w:tr>
      <w:tr w:rsidR="00614D12" w:rsidRPr="00C722F5" w:rsidTr="00614D12">
        <w:trPr>
          <w:trHeight w:val="240"/>
        </w:trPr>
        <w:tc>
          <w:tcPr>
            <w:tcW w:w="2660" w:type="dxa"/>
            <w:vMerge/>
          </w:tcPr>
          <w:p w:rsidR="00614D12" w:rsidRDefault="00614D12" w:rsidP="00614D12"/>
        </w:tc>
        <w:tc>
          <w:tcPr>
            <w:tcW w:w="4819" w:type="dxa"/>
          </w:tcPr>
          <w:p w:rsidR="00614D12" w:rsidRPr="00C722F5" w:rsidRDefault="00614D12" w:rsidP="00614D12">
            <w:r>
              <w:t>Стилизовање облика у орнаменту</w:t>
            </w:r>
          </w:p>
        </w:tc>
        <w:tc>
          <w:tcPr>
            <w:tcW w:w="1361" w:type="dxa"/>
          </w:tcPr>
          <w:p w:rsidR="00614D12" w:rsidRPr="00C722F5" w:rsidRDefault="00614D12" w:rsidP="00614D12">
            <w:r>
              <w:t>мај</w:t>
            </w:r>
          </w:p>
        </w:tc>
        <w:tc>
          <w:tcPr>
            <w:tcW w:w="1191" w:type="dxa"/>
          </w:tcPr>
          <w:p w:rsidR="00614D12" w:rsidRPr="00C722F5" w:rsidRDefault="00614D12" w:rsidP="00614D12">
            <w:r>
              <w:t>5/1</w:t>
            </w:r>
          </w:p>
        </w:tc>
      </w:tr>
      <w:tr w:rsidR="00614D12" w:rsidRPr="00C722F5" w:rsidTr="00614D12">
        <w:trPr>
          <w:trHeight w:val="330"/>
        </w:trPr>
        <w:tc>
          <w:tcPr>
            <w:tcW w:w="2660" w:type="dxa"/>
            <w:vMerge w:val="restart"/>
          </w:tcPr>
          <w:p w:rsidR="00614D12" w:rsidRPr="007F405B" w:rsidRDefault="00614D12" w:rsidP="00614D12">
            <w:r>
              <w:t xml:space="preserve">Огњен Марковић       </w:t>
            </w:r>
          </w:p>
        </w:tc>
        <w:tc>
          <w:tcPr>
            <w:tcW w:w="4819" w:type="dxa"/>
          </w:tcPr>
          <w:p w:rsidR="00614D12" w:rsidRPr="00C722F5" w:rsidRDefault="00614D12" w:rsidP="00614D12">
            <w:r>
              <w:t>Обрада песме по слуху</w:t>
            </w:r>
          </w:p>
        </w:tc>
        <w:tc>
          <w:tcPr>
            <w:tcW w:w="1361" w:type="dxa"/>
          </w:tcPr>
          <w:p w:rsidR="00614D12" w:rsidRPr="00C722F5" w:rsidRDefault="00614D12" w:rsidP="00614D12">
            <w:r>
              <w:t>децембар</w:t>
            </w:r>
          </w:p>
        </w:tc>
        <w:tc>
          <w:tcPr>
            <w:tcW w:w="1191" w:type="dxa"/>
          </w:tcPr>
          <w:p w:rsidR="00614D12" w:rsidRPr="00C722F5" w:rsidRDefault="00614D12" w:rsidP="00614D12">
            <w:r>
              <w:t>5/5</w:t>
            </w:r>
          </w:p>
        </w:tc>
      </w:tr>
      <w:tr w:rsidR="00614D12" w:rsidRPr="00C722F5" w:rsidTr="00614D12">
        <w:trPr>
          <w:trHeight w:val="270"/>
        </w:trPr>
        <w:tc>
          <w:tcPr>
            <w:tcW w:w="2660" w:type="dxa"/>
            <w:vMerge/>
          </w:tcPr>
          <w:p w:rsidR="00614D12" w:rsidRDefault="00614D12" w:rsidP="00614D12"/>
        </w:tc>
        <w:tc>
          <w:tcPr>
            <w:tcW w:w="4819" w:type="dxa"/>
          </w:tcPr>
          <w:p w:rsidR="00614D12" w:rsidRPr="00C722F5" w:rsidRDefault="00614D12" w:rsidP="00614D12">
            <w:r>
              <w:t>Подела музичких инструмената</w:t>
            </w:r>
          </w:p>
        </w:tc>
        <w:tc>
          <w:tcPr>
            <w:tcW w:w="1361" w:type="dxa"/>
          </w:tcPr>
          <w:p w:rsidR="00614D12" w:rsidRPr="00C722F5" w:rsidRDefault="00614D12" w:rsidP="00614D12">
            <w:r>
              <w:t>мај</w:t>
            </w:r>
          </w:p>
        </w:tc>
        <w:tc>
          <w:tcPr>
            <w:tcW w:w="1191" w:type="dxa"/>
          </w:tcPr>
          <w:p w:rsidR="00614D12" w:rsidRPr="00C722F5" w:rsidRDefault="00614D12" w:rsidP="00614D12">
            <w:r>
              <w:t>7/2</w:t>
            </w:r>
          </w:p>
        </w:tc>
      </w:tr>
      <w:tr w:rsidR="00614D12" w:rsidRPr="00C722F5" w:rsidTr="00614D12">
        <w:trPr>
          <w:trHeight w:val="255"/>
        </w:trPr>
        <w:tc>
          <w:tcPr>
            <w:tcW w:w="2660" w:type="dxa"/>
            <w:vMerge w:val="restart"/>
          </w:tcPr>
          <w:p w:rsidR="00614D12" w:rsidRPr="006C2B2D" w:rsidRDefault="00614D12" w:rsidP="00614D12">
            <w:r w:rsidRPr="009C3CCF">
              <w:t xml:space="preserve">Марија  </w:t>
            </w:r>
            <w:r>
              <w:t>Гачић</w:t>
            </w:r>
          </w:p>
        </w:tc>
        <w:tc>
          <w:tcPr>
            <w:tcW w:w="4819" w:type="dxa"/>
          </w:tcPr>
          <w:p w:rsidR="00614D12" w:rsidRPr="00C722F5" w:rsidRDefault="00614D12" w:rsidP="00614D12">
            <w:r>
              <w:t>Два покрета отпора</w:t>
            </w:r>
          </w:p>
        </w:tc>
        <w:tc>
          <w:tcPr>
            <w:tcW w:w="1361" w:type="dxa"/>
          </w:tcPr>
          <w:p w:rsidR="00614D12" w:rsidRPr="00C722F5" w:rsidRDefault="00614D12" w:rsidP="00614D12">
            <w:r>
              <w:t>децембар</w:t>
            </w:r>
          </w:p>
        </w:tc>
        <w:tc>
          <w:tcPr>
            <w:tcW w:w="1191" w:type="dxa"/>
          </w:tcPr>
          <w:p w:rsidR="00614D12" w:rsidRPr="00C722F5" w:rsidRDefault="00614D12" w:rsidP="00614D12">
            <w:r>
              <w:t>8/1</w:t>
            </w:r>
          </w:p>
        </w:tc>
      </w:tr>
      <w:tr w:rsidR="00614D12" w:rsidRPr="00C722F5" w:rsidTr="00614D12">
        <w:trPr>
          <w:trHeight w:val="285"/>
        </w:trPr>
        <w:tc>
          <w:tcPr>
            <w:tcW w:w="2660" w:type="dxa"/>
            <w:vMerge/>
          </w:tcPr>
          <w:p w:rsidR="00614D12" w:rsidRPr="009C3CCF" w:rsidRDefault="00614D12" w:rsidP="00614D12"/>
        </w:tc>
        <w:tc>
          <w:tcPr>
            <w:tcW w:w="4819" w:type="dxa"/>
          </w:tcPr>
          <w:p w:rsidR="00614D12" w:rsidRPr="00C722F5" w:rsidRDefault="00614D12" w:rsidP="00614D12">
            <w:r>
              <w:t>Грчка култура</w:t>
            </w:r>
          </w:p>
        </w:tc>
        <w:tc>
          <w:tcPr>
            <w:tcW w:w="1361" w:type="dxa"/>
          </w:tcPr>
          <w:p w:rsidR="00614D12" w:rsidRPr="00C722F5" w:rsidRDefault="00614D12" w:rsidP="00614D12">
            <w:r>
              <w:t>април</w:t>
            </w:r>
          </w:p>
        </w:tc>
        <w:tc>
          <w:tcPr>
            <w:tcW w:w="1191" w:type="dxa"/>
          </w:tcPr>
          <w:p w:rsidR="00614D12" w:rsidRPr="00C722F5" w:rsidRDefault="00614D12" w:rsidP="00614D12">
            <w:r>
              <w:t>5/5</w:t>
            </w:r>
          </w:p>
        </w:tc>
      </w:tr>
      <w:tr w:rsidR="00614D12" w:rsidRPr="00C722F5" w:rsidTr="00614D12">
        <w:trPr>
          <w:trHeight w:val="335"/>
        </w:trPr>
        <w:tc>
          <w:tcPr>
            <w:tcW w:w="2660" w:type="dxa"/>
          </w:tcPr>
          <w:p w:rsidR="00614D12" w:rsidRPr="009C3CCF" w:rsidRDefault="00614D12" w:rsidP="00614D12">
            <w:r w:rsidRPr="009C3CCF">
              <w:t>Наташа  Калаш</w:t>
            </w:r>
          </w:p>
        </w:tc>
        <w:tc>
          <w:tcPr>
            <w:tcW w:w="4819" w:type="dxa"/>
          </w:tcPr>
          <w:p w:rsidR="00614D12" w:rsidRPr="00C722F5" w:rsidRDefault="00614D12" w:rsidP="00614D12">
            <w:r>
              <w:t>Србија у великом рату - систематизација</w:t>
            </w:r>
          </w:p>
        </w:tc>
        <w:tc>
          <w:tcPr>
            <w:tcW w:w="1361" w:type="dxa"/>
          </w:tcPr>
          <w:p w:rsidR="00614D12" w:rsidRPr="00C722F5" w:rsidRDefault="00614D12" w:rsidP="00614D12">
            <w:r>
              <w:t>јун</w:t>
            </w:r>
          </w:p>
        </w:tc>
        <w:tc>
          <w:tcPr>
            <w:tcW w:w="1191" w:type="dxa"/>
          </w:tcPr>
          <w:p w:rsidR="00614D12" w:rsidRPr="00C722F5" w:rsidRDefault="00614D12" w:rsidP="00614D12">
            <w:r>
              <w:t>7/3</w:t>
            </w:r>
          </w:p>
        </w:tc>
      </w:tr>
      <w:tr w:rsidR="00614D12" w:rsidRPr="00C722F5" w:rsidTr="00614D12">
        <w:trPr>
          <w:trHeight w:val="285"/>
        </w:trPr>
        <w:tc>
          <w:tcPr>
            <w:tcW w:w="2660" w:type="dxa"/>
            <w:vMerge w:val="restart"/>
          </w:tcPr>
          <w:p w:rsidR="00614D12" w:rsidRPr="001C071C" w:rsidRDefault="00614D12" w:rsidP="00614D12">
            <w:r>
              <w:t xml:space="preserve">Давид Милошевић     </w:t>
            </w:r>
          </w:p>
        </w:tc>
        <w:tc>
          <w:tcPr>
            <w:tcW w:w="4819" w:type="dxa"/>
          </w:tcPr>
          <w:p w:rsidR="00614D12" w:rsidRPr="00C722F5" w:rsidRDefault="00614D12" w:rsidP="00614D12">
            <w:r>
              <w:t>Југоисточна Азија</w:t>
            </w:r>
          </w:p>
        </w:tc>
        <w:tc>
          <w:tcPr>
            <w:tcW w:w="1361" w:type="dxa"/>
          </w:tcPr>
          <w:p w:rsidR="00614D12" w:rsidRPr="00C722F5" w:rsidRDefault="00614D12" w:rsidP="00614D12">
            <w:r>
              <w:t>децембар</w:t>
            </w:r>
          </w:p>
        </w:tc>
        <w:tc>
          <w:tcPr>
            <w:tcW w:w="1191" w:type="dxa"/>
          </w:tcPr>
          <w:p w:rsidR="00614D12" w:rsidRPr="00C722F5" w:rsidRDefault="00614D12" w:rsidP="00614D12">
            <w:r>
              <w:t>7/4</w:t>
            </w:r>
          </w:p>
        </w:tc>
      </w:tr>
      <w:tr w:rsidR="00614D12" w:rsidRPr="00950853" w:rsidTr="00614D12">
        <w:trPr>
          <w:trHeight w:val="240"/>
        </w:trPr>
        <w:tc>
          <w:tcPr>
            <w:tcW w:w="2660" w:type="dxa"/>
            <w:vMerge/>
          </w:tcPr>
          <w:p w:rsidR="00614D12" w:rsidRDefault="00614D12" w:rsidP="00614D12"/>
        </w:tc>
        <w:tc>
          <w:tcPr>
            <w:tcW w:w="4819" w:type="dxa"/>
          </w:tcPr>
          <w:p w:rsidR="00614D12" w:rsidRPr="00C722F5" w:rsidRDefault="00614D12" w:rsidP="00614D12">
            <w:r>
              <w:t>Јужна Америка</w:t>
            </w:r>
          </w:p>
        </w:tc>
        <w:tc>
          <w:tcPr>
            <w:tcW w:w="1361" w:type="dxa"/>
          </w:tcPr>
          <w:p w:rsidR="00614D12" w:rsidRPr="00950853" w:rsidRDefault="00614D12" w:rsidP="00614D12">
            <w:r>
              <w:t>мај</w:t>
            </w:r>
          </w:p>
        </w:tc>
        <w:tc>
          <w:tcPr>
            <w:tcW w:w="1191" w:type="dxa"/>
          </w:tcPr>
          <w:p w:rsidR="00614D12" w:rsidRPr="00950853" w:rsidRDefault="00614D12" w:rsidP="00614D12">
            <w:r>
              <w:t>7/1</w:t>
            </w:r>
          </w:p>
        </w:tc>
      </w:tr>
      <w:tr w:rsidR="00614D12" w:rsidRPr="00950853" w:rsidTr="00614D12">
        <w:trPr>
          <w:trHeight w:val="270"/>
        </w:trPr>
        <w:tc>
          <w:tcPr>
            <w:tcW w:w="2660" w:type="dxa"/>
            <w:vMerge w:val="restart"/>
          </w:tcPr>
          <w:p w:rsidR="00614D12" w:rsidRPr="004C3866" w:rsidRDefault="00614D12" w:rsidP="00614D12">
            <w:r>
              <w:t>Јелена Бабић</w:t>
            </w:r>
          </w:p>
        </w:tc>
        <w:tc>
          <w:tcPr>
            <w:tcW w:w="4819" w:type="dxa"/>
          </w:tcPr>
          <w:p w:rsidR="00614D12" w:rsidRPr="00950853" w:rsidRDefault="00614D12" w:rsidP="00614D12">
            <w:r>
              <w:t>Атмосфера</w:t>
            </w:r>
          </w:p>
        </w:tc>
        <w:tc>
          <w:tcPr>
            <w:tcW w:w="1361" w:type="dxa"/>
          </w:tcPr>
          <w:p w:rsidR="00614D12" w:rsidRPr="00950853" w:rsidRDefault="00614D12" w:rsidP="00614D12">
            <w:r>
              <w:t>фебруар</w:t>
            </w:r>
          </w:p>
        </w:tc>
        <w:tc>
          <w:tcPr>
            <w:tcW w:w="1191" w:type="dxa"/>
          </w:tcPr>
          <w:p w:rsidR="00614D12" w:rsidRPr="00950853" w:rsidRDefault="00614D12" w:rsidP="00614D12">
            <w:r>
              <w:t>5/3</w:t>
            </w:r>
          </w:p>
        </w:tc>
      </w:tr>
      <w:tr w:rsidR="00614D12" w:rsidRPr="00950853" w:rsidTr="00614D12">
        <w:trPr>
          <w:trHeight w:val="255"/>
        </w:trPr>
        <w:tc>
          <w:tcPr>
            <w:tcW w:w="2660" w:type="dxa"/>
            <w:vMerge/>
          </w:tcPr>
          <w:p w:rsidR="00614D12" w:rsidRDefault="00614D12" w:rsidP="00614D12"/>
        </w:tc>
        <w:tc>
          <w:tcPr>
            <w:tcW w:w="4819" w:type="dxa"/>
          </w:tcPr>
          <w:p w:rsidR="00614D12" w:rsidRPr="00950853" w:rsidRDefault="00614D12" w:rsidP="00614D12">
            <w:r>
              <w:t>Биљни и животињски свет на Земљи</w:t>
            </w:r>
          </w:p>
        </w:tc>
        <w:tc>
          <w:tcPr>
            <w:tcW w:w="1361" w:type="dxa"/>
          </w:tcPr>
          <w:p w:rsidR="00614D12" w:rsidRPr="00950853" w:rsidRDefault="00614D12" w:rsidP="00614D12">
            <w:r>
              <w:t>јун</w:t>
            </w:r>
          </w:p>
        </w:tc>
        <w:tc>
          <w:tcPr>
            <w:tcW w:w="1191" w:type="dxa"/>
          </w:tcPr>
          <w:p w:rsidR="00614D12" w:rsidRPr="00950853" w:rsidRDefault="00614D12" w:rsidP="00614D12">
            <w:r>
              <w:t>5/2</w:t>
            </w:r>
          </w:p>
        </w:tc>
      </w:tr>
      <w:tr w:rsidR="00614D12" w:rsidRPr="00950853" w:rsidTr="00614D12">
        <w:trPr>
          <w:trHeight w:val="285"/>
        </w:trPr>
        <w:tc>
          <w:tcPr>
            <w:tcW w:w="2660" w:type="dxa"/>
            <w:vMerge w:val="restart"/>
          </w:tcPr>
          <w:p w:rsidR="00614D12" w:rsidRPr="001C071C" w:rsidRDefault="00614D12" w:rsidP="00614D12">
            <w:r>
              <w:t xml:space="preserve">Душица Ивановић     </w:t>
            </w:r>
          </w:p>
        </w:tc>
        <w:tc>
          <w:tcPr>
            <w:tcW w:w="4819" w:type="dxa"/>
          </w:tcPr>
          <w:p w:rsidR="00614D12" w:rsidRPr="00614D12" w:rsidRDefault="00614D12" w:rsidP="00614D12">
            <w:pPr>
              <w:rPr>
                <w:lang/>
              </w:rPr>
            </w:pPr>
            <w:r>
              <w:rPr>
                <w:lang/>
              </w:rPr>
              <w:t>Мерење – лабораторијске вежбе</w:t>
            </w:r>
          </w:p>
        </w:tc>
        <w:tc>
          <w:tcPr>
            <w:tcW w:w="1361" w:type="dxa"/>
          </w:tcPr>
          <w:p w:rsidR="00614D12" w:rsidRPr="00950853" w:rsidRDefault="00614D12" w:rsidP="00614D12">
            <w:r>
              <w:t>фебруар</w:t>
            </w:r>
          </w:p>
        </w:tc>
        <w:tc>
          <w:tcPr>
            <w:tcW w:w="1191" w:type="dxa"/>
          </w:tcPr>
          <w:p w:rsidR="00614D12" w:rsidRPr="00950853" w:rsidRDefault="00614D12" w:rsidP="00614D12">
            <w:r>
              <w:t>6/2</w:t>
            </w:r>
          </w:p>
        </w:tc>
      </w:tr>
      <w:tr w:rsidR="00614D12" w:rsidRPr="00950853" w:rsidTr="00614D12">
        <w:trPr>
          <w:gridAfter w:val="3"/>
          <w:wAfter w:w="7371" w:type="dxa"/>
          <w:trHeight w:val="269"/>
        </w:trPr>
        <w:tc>
          <w:tcPr>
            <w:tcW w:w="2660" w:type="dxa"/>
            <w:vMerge/>
          </w:tcPr>
          <w:p w:rsidR="00614D12" w:rsidRDefault="00614D12" w:rsidP="00614D12"/>
        </w:tc>
      </w:tr>
      <w:tr w:rsidR="00614D12" w:rsidRPr="00950853" w:rsidTr="00614D12">
        <w:trPr>
          <w:gridAfter w:val="3"/>
          <w:wAfter w:w="7371" w:type="dxa"/>
          <w:trHeight w:val="269"/>
        </w:trPr>
        <w:tc>
          <w:tcPr>
            <w:tcW w:w="2660" w:type="dxa"/>
            <w:vMerge w:val="restart"/>
          </w:tcPr>
          <w:p w:rsidR="00614D12" w:rsidRPr="00F05903" w:rsidRDefault="00614D12" w:rsidP="00614D12">
            <w:r>
              <w:t xml:space="preserve">Ана Вукашиновић  </w:t>
            </w:r>
          </w:p>
        </w:tc>
      </w:tr>
      <w:tr w:rsidR="00614D12" w:rsidRPr="00950853" w:rsidTr="00614D12">
        <w:trPr>
          <w:trHeight w:val="285"/>
        </w:trPr>
        <w:tc>
          <w:tcPr>
            <w:tcW w:w="2660" w:type="dxa"/>
            <w:vMerge/>
          </w:tcPr>
          <w:p w:rsidR="00614D12" w:rsidRDefault="00614D12" w:rsidP="00614D12"/>
        </w:tc>
        <w:tc>
          <w:tcPr>
            <w:tcW w:w="4819" w:type="dxa"/>
          </w:tcPr>
          <w:p w:rsidR="00614D12" w:rsidRPr="00950853" w:rsidRDefault="00614D12" w:rsidP="00614D12">
            <w:r>
              <w:t>Дељење рационалних бројева</w:t>
            </w:r>
          </w:p>
        </w:tc>
        <w:tc>
          <w:tcPr>
            <w:tcW w:w="1361" w:type="dxa"/>
          </w:tcPr>
          <w:p w:rsidR="00614D12" w:rsidRPr="00950853" w:rsidRDefault="00614D12" w:rsidP="00614D12">
            <w:r w:rsidRPr="00147D9E">
              <w:rPr>
                <w:rFonts w:ascii="Times New Roman" w:eastAsia="Calibri" w:hAnsi="Times New Roman" w:cs="Times New Roman"/>
                <w:sz w:val="24"/>
                <w:szCs w:val="24"/>
              </w:rPr>
              <w:t>28.01.2022</w:t>
            </w:r>
          </w:p>
        </w:tc>
        <w:tc>
          <w:tcPr>
            <w:tcW w:w="1191" w:type="dxa"/>
          </w:tcPr>
          <w:p w:rsidR="00614D12" w:rsidRPr="00950853" w:rsidRDefault="00614D12" w:rsidP="00614D12">
            <w:r>
              <w:t>6/2</w:t>
            </w:r>
          </w:p>
        </w:tc>
      </w:tr>
      <w:tr w:rsidR="00614D12" w:rsidRPr="00950853" w:rsidTr="00614D12">
        <w:trPr>
          <w:gridAfter w:val="3"/>
          <w:wAfter w:w="7371" w:type="dxa"/>
          <w:trHeight w:val="285"/>
        </w:trPr>
        <w:tc>
          <w:tcPr>
            <w:tcW w:w="2660" w:type="dxa"/>
            <w:vMerge w:val="restart"/>
          </w:tcPr>
          <w:p w:rsidR="00614D12" w:rsidRPr="001C071C" w:rsidRDefault="00614D12" w:rsidP="00614D12">
            <w:r>
              <w:t xml:space="preserve">Маријана Ранчак      </w:t>
            </w:r>
          </w:p>
        </w:tc>
      </w:tr>
      <w:tr w:rsidR="00614D12" w:rsidRPr="00950853" w:rsidTr="00614D12">
        <w:trPr>
          <w:trHeight w:val="240"/>
        </w:trPr>
        <w:tc>
          <w:tcPr>
            <w:tcW w:w="2660" w:type="dxa"/>
            <w:vMerge/>
          </w:tcPr>
          <w:p w:rsidR="00614D12" w:rsidRDefault="00614D12" w:rsidP="00614D12"/>
        </w:tc>
        <w:tc>
          <w:tcPr>
            <w:tcW w:w="4819" w:type="dxa"/>
          </w:tcPr>
          <w:p w:rsidR="00614D12" w:rsidRPr="00950853" w:rsidRDefault="00614D12" w:rsidP="00614D12">
            <w:r>
              <w:t>Множење полинома</w:t>
            </w:r>
          </w:p>
        </w:tc>
        <w:tc>
          <w:tcPr>
            <w:tcW w:w="1361" w:type="dxa"/>
          </w:tcPr>
          <w:p w:rsidR="00614D12" w:rsidRPr="00950853" w:rsidRDefault="00614D12" w:rsidP="00614D12">
            <w:r w:rsidRPr="00147D9E">
              <w:rPr>
                <w:rFonts w:ascii="Times New Roman" w:eastAsia="Calibri" w:hAnsi="Times New Roman" w:cs="Times New Roman"/>
                <w:sz w:val="24"/>
                <w:szCs w:val="24"/>
              </w:rPr>
              <w:t>21.3. 2022.</w:t>
            </w:r>
          </w:p>
        </w:tc>
        <w:tc>
          <w:tcPr>
            <w:tcW w:w="1191" w:type="dxa"/>
          </w:tcPr>
          <w:p w:rsidR="00614D12" w:rsidRPr="00950853" w:rsidRDefault="00614D12" w:rsidP="00614D12">
            <w:r>
              <w:t>7/3</w:t>
            </w:r>
          </w:p>
        </w:tc>
      </w:tr>
      <w:tr w:rsidR="00614D12" w:rsidRPr="00950853" w:rsidTr="00614D12">
        <w:trPr>
          <w:trHeight w:val="225"/>
        </w:trPr>
        <w:tc>
          <w:tcPr>
            <w:tcW w:w="2660" w:type="dxa"/>
            <w:vMerge w:val="restart"/>
          </w:tcPr>
          <w:p w:rsidR="00614D12" w:rsidRPr="00F05903" w:rsidRDefault="00614D12" w:rsidP="00614D12">
            <w:r>
              <w:t xml:space="preserve">Милан Пантелић   </w:t>
            </w:r>
          </w:p>
        </w:tc>
        <w:tc>
          <w:tcPr>
            <w:tcW w:w="4819" w:type="dxa"/>
          </w:tcPr>
          <w:p w:rsidR="00614D12" w:rsidRPr="00950853" w:rsidRDefault="00614D12" w:rsidP="00614D12">
            <w:r>
              <w:t>Решавање система линеарних једначина методом супротних коефицијената</w:t>
            </w:r>
          </w:p>
        </w:tc>
        <w:tc>
          <w:tcPr>
            <w:tcW w:w="1361" w:type="dxa"/>
          </w:tcPr>
          <w:p w:rsidR="00614D12" w:rsidRPr="00950853" w:rsidRDefault="00614D12" w:rsidP="00614D12">
            <w:r w:rsidRPr="00147D9E">
              <w:rPr>
                <w:rFonts w:ascii="Times New Roman" w:eastAsia="Calibri" w:hAnsi="Times New Roman" w:cs="Times New Roman"/>
                <w:sz w:val="24"/>
                <w:szCs w:val="24"/>
              </w:rPr>
              <w:t>07.4. 2022</w:t>
            </w:r>
          </w:p>
        </w:tc>
        <w:tc>
          <w:tcPr>
            <w:tcW w:w="1191" w:type="dxa"/>
          </w:tcPr>
          <w:p w:rsidR="00614D12" w:rsidRPr="00950853" w:rsidRDefault="00614D12" w:rsidP="00614D12">
            <w:r>
              <w:t>8/3</w:t>
            </w:r>
          </w:p>
        </w:tc>
      </w:tr>
      <w:tr w:rsidR="00614D12" w:rsidRPr="00950853" w:rsidTr="00614D12">
        <w:trPr>
          <w:gridAfter w:val="3"/>
          <w:wAfter w:w="7371" w:type="dxa"/>
          <w:trHeight w:val="315"/>
        </w:trPr>
        <w:tc>
          <w:tcPr>
            <w:tcW w:w="2660" w:type="dxa"/>
            <w:vMerge/>
          </w:tcPr>
          <w:p w:rsidR="00614D12" w:rsidRDefault="00614D12" w:rsidP="00614D12"/>
        </w:tc>
      </w:tr>
      <w:tr w:rsidR="00614D12" w:rsidRPr="00950853" w:rsidTr="00614D12">
        <w:trPr>
          <w:trHeight w:val="300"/>
        </w:trPr>
        <w:tc>
          <w:tcPr>
            <w:tcW w:w="2660" w:type="dxa"/>
            <w:vMerge w:val="restart"/>
          </w:tcPr>
          <w:p w:rsidR="00614D12" w:rsidRPr="001C071C" w:rsidRDefault="00614D12" w:rsidP="00614D12">
            <w:r>
              <w:t xml:space="preserve">Миљан Ранитовић    </w:t>
            </w:r>
          </w:p>
        </w:tc>
        <w:tc>
          <w:tcPr>
            <w:tcW w:w="4819" w:type="dxa"/>
          </w:tcPr>
          <w:p w:rsidR="00614D12" w:rsidRPr="00950853" w:rsidRDefault="00614D12" w:rsidP="00614D12">
            <w:r>
              <w:t>Излучивање</w:t>
            </w:r>
          </w:p>
        </w:tc>
        <w:tc>
          <w:tcPr>
            <w:tcW w:w="1361" w:type="dxa"/>
          </w:tcPr>
          <w:p w:rsidR="00614D12" w:rsidRPr="00950853" w:rsidRDefault="00614D12" w:rsidP="00614D12">
            <w:r>
              <w:t>фебруар</w:t>
            </w:r>
          </w:p>
        </w:tc>
        <w:tc>
          <w:tcPr>
            <w:tcW w:w="1191" w:type="dxa"/>
          </w:tcPr>
          <w:p w:rsidR="00614D12" w:rsidRPr="00950853" w:rsidRDefault="00614D12" w:rsidP="00614D12">
            <w:r>
              <w:t>6/4</w:t>
            </w:r>
          </w:p>
        </w:tc>
      </w:tr>
      <w:tr w:rsidR="00614D12" w:rsidRPr="00950853" w:rsidTr="00614D12">
        <w:trPr>
          <w:gridAfter w:val="3"/>
          <w:wAfter w:w="7371" w:type="dxa"/>
          <w:trHeight w:val="269"/>
        </w:trPr>
        <w:tc>
          <w:tcPr>
            <w:tcW w:w="2660" w:type="dxa"/>
            <w:vMerge/>
          </w:tcPr>
          <w:p w:rsidR="00614D12" w:rsidRDefault="00614D12" w:rsidP="00614D12"/>
        </w:tc>
      </w:tr>
      <w:tr w:rsidR="00614D12" w:rsidRPr="00950853" w:rsidTr="00614D12">
        <w:trPr>
          <w:trHeight w:val="255"/>
        </w:trPr>
        <w:tc>
          <w:tcPr>
            <w:tcW w:w="2660" w:type="dxa"/>
            <w:vMerge w:val="restart"/>
          </w:tcPr>
          <w:p w:rsidR="00614D12" w:rsidRDefault="00614D12" w:rsidP="00614D12">
            <w:r>
              <w:t>Марија Бојанов</w:t>
            </w:r>
          </w:p>
          <w:p w:rsidR="00614D12" w:rsidRPr="006C2B2D" w:rsidRDefault="00614D12" w:rsidP="00614D12"/>
        </w:tc>
        <w:tc>
          <w:tcPr>
            <w:tcW w:w="4819" w:type="dxa"/>
          </w:tcPr>
          <w:p w:rsidR="00614D12" w:rsidRPr="00950853" w:rsidRDefault="00614D12" w:rsidP="00614D12">
            <w:r>
              <w:t>Живот на копну</w:t>
            </w:r>
          </w:p>
        </w:tc>
        <w:tc>
          <w:tcPr>
            <w:tcW w:w="1361" w:type="dxa"/>
          </w:tcPr>
          <w:p w:rsidR="00614D12" w:rsidRPr="00950853" w:rsidRDefault="00614D12" w:rsidP="00614D12">
            <w:r>
              <w:t>јануар</w:t>
            </w:r>
          </w:p>
        </w:tc>
        <w:tc>
          <w:tcPr>
            <w:tcW w:w="1191" w:type="dxa"/>
          </w:tcPr>
          <w:p w:rsidR="00614D12" w:rsidRPr="00950853" w:rsidRDefault="00614D12" w:rsidP="00614D12">
            <w:r>
              <w:t>5/3</w:t>
            </w:r>
          </w:p>
        </w:tc>
      </w:tr>
      <w:tr w:rsidR="00614D12" w:rsidRPr="00950853" w:rsidTr="00614D12">
        <w:trPr>
          <w:trHeight w:val="270"/>
        </w:trPr>
        <w:tc>
          <w:tcPr>
            <w:tcW w:w="2660" w:type="dxa"/>
            <w:vMerge/>
          </w:tcPr>
          <w:p w:rsidR="00614D12" w:rsidRDefault="00614D12" w:rsidP="00614D12"/>
        </w:tc>
        <w:tc>
          <w:tcPr>
            <w:tcW w:w="4819" w:type="dxa"/>
          </w:tcPr>
          <w:p w:rsidR="00614D12" w:rsidRPr="00950853" w:rsidRDefault="00614D12" w:rsidP="00614D12">
            <w:r>
              <w:t>Ланци исхране</w:t>
            </w:r>
          </w:p>
        </w:tc>
        <w:tc>
          <w:tcPr>
            <w:tcW w:w="1361" w:type="dxa"/>
          </w:tcPr>
          <w:p w:rsidR="00614D12" w:rsidRPr="00950853" w:rsidRDefault="00614D12" w:rsidP="00614D12">
            <w:r>
              <w:t>март</w:t>
            </w:r>
          </w:p>
        </w:tc>
        <w:tc>
          <w:tcPr>
            <w:tcW w:w="1191" w:type="dxa"/>
          </w:tcPr>
          <w:p w:rsidR="00614D12" w:rsidRPr="00950853" w:rsidRDefault="00614D12" w:rsidP="00614D12">
            <w:r>
              <w:t>6/2</w:t>
            </w:r>
          </w:p>
        </w:tc>
      </w:tr>
      <w:tr w:rsidR="00614D12" w:rsidRPr="00950853" w:rsidTr="00614D12">
        <w:trPr>
          <w:trHeight w:val="225"/>
        </w:trPr>
        <w:tc>
          <w:tcPr>
            <w:tcW w:w="2660" w:type="dxa"/>
            <w:vMerge w:val="restart"/>
          </w:tcPr>
          <w:p w:rsidR="00614D12" w:rsidRPr="009C5EDE" w:rsidRDefault="00614D12" w:rsidP="00614D12">
            <w:r>
              <w:t xml:space="preserve">Иван Виларет  </w:t>
            </w:r>
          </w:p>
        </w:tc>
        <w:tc>
          <w:tcPr>
            <w:tcW w:w="4819" w:type="dxa"/>
          </w:tcPr>
          <w:p w:rsidR="00614D12" w:rsidRPr="00950853" w:rsidRDefault="00614D12" w:rsidP="00614D12">
            <w:r>
              <w:t>Финте у рукомету</w:t>
            </w:r>
          </w:p>
        </w:tc>
        <w:tc>
          <w:tcPr>
            <w:tcW w:w="1361" w:type="dxa"/>
          </w:tcPr>
          <w:p w:rsidR="00614D12" w:rsidRPr="00950853" w:rsidRDefault="00614D12" w:rsidP="00614D12">
            <w:r>
              <w:t>децембар</w:t>
            </w:r>
          </w:p>
        </w:tc>
        <w:tc>
          <w:tcPr>
            <w:tcW w:w="1191" w:type="dxa"/>
          </w:tcPr>
          <w:p w:rsidR="00614D12" w:rsidRPr="00950853" w:rsidRDefault="00614D12" w:rsidP="00614D12">
            <w:r>
              <w:t>7/1</w:t>
            </w:r>
          </w:p>
        </w:tc>
      </w:tr>
      <w:tr w:rsidR="00614D12" w:rsidRPr="00950853" w:rsidTr="00614D12">
        <w:trPr>
          <w:gridAfter w:val="3"/>
          <w:wAfter w:w="7371" w:type="dxa"/>
          <w:trHeight w:val="315"/>
        </w:trPr>
        <w:tc>
          <w:tcPr>
            <w:tcW w:w="2660" w:type="dxa"/>
            <w:vMerge/>
          </w:tcPr>
          <w:p w:rsidR="00614D12" w:rsidRDefault="00614D12" w:rsidP="00614D12"/>
        </w:tc>
      </w:tr>
      <w:tr w:rsidR="00614D12" w:rsidRPr="00950853" w:rsidTr="00614D12">
        <w:trPr>
          <w:trHeight w:val="243"/>
        </w:trPr>
        <w:tc>
          <w:tcPr>
            <w:tcW w:w="2660" w:type="dxa"/>
          </w:tcPr>
          <w:p w:rsidR="00614D12" w:rsidRPr="00D941FD" w:rsidRDefault="00614D12" w:rsidP="00614D12">
            <w:r>
              <w:t xml:space="preserve">Душко Бојанов          </w:t>
            </w:r>
          </w:p>
        </w:tc>
        <w:tc>
          <w:tcPr>
            <w:tcW w:w="4819" w:type="dxa"/>
          </w:tcPr>
          <w:p w:rsidR="00614D12" w:rsidRPr="00950853" w:rsidRDefault="00614D12" w:rsidP="00614D12">
            <w:r>
              <w:t>Гимнастика - козлић</w:t>
            </w:r>
          </w:p>
        </w:tc>
        <w:tc>
          <w:tcPr>
            <w:tcW w:w="1361" w:type="dxa"/>
          </w:tcPr>
          <w:p w:rsidR="00614D12" w:rsidRPr="00950853" w:rsidRDefault="00614D12" w:rsidP="00614D12">
            <w:r>
              <w:t>фебруар</w:t>
            </w:r>
          </w:p>
        </w:tc>
        <w:tc>
          <w:tcPr>
            <w:tcW w:w="1191" w:type="dxa"/>
          </w:tcPr>
          <w:p w:rsidR="00614D12" w:rsidRPr="00950853" w:rsidRDefault="00614D12" w:rsidP="00614D12">
            <w:r>
              <w:t>6/2</w:t>
            </w:r>
          </w:p>
        </w:tc>
      </w:tr>
      <w:tr w:rsidR="00614D12" w:rsidRPr="00950853" w:rsidTr="00614D12">
        <w:tc>
          <w:tcPr>
            <w:tcW w:w="2660" w:type="dxa"/>
          </w:tcPr>
          <w:p w:rsidR="00614D12" w:rsidRPr="008336CF" w:rsidRDefault="00614D12" w:rsidP="00614D12">
            <w:r>
              <w:t>Владимир Костић</w:t>
            </w:r>
          </w:p>
        </w:tc>
        <w:tc>
          <w:tcPr>
            <w:tcW w:w="4819" w:type="dxa"/>
          </w:tcPr>
          <w:p w:rsidR="00614D12" w:rsidRDefault="00614D12" w:rsidP="00614D12">
            <w:r>
              <w:t>Корелација са енглеским језиком</w:t>
            </w:r>
          </w:p>
          <w:p w:rsidR="00614D12" w:rsidRPr="00950853" w:rsidRDefault="00614D12" w:rsidP="00614D12">
            <w:r>
              <w:t>„Екипни и индивидуални спортови“</w:t>
            </w:r>
          </w:p>
        </w:tc>
        <w:tc>
          <w:tcPr>
            <w:tcW w:w="1361" w:type="dxa"/>
          </w:tcPr>
          <w:p w:rsidR="00614D12" w:rsidRPr="00950853" w:rsidRDefault="00614D12" w:rsidP="00614D12">
            <w:r>
              <w:t>март</w:t>
            </w:r>
          </w:p>
        </w:tc>
        <w:tc>
          <w:tcPr>
            <w:tcW w:w="1191" w:type="dxa"/>
          </w:tcPr>
          <w:p w:rsidR="00614D12" w:rsidRPr="00950853" w:rsidRDefault="00614D12" w:rsidP="00614D12">
            <w:r>
              <w:t>5/5</w:t>
            </w:r>
          </w:p>
        </w:tc>
      </w:tr>
      <w:tr w:rsidR="00614D12" w:rsidRPr="00950853" w:rsidTr="00614D12">
        <w:tc>
          <w:tcPr>
            <w:tcW w:w="2660" w:type="dxa"/>
          </w:tcPr>
          <w:p w:rsidR="00614D12" w:rsidRPr="00D941FD" w:rsidRDefault="00614D12" w:rsidP="00614D12">
            <w:r>
              <w:t>Драгица Палалић</w:t>
            </w:r>
          </w:p>
        </w:tc>
        <w:tc>
          <w:tcPr>
            <w:tcW w:w="4819" w:type="dxa"/>
          </w:tcPr>
          <w:p w:rsidR="00614D12" w:rsidRPr="00950853" w:rsidRDefault="00614D12" w:rsidP="00614D12">
            <w:r w:rsidRPr="00950853">
              <w:t>Свега и одежда – одећа и боје</w:t>
            </w:r>
          </w:p>
        </w:tc>
        <w:tc>
          <w:tcPr>
            <w:tcW w:w="1361" w:type="dxa"/>
          </w:tcPr>
          <w:p w:rsidR="00614D12" w:rsidRPr="00950853" w:rsidRDefault="00614D12" w:rsidP="00614D12">
            <w:r w:rsidRPr="00950853">
              <w:t>март</w:t>
            </w:r>
          </w:p>
        </w:tc>
        <w:tc>
          <w:tcPr>
            <w:tcW w:w="1191" w:type="dxa"/>
          </w:tcPr>
          <w:p w:rsidR="00614D12" w:rsidRPr="00950853" w:rsidRDefault="00614D12" w:rsidP="00614D12">
            <w:r w:rsidRPr="00950853">
              <w:t>5/1,3,5</w:t>
            </w:r>
          </w:p>
        </w:tc>
      </w:tr>
      <w:tr w:rsidR="00614D12" w:rsidRPr="00897B5E" w:rsidTr="00614D12">
        <w:trPr>
          <w:trHeight w:val="285"/>
        </w:trPr>
        <w:tc>
          <w:tcPr>
            <w:tcW w:w="2660" w:type="dxa"/>
            <w:vMerge w:val="restart"/>
          </w:tcPr>
          <w:p w:rsidR="00614D12" w:rsidRPr="00F90BF2" w:rsidRDefault="00614D12" w:rsidP="00614D12">
            <w:r>
              <w:t>Марија Јасика</w:t>
            </w:r>
          </w:p>
        </w:tc>
        <w:tc>
          <w:tcPr>
            <w:tcW w:w="4819" w:type="dxa"/>
          </w:tcPr>
          <w:p w:rsidR="00614D12" w:rsidRPr="00897B5E" w:rsidRDefault="00614D12" w:rsidP="00614D12">
            <w:r>
              <w:t>Weihnachten</w:t>
            </w:r>
          </w:p>
        </w:tc>
        <w:tc>
          <w:tcPr>
            <w:tcW w:w="1361" w:type="dxa"/>
          </w:tcPr>
          <w:p w:rsidR="00614D12" w:rsidRPr="00897B5E" w:rsidRDefault="00614D12" w:rsidP="00614D12">
            <w:r>
              <w:t>Децембар</w:t>
            </w:r>
          </w:p>
        </w:tc>
        <w:tc>
          <w:tcPr>
            <w:tcW w:w="1191" w:type="dxa"/>
          </w:tcPr>
          <w:p w:rsidR="00614D12" w:rsidRPr="00897B5E" w:rsidRDefault="00614D12" w:rsidP="00614D12">
            <w:r>
              <w:t>5/3</w:t>
            </w:r>
          </w:p>
        </w:tc>
      </w:tr>
      <w:tr w:rsidR="00614D12" w:rsidRPr="00897B5E" w:rsidTr="00614D12">
        <w:trPr>
          <w:trHeight w:val="240"/>
        </w:trPr>
        <w:tc>
          <w:tcPr>
            <w:tcW w:w="2660" w:type="dxa"/>
            <w:vMerge/>
          </w:tcPr>
          <w:p w:rsidR="00614D12" w:rsidRDefault="00614D12" w:rsidP="00614D12"/>
        </w:tc>
        <w:tc>
          <w:tcPr>
            <w:tcW w:w="4819" w:type="dxa"/>
          </w:tcPr>
          <w:p w:rsidR="00614D12" w:rsidRDefault="00614D12" w:rsidP="00614D12">
            <w:r>
              <w:t>Freizeitaktivitaten</w:t>
            </w:r>
          </w:p>
        </w:tc>
        <w:tc>
          <w:tcPr>
            <w:tcW w:w="1361" w:type="dxa"/>
          </w:tcPr>
          <w:p w:rsidR="00614D12" w:rsidRPr="00897B5E" w:rsidRDefault="00614D12" w:rsidP="00614D12">
            <w:r>
              <w:t>фебруар</w:t>
            </w:r>
          </w:p>
        </w:tc>
        <w:tc>
          <w:tcPr>
            <w:tcW w:w="1191" w:type="dxa"/>
          </w:tcPr>
          <w:p w:rsidR="00614D12" w:rsidRPr="00897B5E" w:rsidRDefault="00614D12" w:rsidP="00614D12">
            <w:r>
              <w:t>5</w:t>
            </w:r>
          </w:p>
        </w:tc>
      </w:tr>
      <w:tr w:rsidR="00614D12" w:rsidRPr="002868D4" w:rsidTr="00614D12">
        <w:trPr>
          <w:trHeight w:val="180"/>
        </w:trPr>
        <w:tc>
          <w:tcPr>
            <w:tcW w:w="2660" w:type="dxa"/>
            <w:vMerge w:val="restart"/>
          </w:tcPr>
          <w:p w:rsidR="00614D12" w:rsidRPr="008336CF" w:rsidRDefault="00614D12" w:rsidP="00614D12">
            <w:r>
              <w:t>Тијана Стојановић</w:t>
            </w:r>
          </w:p>
        </w:tc>
        <w:tc>
          <w:tcPr>
            <w:tcW w:w="4819" w:type="dxa"/>
          </w:tcPr>
          <w:p w:rsidR="00614D12" w:rsidRPr="00897B5E" w:rsidRDefault="00614D12" w:rsidP="00614D12">
            <w:r w:rsidRPr="00897B5E">
              <w:t>Wortschatz wiederholen</w:t>
            </w:r>
          </w:p>
        </w:tc>
        <w:tc>
          <w:tcPr>
            <w:tcW w:w="1361" w:type="dxa"/>
          </w:tcPr>
          <w:p w:rsidR="00614D12" w:rsidRPr="002868D4" w:rsidRDefault="00614D12" w:rsidP="00614D12">
            <w:r w:rsidRPr="002868D4">
              <w:t>децембар</w:t>
            </w:r>
          </w:p>
        </w:tc>
        <w:tc>
          <w:tcPr>
            <w:tcW w:w="1191" w:type="dxa"/>
          </w:tcPr>
          <w:p w:rsidR="00614D12" w:rsidRPr="002868D4" w:rsidRDefault="00614D12" w:rsidP="00614D12">
            <w:r w:rsidRPr="002868D4">
              <w:t>5/5</w:t>
            </w:r>
          </w:p>
        </w:tc>
      </w:tr>
      <w:tr w:rsidR="00614D12" w:rsidRPr="002868D4" w:rsidTr="00614D12">
        <w:trPr>
          <w:trHeight w:val="255"/>
        </w:trPr>
        <w:tc>
          <w:tcPr>
            <w:tcW w:w="2660" w:type="dxa"/>
            <w:vMerge/>
          </w:tcPr>
          <w:p w:rsidR="00614D12" w:rsidRDefault="00614D12" w:rsidP="00614D12"/>
        </w:tc>
        <w:tc>
          <w:tcPr>
            <w:tcW w:w="4819" w:type="dxa"/>
          </w:tcPr>
          <w:p w:rsidR="00614D12" w:rsidRPr="002868D4" w:rsidRDefault="00614D12" w:rsidP="00614D12">
            <w:r w:rsidRPr="00897B5E">
              <w:t>Ostern</w:t>
            </w:r>
            <w:r>
              <w:t xml:space="preserve">  - корелација са енглеским језиком</w:t>
            </w:r>
          </w:p>
        </w:tc>
        <w:tc>
          <w:tcPr>
            <w:tcW w:w="1361" w:type="dxa"/>
          </w:tcPr>
          <w:p w:rsidR="00614D12" w:rsidRPr="002868D4" w:rsidRDefault="00614D12" w:rsidP="00614D12">
            <w:r w:rsidRPr="002868D4">
              <w:t>април</w:t>
            </w:r>
          </w:p>
        </w:tc>
        <w:tc>
          <w:tcPr>
            <w:tcW w:w="1191" w:type="dxa"/>
          </w:tcPr>
          <w:p w:rsidR="00614D12" w:rsidRPr="002868D4" w:rsidRDefault="00614D12" w:rsidP="00614D12">
            <w:r w:rsidRPr="002868D4">
              <w:t>6/4</w:t>
            </w:r>
          </w:p>
        </w:tc>
      </w:tr>
      <w:tr w:rsidR="00614D12" w:rsidRPr="002868D4" w:rsidTr="00614D12">
        <w:trPr>
          <w:trHeight w:val="285"/>
        </w:trPr>
        <w:tc>
          <w:tcPr>
            <w:tcW w:w="2660" w:type="dxa"/>
            <w:vMerge w:val="restart"/>
          </w:tcPr>
          <w:p w:rsidR="00614D12" w:rsidRPr="009964AB" w:rsidRDefault="00614D12" w:rsidP="00614D12">
            <w:r>
              <w:t xml:space="preserve">Драгана Мосуровић    </w:t>
            </w:r>
          </w:p>
        </w:tc>
        <w:tc>
          <w:tcPr>
            <w:tcW w:w="4819" w:type="dxa"/>
          </w:tcPr>
          <w:p w:rsidR="00614D12" w:rsidRPr="009D7586" w:rsidRDefault="009D7586" w:rsidP="00614D12">
            <w:pPr>
              <w:rPr>
                <w:lang/>
              </w:rPr>
            </w:pPr>
            <w:r>
              <w:rPr>
                <w:lang/>
              </w:rPr>
              <w:t>Машински материјали</w:t>
            </w:r>
          </w:p>
        </w:tc>
        <w:tc>
          <w:tcPr>
            <w:tcW w:w="1361" w:type="dxa"/>
          </w:tcPr>
          <w:p w:rsidR="00614D12" w:rsidRPr="002868D4" w:rsidRDefault="00614D12" w:rsidP="00614D12">
            <w:r>
              <w:t>фебруар</w:t>
            </w:r>
          </w:p>
        </w:tc>
        <w:tc>
          <w:tcPr>
            <w:tcW w:w="1191" w:type="dxa"/>
          </w:tcPr>
          <w:p w:rsidR="00614D12" w:rsidRPr="009D7586" w:rsidRDefault="00614D12" w:rsidP="00614D12">
            <w:pPr>
              <w:rPr>
                <w:lang/>
              </w:rPr>
            </w:pPr>
            <w:r>
              <w:t>7</w:t>
            </w:r>
            <w:r w:rsidR="009D7586">
              <w:rPr>
                <w:lang/>
              </w:rPr>
              <w:t>/1</w:t>
            </w:r>
          </w:p>
        </w:tc>
      </w:tr>
      <w:tr w:rsidR="009D7586" w:rsidRPr="002868D4" w:rsidTr="00614D12">
        <w:trPr>
          <w:gridAfter w:val="3"/>
          <w:wAfter w:w="7371" w:type="dxa"/>
          <w:trHeight w:val="269"/>
        </w:trPr>
        <w:tc>
          <w:tcPr>
            <w:tcW w:w="2660" w:type="dxa"/>
            <w:vMerge/>
          </w:tcPr>
          <w:p w:rsidR="009D7586" w:rsidRDefault="009D7586" w:rsidP="00614D12"/>
        </w:tc>
      </w:tr>
      <w:tr w:rsidR="00614D12" w:rsidRPr="002868D4" w:rsidTr="00614D12">
        <w:trPr>
          <w:trHeight w:val="240"/>
        </w:trPr>
        <w:tc>
          <w:tcPr>
            <w:tcW w:w="2660" w:type="dxa"/>
            <w:vMerge w:val="restart"/>
          </w:tcPr>
          <w:p w:rsidR="00614D12" w:rsidRPr="00950F36" w:rsidRDefault="00614D12" w:rsidP="00614D12">
            <w:r>
              <w:t xml:space="preserve">Ана Најданов                </w:t>
            </w:r>
          </w:p>
        </w:tc>
        <w:tc>
          <w:tcPr>
            <w:tcW w:w="4819" w:type="dxa"/>
          </w:tcPr>
          <w:p w:rsidR="00614D12" w:rsidRPr="002868D4" w:rsidRDefault="00614D12" w:rsidP="00614D12">
            <w:r>
              <w:t>Врсте и својства материјала</w:t>
            </w:r>
          </w:p>
        </w:tc>
        <w:tc>
          <w:tcPr>
            <w:tcW w:w="1361" w:type="dxa"/>
          </w:tcPr>
          <w:p w:rsidR="00614D12" w:rsidRPr="002868D4" w:rsidRDefault="00614D12" w:rsidP="00614D12">
            <w:r>
              <w:t>Фебруар</w:t>
            </w:r>
          </w:p>
        </w:tc>
        <w:tc>
          <w:tcPr>
            <w:tcW w:w="1191" w:type="dxa"/>
          </w:tcPr>
          <w:p w:rsidR="00614D12" w:rsidRPr="002868D4" w:rsidRDefault="00614D12" w:rsidP="00614D12">
            <w:r>
              <w:t>5.</w:t>
            </w:r>
          </w:p>
        </w:tc>
      </w:tr>
      <w:tr w:rsidR="00614D12" w:rsidRPr="002868D4" w:rsidTr="00614D12">
        <w:trPr>
          <w:trHeight w:val="300"/>
        </w:trPr>
        <w:tc>
          <w:tcPr>
            <w:tcW w:w="2660" w:type="dxa"/>
            <w:vMerge/>
          </w:tcPr>
          <w:p w:rsidR="00614D12" w:rsidRDefault="00614D12" w:rsidP="00614D12"/>
        </w:tc>
        <w:tc>
          <w:tcPr>
            <w:tcW w:w="4819" w:type="dxa"/>
          </w:tcPr>
          <w:p w:rsidR="00614D12" w:rsidRPr="002868D4" w:rsidRDefault="00614D12" w:rsidP="00614D12">
            <w:r>
              <w:t>Технологија произдводње папира</w:t>
            </w:r>
          </w:p>
        </w:tc>
        <w:tc>
          <w:tcPr>
            <w:tcW w:w="1361" w:type="dxa"/>
          </w:tcPr>
          <w:p w:rsidR="00614D12" w:rsidRPr="002868D4" w:rsidRDefault="00614D12" w:rsidP="00614D12">
            <w:r>
              <w:t>фебруар</w:t>
            </w:r>
          </w:p>
        </w:tc>
        <w:tc>
          <w:tcPr>
            <w:tcW w:w="1191" w:type="dxa"/>
          </w:tcPr>
          <w:p w:rsidR="00614D12" w:rsidRPr="002868D4" w:rsidRDefault="00614D12" w:rsidP="00614D12">
            <w:r>
              <w:t>5.</w:t>
            </w:r>
          </w:p>
        </w:tc>
      </w:tr>
      <w:tr w:rsidR="00614D12" w:rsidRPr="00BE5B6C" w:rsidTr="00614D12">
        <w:trPr>
          <w:trHeight w:val="391"/>
        </w:trPr>
        <w:tc>
          <w:tcPr>
            <w:tcW w:w="2660" w:type="dxa"/>
          </w:tcPr>
          <w:p w:rsidR="00614D12" w:rsidRPr="009964AB" w:rsidRDefault="00614D12" w:rsidP="00614D12">
            <w:r>
              <w:lastRenderedPageBreak/>
              <w:t>Бобан Стојчетовић</w:t>
            </w:r>
          </w:p>
        </w:tc>
        <w:tc>
          <w:tcPr>
            <w:tcW w:w="4819" w:type="dxa"/>
          </w:tcPr>
          <w:p w:rsidR="00614D12" w:rsidRPr="00BE5B6C" w:rsidRDefault="00614D12" w:rsidP="00614D12">
            <w:r>
              <w:t>Обрада метала скидањем струготине</w:t>
            </w:r>
          </w:p>
        </w:tc>
        <w:tc>
          <w:tcPr>
            <w:tcW w:w="1361" w:type="dxa"/>
          </w:tcPr>
          <w:p w:rsidR="00614D12" w:rsidRPr="00BE5B6C" w:rsidRDefault="00614D12" w:rsidP="00614D12">
            <w:r>
              <w:t>децембар</w:t>
            </w:r>
          </w:p>
        </w:tc>
        <w:tc>
          <w:tcPr>
            <w:tcW w:w="1191" w:type="dxa"/>
          </w:tcPr>
          <w:p w:rsidR="00614D12" w:rsidRPr="00BE5B6C" w:rsidRDefault="00614D12" w:rsidP="00614D12">
            <w:r>
              <w:t>7.</w:t>
            </w:r>
          </w:p>
        </w:tc>
      </w:tr>
      <w:tr w:rsidR="00614D12" w:rsidRPr="00FD5073" w:rsidTr="00614D12">
        <w:trPr>
          <w:trHeight w:val="269"/>
        </w:trPr>
        <w:tc>
          <w:tcPr>
            <w:tcW w:w="2660" w:type="dxa"/>
          </w:tcPr>
          <w:p w:rsidR="00614D12" w:rsidRPr="009964AB" w:rsidRDefault="00614D12" w:rsidP="00614D12">
            <w:r>
              <w:t>Гордана Јовановић</w:t>
            </w:r>
          </w:p>
        </w:tc>
        <w:tc>
          <w:tcPr>
            <w:tcW w:w="4819" w:type="dxa"/>
          </w:tcPr>
          <w:p w:rsidR="00614D12" w:rsidRPr="00BE5B6C" w:rsidRDefault="00614D12" w:rsidP="00614D12">
            <w:r>
              <w:t>Материјали у машинству</w:t>
            </w:r>
          </w:p>
        </w:tc>
        <w:tc>
          <w:tcPr>
            <w:tcW w:w="1361" w:type="dxa"/>
          </w:tcPr>
          <w:p w:rsidR="00614D12" w:rsidRPr="009D7586" w:rsidRDefault="009D7586" w:rsidP="00614D12">
            <w:pPr>
              <w:rPr>
                <w:lang/>
              </w:rPr>
            </w:pPr>
            <w:r>
              <w:rPr>
                <w:lang/>
              </w:rPr>
              <w:t>фебруар</w:t>
            </w:r>
          </w:p>
        </w:tc>
        <w:tc>
          <w:tcPr>
            <w:tcW w:w="1191" w:type="dxa"/>
          </w:tcPr>
          <w:p w:rsidR="00614D12" w:rsidRPr="00FD5073" w:rsidRDefault="00614D12" w:rsidP="00614D12">
            <w:r>
              <w:t>7.</w:t>
            </w:r>
          </w:p>
        </w:tc>
      </w:tr>
      <w:tr w:rsidR="00614D12" w:rsidRPr="00FD5073" w:rsidTr="00614D12">
        <w:trPr>
          <w:trHeight w:val="255"/>
        </w:trPr>
        <w:tc>
          <w:tcPr>
            <w:tcW w:w="2660" w:type="dxa"/>
            <w:vMerge w:val="restart"/>
          </w:tcPr>
          <w:p w:rsidR="00614D12" w:rsidRPr="009964AB" w:rsidRDefault="00614D12" w:rsidP="00614D12">
            <w:r>
              <w:t>Ана Васиљевић</w:t>
            </w:r>
          </w:p>
        </w:tc>
        <w:tc>
          <w:tcPr>
            <w:tcW w:w="4819" w:type="dxa"/>
          </w:tcPr>
          <w:p w:rsidR="00614D12" w:rsidRPr="00FD5073" w:rsidRDefault="00614D12" w:rsidP="00614D12">
            <w:r>
              <w:t>Scratch</w:t>
            </w:r>
          </w:p>
        </w:tc>
        <w:tc>
          <w:tcPr>
            <w:tcW w:w="1361" w:type="dxa"/>
          </w:tcPr>
          <w:p w:rsidR="00614D12" w:rsidRPr="00FD5073" w:rsidRDefault="00614D12" w:rsidP="00614D12">
            <w:r>
              <w:t>Март</w:t>
            </w:r>
          </w:p>
        </w:tc>
        <w:tc>
          <w:tcPr>
            <w:tcW w:w="1191" w:type="dxa"/>
          </w:tcPr>
          <w:p w:rsidR="00614D12" w:rsidRPr="00FD5073" w:rsidRDefault="00614D12" w:rsidP="00614D12">
            <w:r>
              <w:t>5.</w:t>
            </w:r>
          </w:p>
        </w:tc>
      </w:tr>
      <w:tr w:rsidR="00614D12" w:rsidRPr="00FD5073" w:rsidTr="00614D12">
        <w:trPr>
          <w:trHeight w:val="270"/>
        </w:trPr>
        <w:tc>
          <w:tcPr>
            <w:tcW w:w="2660" w:type="dxa"/>
            <w:vMerge/>
          </w:tcPr>
          <w:p w:rsidR="00614D12" w:rsidRDefault="00614D12" w:rsidP="00614D12"/>
        </w:tc>
        <w:tc>
          <w:tcPr>
            <w:tcW w:w="4819" w:type="dxa"/>
          </w:tcPr>
          <w:p w:rsidR="00614D12" w:rsidRPr="00FD5073" w:rsidRDefault="00614D12" w:rsidP="00614D12">
            <w:r>
              <w:t>Пајтон</w:t>
            </w:r>
          </w:p>
        </w:tc>
        <w:tc>
          <w:tcPr>
            <w:tcW w:w="1361" w:type="dxa"/>
          </w:tcPr>
          <w:p w:rsidR="00614D12" w:rsidRPr="00FD5073" w:rsidRDefault="00614D12" w:rsidP="00614D12">
            <w:r>
              <w:t>април</w:t>
            </w:r>
          </w:p>
        </w:tc>
        <w:tc>
          <w:tcPr>
            <w:tcW w:w="1191" w:type="dxa"/>
          </w:tcPr>
          <w:p w:rsidR="00614D12" w:rsidRPr="00FD5073" w:rsidRDefault="00614D12" w:rsidP="00614D12">
            <w:r>
              <w:t>6.</w:t>
            </w:r>
          </w:p>
        </w:tc>
      </w:tr>
      <w:tr w:rsidR="00614D12" w:rsidRPr="00FD5073" w:rsidTr="00614D12">
        <w:trPr>
          <w:trHeight w:val="225"/>
        </w:trPr>
        <w:tc>
          <w:tcPr>
            <w:tcW w:w="2660" w:type="dxa"/>
            <w:vMerge w:val="restart"/>
          </w:tcPr>
          <w:p w:rsidR="00614D12" w:rsidRPr="004C3866" w:rsidRDefault="00614D12" w:rsidP="00614D12">
            <w:r>
              <w:t>Миљан Екмечић</w:t>
            </w:r>
          </w:p>
        </w:tc>
        <w:tc>
          <w:tcPr>
            <w:tcW w:w="4819" w:type="dxa"/>
          </w:tcPr>
          <w:p w:rsidR="00614D12" w:rsidRPr="006C2B2D" w:rsidRDefault="00614D12" w:rsidP="00614D12">
            <w:r>
              <w:t>Scratch</w:t>
            </w:r>
          </w:p>
        </w:tc>
        <w:tc>
          <w:tcPr>
            <w:tcW w:w="1361" w:type="dxa"/>
          </w:tcPr>
          <w:p w:rsidR="00614D12" w:rsidRPr="00FD5073" w:rsidRDefault="00614D12" w:rsidP="00614D12">
            <w:r>
              <w:t>Март</w:t>
            </w:r>
          </w:p>
        </w:tc>
        <w:tc>
          <w:tcPr>
            <w:tcW w:w="1191" w:type="dxa"/>
          </w:tcPr>
          <w:p w:rsidR="00614D12" w:rsidRPr="00FD5073" w:rsidRDefault="00614D12" w:rsidP="00614D12">
            <w:r>
              <w:t>5.</w:t>
            </w:r>
          </w:p>
        </w:tc>
      </w:tr>
      <w:tr w:rsidR="00614D12" w:rsidRPr="00FD5073" w:rsidTr="00614D12">
        <w:trPr>
          <w:trHeight w:val="315"/>
        </w:trPr>
        <w:tc>
          <w:tcPr>
            <w:tcW w:w="2660" w:type="dxa"/>
            <w:vMerge/>
          </w:tcPr>
          <w:p w:rsidR="00614D12" w:rsidRDefault="00614D12" w:rsidP="00614D12"/>
        </w:tc>
        <w:tc>
          <w:tcPr>
            <w:tcW w:w="4819" w:type="dxa"/>
          </w:tcPr>
          <w:p w:rsidR="00614D12" w:rsidRPr="00FD5073" w:rsidRDefault="00614D12" w:rsidP="00614D12">
            <w:r>
              <w:t>Пајтон</w:t>
            </w:r>
          </w:p>
        </w:tc>
        <w:tc>
          <w:tcPr>
            <w:tcW w:w="1361" w:type="dxa"/>
          </w:tcPr>
          <w:p w:rsidR="00614D12" w:rsidRPr="00FD5073" w:rsidRDefault="00614D12" w:rsidP="00614D12">
            <w:r>
              <w:t>април</w:t>
            </w:r>
          </w:p>
        </w:tc>
        <w:tc>
          <w:tcPr>
            <w:tcW w:w="1191" w:type="dxa"/>
          </w:tcPr>
          <w:p w:rsidR="00614D12" w:rsidRPr="00FD5073" w:rsidRDefault="00614D12" w:rsidP="00614D12">
            <w:r>
              <w:t>6.</w:t>
            </w:r>
          </w:p>
        </w:tc>
      </w:tr>
      <w:tr w:rsidR="00614D12" w:rsidRPr="00FD5073" w:rsidTr="00614D12">
        <w:trPr>
          <w:trHeight w:val="225"/>
        </w:trPr>
        <w:tc>
          <w:tcPr>
            <w:tcW w:w="2660" w:type="dxa"/>
            <w:vMerge w:val="restart"/>
          </w:tcPr>
          <w:p w:rsidR="00614D12" w:rsidRDefault="00614D12" w:rsidP="00614D12">
            <w:r>
              <w:t>Петар Кордић</w:t>
            </w:r>
          </w:p>
        </w:tc>
        <w:tc>
          <w:tcPr>
            <w:tcW w:w="4819" w:type="dxa"/>
          </w:tcPr>
          <w:p w:rsidR="00614D12" w:rsidRPr="00FD5073" w:rsidRDefault="00614D12" w:rsidP="00614D12">
            <w:r>
              <w:t>Монашка заједница</w:t>
            </w:r>
          </w:p>
        </w:tc>
        <w:tc>
          <w:tcPr>
            <w:tcW w:w="1361" w:type="dxa"/>
          </w:tcPr>
          <w:p w:rsidR="00614D12" w:rsidRPr="00FD5073" w:rsidRDefault="00614D12" w:rsidP="00614D12">
            <w:r>
              <w:t>фебруар</w:t>
            </w:r>
          </w:p>
        </w:tc>
        <w:tc>
          <w:tcPr>
            <w:tcW w:w="1191" w:type="dxa"/>
          </w:tcPr>
          <w:p w:rsidR="00614D12" w:rsidRPr="00FD5073" w:rsidRDefault="00614D12" w:rsidP="00614D12">
            <w:r>
              <w:t>7.</w:t>
            </w:r>
          </w:p>
        </w:tc>
      </w:tr>
      <w:tr w:rsidR="00614D12" w:rsidRPr="00FD5073" w:rsidTr="00614D12">
        <w:trPr>
          <w:trHeight w:val="300"/>
        </w:trPr>
        <w:tc>
          <w:tcPr>
            <w:tcW w:w="2660" w:type="dxa"/>
            <w:vMerge/>
          </w:tcPr>
          <w:p w:rsidR="00614D12" w:rsidRDefault="00614D12" w:rsidP="00614D12"/>
        </w:tc>
        <w:tc>
          <w:tcPr>
            <w:tcW w:w="4819" w:type="dxa"/>
          </w:tcPr>
          <w:p w:rsidR="00614D12" w:rsidRPr="00FD5073" w:rsidRDefault="00614D12" w:rsidP="00614D12">
            <w:r>
              <w:t>Знаци присуства царства Божијег у овом свету</w:t>
            </w:r>
          </w:p>
        </w:tc>
        <w:tc>
          <w:tcPr>
            <w:tcW w:w="1361" w:type="dxa"/>
          </w:tcPr>
          <w:p w:rsidR="00614D12" w:rsidRPr="00FD5073" w:rsidRDefault="00614D12" w:rsidP="00614D12">
            <w:r>
              <w:t>мај</w:t>
            </w:r>
          </w:p>
        </w:tc>
        <w:tc>
          <w:tcPr>
            <w:tcW w:w="1191" w:type="dxa"/>
          </w:tcPr>
          <w:p w:rsidR="00614D12" w:rsidRPr="00FD5073" w:rsidRDefault="00614D12" w:rsidP="00614D12">
            <w:r>
              <w:t>8.</w:t>
            </w:r>
          </w:p>
        </w:tc>
      </w:tr>
      <w:tr w:rsidR="00614D12" w:rsidRPr="00FD5073" w:rsidTr="00614D12">
        <w:trPr>
          <w:trHeight w:val="240"/>
        </w:trPr>
        <w:tc>
          <w:tcPr>
            <w:tcW w:w="2660" w:type="dxa"/>
            <w:vMerge w:val="restart"/>
          </w:tcPr>
          <w:p w:rsidR="00614D12" w:rsidRPr="009E1794" w:rsidRDefault="00614D12" w:rsidP="00614D12">
            <w:r>
              <w:t>Јелена Стаменковић</w:t>
            </w:r>
          </w:p>
        </w:tc>
        <w:tc>
          <w:tcPr>
            <w:tcW w:w="4819" w:type="dxa"/>
          </w:tcPr>
          <w:p w:rsidR="00614D12" w:rsidRPr="00FD5073" w:rsidRDefault="00614D12" w:rsidP="00614D12">
            <w:r w:rsidRPr="00FD5073">
              <w:t>My toys</w:t>
            </w:r>
          </w:p>
        </w:tc>
        <w:tc>
          <w:tcPr>
            <w:tcW w:w="1361" w:type="dxa"/>
          </w:tcPr>
          <w:p w:rsidR="00614D12" w:rsidRPr="00FD5073" w:rsidRDefault="00614D12" w:rsidP="00614D12">
            <w:r>
              <w:t>Април</w:t>
            </w:r>
          </w:p>
        </w:tc>
        <w:tc>
          <w:tcPr>
            <w:tcW w:w="1191" w:type="dxa"/>
          </w:tcPr>
          <w:p w:rsidR="00614D12" w:rsidRPr="00FD5073" w:rsidRDefault="00614D12" w:rsidP="00614D12">
            <w:r>
              <w:t>1.</w:t>
            </w:r>
          </w:p>
        </w:tc>
      </w:tr>
      <w:tr w:rsidR="00614D12" w:rsidRPr="00FD5073" w:rsidTr="00614D12">
        <w:trPr>
          <w:trHeight w:val="300"/>
        </w:trPr>
        <w:tc>
          <w:tcPr>
            <w:tcW w:w="2660" w:type="dxa"/>
            <w:vMerge/>
          </w:tcPr>
          <w:p w:rsidR="00614D12" w:rsidRDefault="00614D12" w:rsidP="00614D12"/>
        </w:tc>
        <w:tc>
          <w:tcPr>
            <w:tcW w:w="4819" w:type="dxa"/>
          </w:tcPr>
          <w:p w:rsidR="00614D12" w:rsidRPr="00FD5073" w:rsidRDefault="00614D12" w:rsidP="00614D12">
            <w:r w:rsidRPr="00FD5073">
              <w:t>Clothes</w:t>
            </w:r>
          </w:p>
        </w:tc>
        <w:tc>
          <w:tcPr>
            <w:tcW w:w="1361" w:type="dxa"/>
          </w:tcPr>
          <w:p w:rsidR="00614D12" w:rsidRPr="00FD5073" w:rsidRDefault="00614D12" w:rsidP="00614D12">
            <w:r>
              <w:t>мај</w:t>
            </w:r>
          </w:p>
        </w:tc>
        <w:tc>
          <w:tcPr>
            <w:tcW w:w="1191" w:type="dxa"/>
          </w:tcPr>
          <w:p w:rsidR="00614D12" w:rsidRPr="00FD5073" w:rsidRDefault="00614D12" w:rsidP="00614D12">
            <w:r>
              <w:t>2.</w:t>
            </w:r>
          </w:p>
        </w:tc>
      </w:tr>
      <w:tr w:rsidR="00614D12" w:rsidRPr="00FD5073" w:rsidTr="00614D12">
        <w:trPr>
          <w:trHeight w:val="180"/>
        </w:trPr>
        <w:tc>
          <w:tcPr>
            <w:tcW w:w="2660" w:type="dxa"/>
            <w:vMerge w:val="restart"/>
          </w:tcPr>
          <w:p w:rsidR="00614D12" w:rsidRPr="00F90BF2" w:rsidRDefault="00614D12" w:rsidP="00614D12">
            <w:r>
              <w:t>Снежана Најданов</w:t>
            </w:r>
          </w:p>
        </w:tc>
        <w:tc>
          <w:tcPr>
            <w:tcW w:w="4819" w:type="dxa"/>
          </w:tcPr>
          <w:p w:rsidR="00614D12" w:rsidRPr="00FD5073" w:rsidRDefault="00614D12" w:rsidP="00614D12">
            <w:r w:rsidRPr="00FD5073">
              <w:t>„Голуб и пчела“</w:t>
            </w:r>
            <w:r>
              <w:t xml:space="preserve"> – српски језик</w:t>
            </w:r>
          </w:p>
        </w:tc>
        <w:tc>
          <w:tcPr>
            <w:tcW w:w="1361" w:type="dxa"/>
          </w:tcPr>
          <w:p w:rsidR="00614D12" w:rsidRPr="00FD5073" w:rsidRDefault="00614D12" w:rsidP="00614D12">
            <w:r>
              <w:t>Април</w:t>
            </w:r>
          </w:p>
        </w:tc>
        <w:tc>
          <w:tcPr>
            <w:tcW w:w="1191" w:type="dxa"/>
          </w:tcPr>
          <w:p w:rsidR="00614D12" w:rsidRPr="00FD5073" w:rsidRDefault="00614D12" w:rsidP="00614D12">
            <w:r>
              <w:t>1.</w:t>
            </w:r>
          </w:p>
        </w:tc>
      </w:tr>
      <w:tr w:rsidR="00614D12" w:rsidRPr="00FD5073" w:rsidTr="00614D12">
        <w:trPr>
          <w:trHeight w:val="255"/>
        </w:trPr>
        <w:tc>
          <w:tcPr>
            <w:tcW w:w="2660" w:type="dxa"/>
            <w:vMerge/>
          </w:tcPr>
          <w:p w:rsidR="00614D12" w:rsidRDefault="00614D12" w:rsidP="00614D12"/>
        </w:tc>
        <w:tc>
          <w:tcPr>
            <w:tcW w:w="4819" w:type="dxa"/>
          </w:tcPr>
          <w:p w:rsidR="00614D12" w:rsidRPr="00FD5073" w:rsidRDefault="00614D12" w:rsidP="00614D12">
            <w:r>
              <w:t>Новац - математика</w:t>
            </w:r>
          </w:p>
        </w:tc>
        <w:tc>
          <w:tcPr>
            <w:tcW w:w="1361" w:type="dxa"/>
          </w:tcPr>
          <w:p w:rsidR="00614D12" w:rsidRPr="00FD5073" w:rsidRDefault="00614D12" w:rsidP="00614D12">
            <w:r>
              <w:t>мај</w:t>
            </w:r>
          </w:p>
        </w:tc>
        <w:tc>
          <w:tcPr>
            <w:tcW w:w="1191" w:type="dxa"/>
          </w:tcPr>
          <w:p w:rsidR="00614D12" w:rsidRPr="00FD5073" w:rsidRDefault="00614D12" w:rsidP="00614D12">
            <w:r>
              <w:t>1.</w:t>
            </w:r>
          </w:p>
        </w:tc>
      </w:tr>
      <w:tr w:rsidR="00614D12" w:rsidRPr="00FD5073" w:rsidTr="00614D12">
        <w:trPr>
          <w:trHeight w:val="285"/>
        </w:trPr>
        <w:tc>
          <w:tcPr>
            <w:tcW w:w="2660" w:type="dxa"/>
            <w:vMerge w:val="restart"/>
          </w:tcPr>
          <w:p w:rsidR="00614D12" w:rsidRPr="00F90BF2" w:rsidRDefault="00614D12" w:rsidP="00614D12">
            <w:r>
              <w:t>Марија Комазец</w:t>
            </w:r>
          </w:p>
        </w:tc>
        <w:tc>
          <w:tcPr>
            <w:tcW w:w="4819" w:type="dxa"/>
          </w:tcPr>
          <w:p w:rsidR="00614D12" w:rsidRPr="00FD5073" w:rsidRDefault="00614D12" w:rsidP="00614D12">
            <w:r>
              <w:t>Обликовање – ликовна култура</w:t>
            </w:r>
          </w:p>
        </w:tc>
        <w:tc>
          <w:tcPr>
            <w:tcW w:w="1361" w:type="dxa"/>
          </w:tcPr>
          <w:p w:rsidR="00614D12" w:rsidRPr="00FD5073" w:rsidRDefault="00614D12" w:rsidP="00614D12">
            <w:r>
              <w:t>Март</w:t>
            </w:r>
          </w:p>
        </w:tc>
        <w:tc>
          <w:tcPr>
            <w:tcW w:w="1191" w:type="dxa"/>
          </w:tcPr>
          <w:p w:rsidR="00614D12" w:rsidRPr="00FD5073" w:rsidRDefault="00614D12" w:rsidP="00614D12">
            <w:r>
              <w:t>1.</w:t>
            </w:r>
          </w:p>
        </w:tc>
      </w:tr>
      <w:tr w:rsidR="00614D12" w:rsidRPr="00FD5073" w:rsidTr="00614D12">
        <w:trPr>
          <w:trHeight w:val="240"/>
        </w:trPr>
        <w:tc>
          <w:tcPr>
            <w:tcW w:w="2660" w:type="dxa"/>
            <w:vMerge/>
          </w:tcPr>
          <w:p w:rsidR="00614D12" w:rsidRDefault="00614D12" w:rsidP="00614D12"/>
        </w:tc>
        <w:tc>
          <w:tcPr>
            <w:tcW w:w="4819" w:type="dxa"/>
          </w:tcPr>
          <w:p w:rsidR="00614D12" w:rsidRPr="00FD5073" w:rsidRDefault="00614D12" w:rsidP="00614D12">
            <w:r>
              <w:t>„Два друга“ – српски језик</w:t>
            </w:r>
          </w:p>
        </w:tc>
        <w:tc>
          <w:tcPr>
            <w:tcW w:w="1361" w:type="dxa"/>
          </w:tcPr>
          <w:p w:rsidR="00614D12" w:rsidRPr="00FD5073" w:rsidRDefault="00614D12" w:rsidP="00614D12">
            <w:r>
              <w:t>мај</w:t>
            </w:r>
          </w:p>
        </w:tc>
        <w:tc>
          <w:tcPr>
            <w:tcW w:w="1191" w:type="dxa"/>
          </w:tcPr>
          <w:p w:rsidR="00614D12" w:rsidRPr="00FD5073" w:rsidRDefault="00614D12" w:rsidP="00614D12">
            <w:r>
              <w:t>1.</w:t>
            </w:r>
          </w:p>
        </w:tc>
      </w:tr>
      <w:tr w:rsidR="00614D12" w:rsidRPr="00FD5073" w:rsidTr="00614D12">
        <w:trPr>
          <w:trHeight w:val="240"/>
        </w:trPr>
        <w:tc>
          <w:tcPr>
            <w:tcW w:w="2660" w:type="dxa"/>
            <w:vMerge w:val="restart"/>
          </w:tcPr>
          <w:p w:rsidR="00614D12" w:rsidRPr="00F90BF2" w:rsidRDefault="00614D12" w:rsidP="00614D12">
            <w:r>
              <w:t>Бојан Мартиновић</w:t>
            </w:r>
          </w:p>
        </w:tc>
        <w:tc>
          <w:tcPr>
            <w:tcW w:w="4819" w:type="dxa"/>
          </w:tcPr>
          <w:p w:rsidR="00614D12" w:rsidRPr="00FD5073" w:rsidRDefault="00614D12" w:rsidP="00614D12">
            <w:r>
              <w:t>Биљке и животиње које човек гаји</w:t>
            </w:r>
          </w:p>
        </w:tc>
        <w:tc>
          <w:tcPr>
            <w:tcW w:w="1361" w:type="dxa"/>
          </w:tcPr>
          <w:p w:rsidR="00614D12" w:rsidRPr="00FD5073" w:rsidRDefault="00614D12" w:rsidP="00614D12">
            <w:r>
              <w:t>април</w:t>
            </w:r>
          </w:p>
        </w:tc>
        <w:tc>
          <w:tcPr>
            <w:tcW w:w="1191" w:type="dxa"/>
          </w:tcPr>
          <w:p w:rsidR="00614D12" w:rsidRPr="00FD5073" w:rsidRDefault="00614D12" w:rsidP="00614D12">
            <w:r>
              <w:t>1.</w:t>
            </w:r>
          </w:p>
        </w:tc>
      </w:tr>
      <w:tr w:rsidR="00614D12" w:rsidRPr="00FD5073" w:rsidTr="00614D12">
        <w:trPr>
          <w:trHeight w:val="300"/>
        </w:trPr>
        <w:tc>
          <w:tcPr>
            <w:tcW w:w="2660" w:type="dxa"/>
            <w:vMerge/>
          </w:tcPr>
          <w:p w:rsidR="00614D12" w:rsidRDefault="00614D12" w:rsidP="00614D12"/>
        </w:tc>
        <w:tc>
          <w:tcPr>
            <w:tcW w:w="4819" w:type="dxa"/>
          </w:tcPr>
          <w:p w:rsidR="00614D12" w:rsidRPr="00FD5073" w:rsidRDefault="00614D12" w:rsidP="00614D12">
            <w:r>
              <w:t>Светлост и сенка</w:t>
            </w:r>
          </w:p>
        </w:tc>
        <w:tc>
          <w:tcPr>
            <w:tcW w:w="1361" w:type="dxa"/>
          </w:tcPr>
          <w:p w:rsidR="00614D12" w:rsidRPr="00FD5073" w:rsidRDefault="00614D12" w:rsidP="00614D12">
            <w:r>
              <w:t>фебруар</w:t>
            </w:r>
          </w:p>
        </w:tc>
        <w:tc>
          <w:tcPr>
            <w:tcW w:w="1191" w:type="dxa"/>
          </w:tcPr>
          <w:p w:rsidR="00614D12" w:rsidRPr="00FD5073" w:rsidRDefault="00614D12" w:rsidP="00614D12">
            <w:r>
              <w:t>1.</w:t>
            </w:r>
          </w:p>
        </w:tc>
      </w:tr>
      <w:tr w:rsidR="00614D12" w:rsidRPr="00FD5073" w:rsidTr="00614D12">
        <w:trPr>
          <w:trHeight w:val="240"/>
        </w:trPr>
        <w:tc>
          <w:tcPr>
            <w:tcW w:w="2660" w:type="dxa"/>
            <w:vMerge w:val="restart"/>
          </w:tcPr>
          <w:p w:rsidR="00614D12" w:rsidRPr="00F90BF2" w:rsidRDefault="00614D12" w:rsidP="00614D12">
            <w:r>
              <w:t>Данијела Трифић</w:t>
            </w:r>
          </w:p>
        </w:tc>
        <w:tc>
          <w:tcPr>
            <w:tcW w:w="4819" w:type="dxa"/>
          </w:tcPr>
          <w:p w:rsidR="00614D12" w:rsidRPr="00FD5073" w:rsidRDefault="00614D12" w:rsidP="00614D12">
            <w:r>
              <w:t>Глас и писано слово Пп</w:t>
            </w:r>
          </w:p>
        </w:tc>
        <w:tc>
          <w:tcPr>
            <w:tcW w:w="1361" w:type="dxa"/>
          </w:tcPr>
          <w:p w:rsidR="00614D12" w:rsidRPr="00FD5073" w:rsidRDefault="00614D12" w:rsidP="00614D12">
            <w:r>
              <w:t>Март</w:t>
            </w:r>
          </w:p>
        </w:tc>
        <w:tc>
          <w:tcPr>
            <w:tcW w:w="1191" w:type="dxa"/>
          </w:tcPr>
          <w:p w:rsidR="00614D12" w:rsidRPr="00FD5073" w:rsidRDefault="00614D12" w:rsidP="00614D12">
            <w:r>
              <w:t>1.</w:t>
            </w:r>
          </w:p>
        </w:tc>
      </w:tr>
      <w:tr w:rsidR="00614D12" w:rsidRPr="00FD5073" w:rsidTr="00614D12">
        <w:trPr>
          <w:trHeight w:val="300"/>
        </w:trPr>
        <w:tc>
          <w:tcPr>
            <w:tcW w:w="2660" w:type="dxa"/>
            <w:vMerge/>
          </w:tcPr>
          <w:p w:rsidR="00614D12" w:rsidRDefault="00614D12" w:rsidP="00614D12"/>
        </w:tc>
        <w:tc>
          <w:tcPr>
            <w:tcW w:w="4819" w:type="dxa"/>
          </w:tcPr>
          <w:p w:rsidR="00614D12" w:rsidRPr="00FD5073" w:rsidRDefault="00614D12" w:rsidP="00614D12">
            <w:r>
              <w:t>Сабирање бројева</w:t>
            </w:r>
          </w:p>
        </w:tc>
        <w:tc>
          <w:tcPr>
            <w:tcW w:w="1361" w:type="dxa"/>
          </w:tcPr>
          <w:p w:rsidR="00614D12" w:rsidRPr="00FD5073" w:rsidRDefault="00614D12" w:rsidP="00614D12">
            <w:r>
              <w:t>април</w:t>
            </w:r>
          </w:p>
        </w:tc>
        <w:tc>
          <w:tcPr>
            <w:tcW w:w="1191" w:type="dxa"/>
          </w:tcPr>
          <w:p w:rsidR="00614D12" w:rsidRPr="00FD5073" w:rsidRDefault="00614D12" w:rsidP="00614D12">
            <w:r>
              <w:t>1.</w:t>
            </w:r>
          </w:p>
        </w:tc>
      </w:tr>
      <w:tr w:rsidR="00614D12" w:rsidRPr="00FD5073" w:rsidTr="00614D12">
        <w:trPr>
          <w:trHeight w:val="270"/>
        </w:trPr>
        <w:tc>
          <w:tcPr>
            <w:tcW w:w="2660" w:type="dxa"/>
            <w:vMerge w:val="restart"/>
          </w:tcPr>
          <w:p w:rsidR="00614D12" w:rsidRPr="00F90BF2" w:rsidRDefault="00614D12" w:rsidP="00614D12">
            <w:r>
              <w:t>Тања Бојовић</w:t>
            </w:r>
          </w:p>
        </w:tc>
        <w:tc>
          <w:tcPr>
            <w:tcW w:w="4819" w:type="dxa"/>
          </w:tcPr>
          <w:p w:rsidR="00614D12" w:rsidRPr="00FD5073" w:rsidRDefault="00614D12" w:rsidP="00614D12">
            <w:r>
              <w:t>Разломци – математика</w:t>
            </w:r>
          </w:p>
        </w:tc>
        <w:tc>
          <w:tcPr>
            <w:tcW w:w="1361" w:type="dxa"/>
          </w:tcPr>
          <w:p w:rsidR="00614D12" w:rsidRPr="00FD5073" w:rsidRDefault="00614D12" w:rsidP="00614D12">
            <w:r>
              <w:t>Април</w:t>
            </w:r>
          </w:p>
        </w:tc>
        <w:tc>
          <w:tcPr>
            <w:tcW w:w="1191" w:type="dxa"/>
          </w:tcPr>
          <w:p w:rsidR="00614D12" w:rsidRPr="00FD5073" w:rsidRDefault="00614D12" w:rsidP="00614D12">
            <w:r>
              <w:t>2.</w:t>
            </w:r>
          </w:p>
        </w:tc>
      </w:tr>
      <w:tr w:rsidR="00614D12" w:rsidRPr="00FD5073" w:rsidTr="00614D12">
        <w:trPr>
          <w:trHeight w:val="255"/>
        </w:trPr>
        <w:tc>
          <w:tcPr>
            <w:tcW w:w="2660" w:type="dxa"/>
            <w:vMerge/>
          </w:tcPr>
          <w:p w:rsidR="00614D12" w:rsidRDefault="00614D12" w:rsidP="00614D12"/>
        </w:tc>
        <w:tc>
          <w:tcPr>
            <w:tcW w:w="4819" w:type="dxa"/>
          </w:tcPr>
          <w:p w:rsidR="00614D12" w:rsidRPr="00FD5073" w:rsidRDefault="00614D12" w:rsidP="00614D12">
            <w:r>
              <w:t>Животиње у нашој околини</w:t>
            </w:r>
          </w:p>
        </w:tc>
        <w:tc>
          <w:tcPr>
            <w:tcW w:w="1361" w:type="dxa"/>
          </w:tcPr>
          <w:p w:rsidR="00614D12" w:rsidRPr="00FD5073" w:rsidRDefault="00614D12" w:rsidP="00614D12">
            <w:r>
              <w:t>мај</w:t>
            </w:r>
          </w:p>
        </w:tc>
        <w:tc>
          <w:tcPr>
            <w:tcW w:w="1191" w:type="dxa"/>
          </w:tcPr>
          <w:p w:rsidR="00614D12" w:rsidRPr="00FD5073" w:rsidRDefault="00614D12" w:rsidP="00614D12">
            <w:r>
              <w:t>2.</w:t>
            </w:r>
          </w:p>
        </w:tc>
      </w:tr>
      <w:tr w:rsidR="00614D12" w:rsidRPr="00FD5073" w:rsidTr="00614D12">
        <w:trPr>
          <w:trHeight w:val="255"/>
        </w:trPr>
        <w:tc>
          <w:tcPr>
            <w:tcW w:w="2660" w:type="dxa"/>
            <w:vMerge w:val="restart"/>
          </w:tcPr>
          <w:p w:rsidR="00614D12" w:rsidRPr="00F90BF2" w:rsidRDefault="00614D12" w:rsidP="00614D12">
            <w:r>
              <w:t>Наталија Милчић</w:t>
            </w:r>
          </w:p>
        </w:tc>
        <w:tc>
          <w:tcPr>
            <w:tcW w:w="4819" w:type="dxa"/>
          </w:tcPr>
          <w:p w:rsidR="00614D12" w:rsidRPr="00FD5073" w:rsidRDefault="00614D12" w:rsidP="00614D12">
            <w:r>
              <w:t>Дочекујемо Нову годину –представа ЧОС</w:t>
            </w:r>
          </w:p>
        </w:tc>
        <w:tc>
          <w:tcPr>
            <w:tcW w:w="1361" w:type="dxa"/>
          </w:tcPr>
          <w:p w:rsidR="00614D12" w:rsidRPr="00FD5073" w:rsidRDefault="00614D12" w:rsidP="00614D12">
            <w:r>
              <w:t>Децембар</w:t>
            </w:r>
          </w:p>
        </w:tc>
        <w:tc>
          <w:tcPr>
            <w:tcW w:w="1191" w:type="dxa"/>
          </w:tcPr>
          <w:p w:rsidR="00614D12" w:rsidRPr="00FD5073" w:rsidRDefault="00614D12" w:rsidP="00614D12">
            <w:r>
              <w:t>2.</w:t>
            </w:r>
          </w:p>
        </w:tc>
      </w:tr>
      <w:tr w:rsidR="00614D12" w:rsidRPr="00FD5073" w:rsidTr="00614D12">
        <w:trPr>
          <w:trHeight w:val="270"/>
        </w:trPr>
        <w:tc>
          <w:tcPr>
            <w:tcW w:w="2660" w:type="dxa"/>
            <w:vMerge/>
          </w:tcPr>
          <w:p w:rsidR="00614D12" w:rsidRDefault="00614D12" w:rsidP="00614D12"/>
        </w:tc>
        <w:tc>
          <w:tcPr>
            <w:tcW w:w="4819" w:type="dxa"/>
          </w:tcPr>
          <w:p w:rsidR="00614D12" w:rsidRPr="00FD5073" w:rsidRDefault="00614D12" w:rsidP="00614D12">
            <w:r>
              <w:t>Замишљање – ликовна култура</w:t>
            </w:r>
          </w:p>
        </w:tc>
        <w:tc>
          <w:tcPr>
            <w:tcW w:w="1361" w:type="dxa"/>
          </w:tcPr>
          <w:p w:rsidR="00614D12" w:rsidRPr="00FD5073" w:rsidRDefault="00614D12" w:rsidP="00614D12">
            <w:r>
              <w:t>јун</w:t>
            </w:r>
          </w:p>
        </w:tc>
        <w:tc>
          <w:tcPr>
            <w:tcW w:w="1191" w:type="dxa"/>
          </w:tcPr>
          <w:p w:rsidR="00614D12" w:rsidRPr="00FD5073" w:rsidRDefault="00614D12" w:rsidP="00614D12">
            <w:r>
              <w:t>2.</w:t>
            </w:r>
          </w:p>
        </w:tc>
      </w:tr>
      <w:tr w:rsidR="00614D12" w:rsidRPr="00FD5073" w:rsidTr="00614D12">
        <w:trPr>
          <w:trHeight w:val="225"/>
        </w:trPr>
        <w:tc>
          <w:tcPr>
            <w:tcW w:w="2660" w:type="dxa"/>
            <w:vMerge w:val="restart"/>
          </w:tcPr>
          <w:p w:rsidR="00614D12" w:rsidRPr="00F90BF2" w:rsidRDefault="00614D12" w:rsidP="00614D12">
            <w:r>
              <w:t>Наташа Тадић</w:t>
            </w:r>
          </w:p>
        </w:tc>
        <w:tc>
          <w:tcPr>
            <w:tcW w:w="4819" w:type="dxa"/>
          </w:tcPr>
          <w:p w:rsidR="00614D12" w:rsidRPr="00FD5073" w:rsidRDefault="00614D12" w:rsidP="00614D12">
            <w:r>
              <w:t>Игре брзине и спретности – физичко васпитање</w:t>
            </w:r>
          </w:p>
        </w:tc>
        <w:tc>
          <w:tcPr>
            <w:tcW w:w="1361" w:type="dxa"/>
          </w:tcPr>
          <w:p w:rsidR="00614D12" w:rsidRPr="00FD5073" w:rsidRDefault="00614D12" w:rsidP="00614D12">
            <w:r>
              <w:t>Фебруар</w:t>
            </w:r>
          </w:p>
        </w:tc>
        <w:tc>
          <w:tcPr>
            <w:tcW w:w="1191" w:type="dxa"/>
          </w:tcPr>
          <w:p w:rsidR="00614D12" w:rsidRPr="00FD5073" w:rsidRDefault="00614D12" w:rsidP="00614D12">
            <w:r>
              <w:t>2.</w:t>
            </w:r>
          </w:p>
        </w:tc>
      </w:tr>
      <w:tr w:rsidR="00614D12" w:rsidRPr="00FD5073" w:rsidTr="00614D12">
        <w:trPr>
          <w:trHeight w:val="315"/>
        </w:trPr>
        <w:tc>
          <w:tcPr>
            <w:tcW w:w="2660" w:type="dxa"/>
            <w:vMerge/>
          </w:tcPr>
          <w:p w:rsidR="00614D12" w:rsidRDefault="00614D12" w:rsidP="00614D12"/>
        </w:tc>
        <w:tc>
          <w:tcPr>
            <w:tcW w:w="4819" w:type="dxa"/>
          </w:tcPr>
          <w:p w:rsidR="00614D12" w:rsidRPr="00FD5073" w:rsidRDefault="00614D12" w:rsidP="00614D12">
            <w:r>
              <w:t>Мој портфолио</w:t>
            </w:r>
          </w:p>
        </w:tc>
        <w:tc>
          <w:tcPr>
            <w:tcW w:w="1361" w:type="dxa"/>
          </w:tcPr>
          <w:p w:rsidR="00614D12" w:rsidRPr="00FD5073" w:rsidRDefault="00614D12" w:rsidP="00614D12">
            <w:r>
              <w:t>мај</w:t>
            </w:r>
          </w:p>
        </w:tc>
        <w:tc>
          <w:tcPr>
            <w:tcW w:w="1191" w:type="dxa"/>
          </w:tcPr>
          <w:p w:rsidR="00614D12" w:rsidRPr="00FD5073" w:rsidRDefault="00614D12" w:rsidP="00614D12">
            <w:r>
              <w:t>2.</w:t>
            </w:r>
          </w:p>
        </w:tc>
      </w:tr>
      <w:tr w:rsidR="00614D12" w:rsidRPr="00FD5073" w:rsidTr="00614D12">
        <w:trPr>
          <w:trHeight w:val="300"/>
        </w:trPr>
        <w:tc>
          <w:tcPr>
            <w:tcW w:w="2660" w:type="dxa"/>
            <w:vMerge w:val="restart"/>
          </w:tcPr>
          <w:p w:rsidR="00614D12" w:rsidRPr="00F90BF2" w:rsidRDefault="00614D12" w:rsidP="00614D12">
            <w:r>
              <w:t>Горана Голубовић</w:t>
            </w:r>
          </w:p>
        </w:tc>
        <w:tc>
          <w:tcPr>
            <w:tcW w:w="4819" w:type="dxa"/>
          </w:tcPr>
          <w:p w:rsidR="00614D12" w:rsidRPr="00FD5073" w:rsidRDefault="00614D12" w:rsidP="00614D12">
            <w:r>
              <w:t>Игре брзине и спретности – физичко васпитање</w:t>
            </w:r>
          </w:p>
        </w:tc>
        <w:tc>
          <w:tcPr>
            <w:tcW w:w="1361" w:type="dxa"/>
          </w:tcPr>
          <w:p w:rsidR="00614D12" w:rsidRPr="00FD5073" w:rsidRDefault="00614D12" w:rsidP="00614D12">
            <w:r>
              <w:t>Фебруар</w:t>
            </w:r>
          </w:p>
        </w:tc>
        <w:tc>
          <w:tcPr>
            <w:tcW w:w="1191" w:type="dxa"/>
          </w:tcPr>
          <w:p w:rsidR="00614D12" w:rsidRPr="00FD5073" w:rsidRDefault="00614D12" w:rsidP="00614D12">
            <w:r>
              <w:t>2.</w:t>
            </w:r>
          </w:p>
        </w:tc>
      </w:tr>
      <w:tr w:rsidR="00614D12" w:rsidRPr="00FD5073" w:rsidTr="00614D12">
        <w:trPr>
          <w:trHeight w:val="240"/>
        </w:trPr>
        <w:tc>
          <w:tcPr>
            <w:tcW w:w="2660" w:type="dxa"/>
            <w:vMerge/>
          </w:tcPr>
          <w:p w:rsidR="00614D12" w:rsidRDefault="00614D12" w:rsidP="00614D12"/>
        </w:tc>
        <w:tc>
          <w:tcPr>
            <w:tcW w:w="4819" w:type="dxa"/>
          </w:tcPr>
          <w:p w:rsidR="00614D12" w:rsidRPr="00FD5073" w:rsidRDefault="00614D12" w:rsidP="00614D12">
            <w:r>
              <w:t>„Оцене“ – драматизација текста ,српски језик</w:t>
            </w:r>
          </w:p>
        </w:tc>
        <w:tc>
          <w:tcPr>
            <w:tcW w:w="1361" w:type="dxa"/>
          </w:tcPr>
          <w:p w:rsidR="00614D12" w:rsidRPr="00CC5E28" w:rsidRDefault="00614D12" w:rsidP="00614D12">
            <w:r>
              <w:t>мај</w:t>
            </w:r>
          </w:p>
        </w:tc>
        <w:tc>
          <w:tcPr>
            <w:tcW w:w="1191" w:type="dxa"/>
          </w:tcPr>
          <w:p w:rsidR="00614D12" w:rsidRPr="00FD5073" w:rsidRDefault="00614D12" w:rsidP="00614D12">
            <w:r>
              <w:t>2.</w:t>
            </w:r>
          </w:p>
        </w:tc>
      </w:tr>
      <w:tr w:rsidR="00614D12" w:rsidRPr="00CC5E28" w:rsidTr="00614D12">
        <w:trPr>
          <w:trHeight w:val="225"/>
        </w:trPr>
        <w:tc>
          <w:tcPr>
            <w:tcW w:w="2660" w:type="dxa"/>
            <w:vMerge w:val="restart"/>
          </w:tcPr>
          <w:p w:rsidR="00614D12" w:rsidRPr="00F90BF2" w:rsidRDefault="00614D12" w:rsidP="00614D12">
            <w:r>
              <w:t>Нада Марчетић</w:t>
            </w:r>
          </w:p>
        </w:tc>
        <w:tc>
          <w:tcPr>
            <w:tcW w:w="4819" w:type="dxa"/>
          </w:tcPr>
          <w:p w:rsidR="00614D12" w:rsidRPr="00CC5E28" w:rsidRDefault="00614D12" w:rsidP="00614D12">
            <w:r>
              <w:t>„Шапутање“ – музичка култура</w:t>
            </w:r>
          </w:p>
        </w:tc>
        <w:tc>
          <w:tcPr>
            <w:tcW w:w="1361" w:type="dxa"/>
          </w:tcPr>
          <w:p w:rsidR="00614D12" w:rsidRPr="00CC5E28" w:rsidRDefault="00614D12" w:rsidP="00614D12">
            <w:r>
              <w:t>Март</w:t>
            </w:r>
          </w:p>
        </w:tc>
        <w:tc>
          <w:tcPr>
            <w:tcW w:w="1191" w:type="dxa"/>
          </w:tcPr>
          <w:p w:rsidR="00614D12" w:rsidRPr="00CC5E28" w:rsidRDefault="00614D12" w:rsidP="00614D12">
            <w:r>
              <w:t>3.</w:t>
            </w:r>
          </w:p>
        </w:tc>
      </w:tr>
      <w:tr w:rsidR="00614D12" w:rsidRPr="00CC5E28" w:rsidTr="00614D12">
        <w:trPr>
          <w:trHeight w:val="300"/>
        </w:trPr>
        <w:tc>
          <w:tcPr>
            <w:tcW w:w="2660" w:type="dxa"/>
            <w:vMerge/>
          </w:tcPr>
          <w:p w:rsidR="00614D12" w:rsidRDefault="00614D12" w:rsidP="00614D12"/>
        </w:tc>
        <w:tc>
          <w:tcPr>
            <w:tcW w:w="4819" w:type="dxa"/>
          </w:tcPr>
          <w:p w:rsidR="00614D12" w:rsidRPr="00CC5E28" w:rsidRDefault="00614D12" w:rsidP="00614D12">
            <w:r>
              <w:t>Једначине са множењем - математика</w:t>
            </w:r>
          </w:p>
        </w:tc>
        <w:tc>
          <w:tcPr>
            <w:tcW w:w="1361" w:type="dxa"/>
          </w:tcPr>
          <w:p w:rsidR="00614D12" w:rsidRPr="00CC5E28" w:rsidRDefault="00614D12" w:rsidP="00614D12">
            <w:r>
              <w:t>април</w:t>
            </w:r>
          </w:p>
        </w:tc>
        <w:tc>
          <w:tcPr>
            <w:tcW w:w="1191" w:type="dxa"/>
          </w:tcPr>
          <w:p w:rsidR="00614D12" w:rsidRPr="00CC5E28" w:rsidRDefault="00614D12" w:rsidP="00614D12">
            <w:r>
              <w:t>3.</w:t>
            </w:r>
          </w:p>
        </w:tc>
      </w:tr>
      <w:tr w:rsidR="00614D12" w:rsidRPr="00CC5E28" w:rsidTr="00614D12">
        <w:trPr>
          <w:trHeight w:val="240"/>
        </w:trPr>
        <w:tc>
          <w:tcPr>
            <w:tcW w:w="2660" w:type="dxa"/>
            <w:vMerge w:val="restart"/>
          </w:tcPr>
          <w:p w:rsidR="00614D12" w:rsidRPr="00CC5E28" w:rsidRDefault="00614D12" w:rsidP="00614D12">
            <w:r w:rsidRPr="00CC5E28">
              <w:t>Марија Стојановић</w:t>
            </w:r>
          </w:p>
        </w:tc>
        <w:tc>
          <w:tcPr>
            <w:tcW w:w="4819" w:type="dxa"/>
          </w:tcPr>
          <w:p w:rsidR="00614D12" w:rsidRPr="00CC5E28" w:rsidRDefault="00614D12" w:rsidP="00614D12">
            <w:r w:rsidRPr="00CC5E28">
              <w:t>Шума – природа и друштво</w:t>
            </w:r>
          </w:p>
        </w:tc>
        <w:tc>
          <w:tcPr>
            <w:tcW w:w="1361" w:type="dxa"/>
          </w:tcPr>
          <w:p w:rsidR="00614D12" w:rsidRPr="00CC5E28" w:rsidRDefault="00614D12" w:rsidP="00614D12">
            <w:r w:rsidRPr="00CC5E28">
              <w:t>април</w:t>
            </w:r>
          </w:p>
        </w:tc>
        <w:tc>
          <w:tcPr>
            <w:tcW w:w="1191" w:type="dxa"/>
          </w:tcPr>
          <w:p w:rsidR="00614D12" w:rsidRPr="00CC5E28" w:rsidRDefault="00614D12" w:rsidP="00614D12">
            <w:r w:rsidRPr="00CC5E28">
              <w:t>3.</w:t>
            </w:r>
          </w:p>
        </w:tc>
      </w:tr>
      <w:tr w:rsidR="00614D12" w:rsidRPr="00CC5E28" w:rsidTr="00614D12">
        <w:trPr>
          <w:trHeight w:val="300"/>
        </w:trPr>
        <w:tc>
          <w:tcPr>
            <w:tcW w:w="2660" w:type="dxa"/>
            <w:vMerge/>
          </w:tcPr>
          <w:p w:rsidR="00614D12" w:rsidRPr="00CC5E28" w:rsidRDefault="00614D12" w:rsidP="00614D12"/>
        </w:tc>
        <w:tc>
          <w:tcPr>
            <w:tcW w:w="4819" w:type="dxa"/>
          </w:tcPr>
          <w:p w:rsidR="00614D12" w:rsidRPr="00CC5E28" w:rsidRDefault="00614D12" w:rsidP="00614D12">
            <w:r w:rsidRPr="00CC5E28">
              <w:t>Скраћенице – српски језик</w:t>
            </w:r>
          </w:p>
        </w:tc>
        <w:tc>
          <w:tcPr>
            <w:tcW w:w="1361" w:type="dxa"/>
          </w:tcPr>
          <w:p w:rsidR="00614D12" w:rsidRPr="00CC5E28" w:rsidRDefault="00614D12" w:rsidP="00614D12">
            <w:r w:rsidRPr="00CC5E28">
              <w:t>мај</w:t>
            </w:r>
          </w:p>
        </w:tc>
        <w:tc>
          <w:tcPr>
            <w:tcW w:w="1191" w:type="dxa"/>
          </w:tcPr>
          <w:p w:rsidR="00614D12" w:rsidRPr="00CC5E28" w:rsidRDefault="00614D12" w:rsidP="00614D12">
            <w:r w:rsidRPr="00CC5E28">
              <w:t>3.</w:t>
            </w:r>
          </w:p>
        </w:tc>
      </w:tr>
      <w:tr w:rsidR="00614D12" w:rsidRPr="00CC5E28" w:rsidTr="00614D12">
        <w:trPr>
          <w:trHeight w:val="285"/>
        </w:trPr>
        <w:tc>
          <w:tcPr>
            <w:tcW w:w="2660" w:type="dxa"/>
            <w:vMerge w:val="restart"/>
          </w:tcPr>
          <w:p w:rsidR="00614D12" w:rsidRPr="00CC5E28" w:rsidRDefault="00614D12" w:rsidP="00614D12">
            <w:r w:rsidRPr="00CC5E28">
              <w:t>Марија Стошић</w:t>
            </w:r>
          </w:p>
          <w:p w:rsidR="00614D12" w:rsidRPr="00CC5E28" w:rsidRDefault="00614D12" w:rsidP="00614D12"/>
        </w:tc>
        <w:tc>
          <w:tcPr>
            <w:tcW w:w="4819" w:type="dxa"/>
          </w:tcPr>
          <w:p w:rsidR="00614D12" w:rsidRPr="00CC5E28" w:rsidRDefault="00614D12" w:rsidP="00614D12">
            <w:r>
              <w:t>Једначине са сабирањем- математика</w:t>
            </w:r>
          </w:p>
        </w:tc>
        <w:tc>
          <w:tcPr>
            <w:tcW w:w="1361" w:type="dxa"/>
          </w:tcPr>
          <w:p w:rsidR="00614D12" w:rsidRPr="00CC5E28" w:rsidRDefault="00614D12" w:rsidP="00614D12">
            <w:r>
              <w:t>март</w:t>
            </w:r>
          </w:p>
        </w:tc>
        <w:tc>
          <w:tcPr>
            <w:tcW w:w="1191" w:type="dxa"/>
          </w:tcPr>
          <w:p w:rsidR="00614D12" w:rsidRPr="00CC5E28" w:rsidRDefault="00614D12" w:rsidP="00614D12">
            <w:r w:rsidRPr="00CC5E28">
              <w:t>3.</w:t>
            </w:r>
          </w:p>
        </w:tc>
      </w:tr>
      <w:tr w:rsidR="00614D12" w:rsidRPr="00CC5E28" w:rsidTr="00614D12">
        <w:trPr>
          <w:trHeight w:val="237"/>
        </w:trPr>
        <w:tc>
          <w:tcPr>
            <w:tcW w:w="2660" w:type="dxa"/>
            <w:vMerge/>
          </w:tcPr>
          <w:p w:rsidR="00614D12" w:rsidRPr="00CC5E28" w:rsidRDefault="00614D12" w:rsidP="00614D12"/>
        </w:tc>
        <w:tc>
          <w:tcPr>
            <w:tcW w:w="4819" w:type="dxa"/>
          </w:tcPr>
          <w:p w:rsidR="00614D12" w:rsidRPr="00CC5E28" w:rsidRDefault="00614D12" w:rsidP="00614D12">
            <w:r>
              <w:t>Врста речи – српски језик</w:t>
            </w:r>
          </w:p>
        </w:tc>
        <w:tc>
          <w:tcPr>
            <w:tcW w:w="1361" w:type="dxa"/>
          </w:tcPr>
          <w:p w:rsidR="00614D12" w:rsidRPr="00077E5E" w:rsidRDefault="00614D12" w:rsidP="00614D12">
            <w:r>
              <w:t>април</w:t>
            </w:r>
          </w:p>
        </w:tc>
        <w:tc>
          <w:tcPr>
            <w:tcW w:w="1191" w:type="dxa"/>
          </w:tcPr>
          <w:p w:rsidR="00614D12" w:rsidRPr="00CC5E28" w:rsidRDefault="00614D12" w:rsidP="00614D12">
            <w:r w:rsidRPr="00CC5E28">
              <w:t>3.</w:t>
            </w:r>
          </w:p>
        </w:tc>
      </w:tr>
      <w:tr w:rsidR="00614D12" w:rsidRPr="00CC5E28" w:rsidTr="00614D12">
        <w:trPr>
          <w:trHeight w:val="270"/>
        </w:trPr>
        <w:tc>
          <w:tcPr>
            <w:tcW w:w="2660" w:type="dxa"/>
            <w:vMerge w:val="restart"/>
          </w:tcPr>
          <w:p w:rsidR="00614D12" w:rsidRPr="00CC5E28" w:rsidRDefault="00614D12" w:rsidP="00614D12">
            <w:r w:rsidRPr="00CC5E28">
              <w:t>Милена Алексић</w:t>
            </w:r>
          </w:p>
        </w:tc>
        <w:tc>
          <w:tcPr>
            <w:tcW w:w="4819" w:type="dxa"/>
          </w:tcPr>
          <w:p w:rsidR="00614D12" w:rsidRPr="00077E5E" w:rsidRDefault="00614D12" w:rsidP="00614D12">
            <w:r>
              <w:t>ЧОС – Дочекујемо Нову годину</w:t>
            </w:r>
          </w:p>
        </w:tc>
        <w:tc>
          <w:tcPr>
            <w:tcW w:w="1361" w:type="dxa"/>
          </w:tcPr>
          <w:p w:rsidR="00614D12" w:rsidRPr="00077E5E" w:rsidRDefault="00614D12" w:rsidP="00614D12">
            <w:r>
              <w:t>децембар</w:t>
            </w:r>
          </w:p>
        </w:tc>
        <w:tc>
          <w:tcPr>
            <w:tcW w:w="1191" w:type="dxa"/>
          </w:tcPr>
          <w:p w:rsidR="00614D12" w:rsidRPr="00CC5E28" w:rsidRDefault="00614D12" w:rsidP="00614D12">
            <w:r w:rsidRPr="00CC5E28">
              <w:t>3.</w:t>
            </w:r>
          </w:p>
        </w:tc>
      </w:tr>
      <w:tr w:rsidR="00614D12" w:rsidRPr="00CC5E28" w:rsidTr="00614D12">
        <w:trPr>
          <w:trHeight w:val="255"/>
        </w:trPr>
        <w:tc>
          <w:tcPr>
            <w:tcW w:w="2660" w:type="dxa"/>
            <w:vMerge/>
          </w:tcPr>
          <w:p w:rsidR="00614D12" w:rsidRPr="00CC5E28" w:rsidRDefault="00614D12" w:rsidP="00614D12"/>
        </w:tc>
        <w:tc>
          <w:tcPr>
            <w:tcW w:w="4819" w:type="dxa"/>
          </w:tcPr>
          <w:p w:rsidR="00614D12" w:rsidRPr="00077E5E" w:rsidRDefault="00614D12" w:rsidP="00614D12">
            <w:r>
              <w:t>Простор – ликовна култура</w:t>
            </w:r>
          </w:p>
        </w:tc>
        <w:tc>
          <w:tcPr>
            <w:tcW w:w="1361" w:type="dxa"/>
          </w:tcPr>
          <w:p w:rsidR="00614D12" w:rsidRPr="00077E5E" w:rsidRDefault="00614D12" w:rsidP="00614D12">
            <w:r>
              <w:t>март</w:t>
            </w:r>
          </w:p>
        </w:tc>
        <w:tc>
          <w:tcPr>
            <w:tcW w:w="1191" w:type="dxa"/>
          </w:tcPr>
          <w:p w:rsidR="00614D12" w:rsidRPr="00CC5E28" w:rsidRDefault="00614D12" w:rsidP="00614D12">
            <w:r w:rsidRPr="00CC5E28">
              <w:t>3.</w:t>
            </w:r>
          </w:p>
        </w:tc>
      </w:tr>
      <w:tr w:rsidR="00614D12" w:rsidRPr="00CC5E28" w:rsidTr="00614D12">
        <w:trPr>
          <w:trHeight w:val="240"/>
        </w:trPr>
        <w:tc>
          <w:tcPr>
            <w:tcW w:w="2660" w:type="dxa"/>
            <w:vMerge w:val="restart"/>
          </w:tcPr>
          <w:p w:rsidR="00614D12" w:rsidRPr="00CC5E28" w:rsidRDefault="00614D12" w:rsidP="00614D12">
            <w:r w:rsidRPr="00CC5E28">
              <w:t>Тамара Вукашиновић</w:t>
            </w:r>
          </w:p>
        </w:tc>
        <w:tc>
          <w:tcPr>
            <w:tcW w:w="4819" w:type="dxa"/>
          </w:tcPr>
          <w:p w:rsidR="00614D12" w:rsidRPr="00077E5E" w:rsidRDefault="00614D12" w:rsidP="00614D12">
            <w:r>
              <w:t>Живот под  турском влашћу – природа и друштво</w:t>
            </w:r>
          </w:p>
        </w:tc>
        <w:tc>
          <w:tcPr>
            <w:tcW w:w="1361" w:type="dxa"/>
          </w:tcPr>
          <w:p w:rsidR="00614D12" w:rsidRPr="00077E5E" w:rsidRDefault="00614D12" w:rsidP="00614D12">
            <w:r>
              <w:t>мај</w:t>
            </w:r>
          </w:p>
        </w:tc>
        <w:tc>
          <w:tcPr>
            <w:tcW w:w="1191" w:type="dxa"/>
          </w:tcPr>
          <w:p w:rsidR="00614D12" w:rsidRPr="00CC5E28" w:rsidRDefault="00614D12" w:rsidP="00614D12">
            <w:r w:rsidRPr="00CC5E28">
              <w:t>4.</w:t>
            </w:r>
          </w:p>
        </w:tc>
      </w:tr>
      <w:tr w:rsidR="00614D12" w:rsidRPr="00CC5E28" w:rsidTr="00614D12">
        <w:trPr>
          <w:trHeight w:val="285"/>
        </w:trPr>
        <w:tc>
          <w:tcPr>
            <w:tcW w:w="2660" w:type="dxa"/>
            <w:vMerge/>
          </w:tcPr>
          <w:p w:rsidR="00614D12" w:rsidRPr="00CC5E28" w:rsidRDefault="00614D12" w:rsidP="00614D12"/>
        </w:tc>
        <w:tc>
          <w:tcPr>
            <w:tcW w:w="4819" w:type="dxa"/>
          </w:tcPr>
          <w:p w:rsidR="00614D12" w:rsidRPr="00077E5E" w:rsidRDefault="00614D12" w:rsidP="00614D12">
            <w:r>
              <w:t>Споменици културе – ликовна култура</w:t>
            </w:r>
          </w:p>
        </w:tc>
        <w:tc>
          <w:tcPr>
            <w:tcW w:w="1361" w:type="dxa"/>
          </w:tcPr>
          <w:p w:rsidR="00614D12" w:rsidRPr="00077E5E" w:rsidRDefault="00614D12" w:rsidP="00614D12">
            <w:r>
              <w:t>мај</w:t>
            </w:r>
          </w:p>
        </w:tc>
        <w:tc>
          <w:tcPr>
            <w:tcW w:w="1191" w:type="dxa"/>
          </w:tcPr>
          <w:p w:rsidR="00614D12" w:rsidRPr="00CC5E28" w:rsidRDefault="00614D12" w:rsidP="00614D12">
            <w:r w:rsidRPr="00CC5E28">
              <w:t>4.</w:t>
            </w:r>
          </w:p>
        </w:tc>
      </w:tr>
      <w:tr w:rsidR="00614D12" w:rsidRPr="00CC5E28" w:rsidTr="00614D12">
        <w:trPr>
          <w:trHeight w:val="222"/>
        </w:trPr>
        <w:tc>
          <w:tcPr>
            <w:tcW w:w="2660" w:type="dxa"/>
            <w:vMerge w:val="restart"/>
          </w:tcPr>
          <w:p w:rsidR="00614D12" w:rsidRPr="00CC5E28" w:rsidRDefault="00614D12" w:rsidP="00614D12">
            <w:r w:rsidRPr="00CC5E28">
              <w:t>Виолета Митровић</w:t>
            </w:r>
          </w:p>
          <w:p w:rsidR="00614D12" w:rsidRPr="00CC5E28" w:rsidRDefault="00614D12" w:rsidP="00614D12"/>
        </w:tc>
        <w:tc>
          <w:tcPr>
            <w:tcW w:w="4819" w:type="dxa"/>
          </w:tcPr>
          <w:p w:rsidR="00614D12" w:rsidRPr="00077E5E" w:rsidRDefault="00614D12" w:rsidP="00614D12">
            <w:r>
              <w:t>Природна богатства и делатности у Републици Србији – природа и друштво</w:t>
            </w:r>
          </w:p>
        </w:tc>
        <w:tc>
          <w:tcPr>
            <w:tcW w:w="1361" w:type="dxa"/>
          </w:tcPr>
          <w:p w:rsidR="00614D12" w:rsidRPr="00077E5E" w:rsidRDefault="00614D12" w:rsidP="00614D12">
            <w:r>
              <w:t>Фебруар</w:t>
            </w:r>
          </w:p>
        </w:tc>
        <w:tc>
          <w:tcPr>
            <w:tcW w:w="1191" w:type="dxa"/>
          </w:tcPr>
          <w:p w:rsidR="00614D12" w:rsidRPr="00CC5E28" w:rsidRDefault="00614D12" w:rsidP="00614D12">
            <w:r w:rsidRPr="00CC5E28">
              <w:t>4.</w:t>
            </w:r>
          </w:p>
        </w:tc>
      </w:tr>
      <w:tr w:rsidR="00614D12" w:rsidRPr="00CC5E28" w:rsidTr="00614D12">
        <w:trPr>
          <w:trHeight w:val="300"/>
        </w:trPr>
        <w:tc>
          <w:tcPr>
            <w:tcW w:w="2660" w:type="dxa"/>
            <w:vMerge/>
          </w:tcPr>
          <w:p w:rsidR="00614D12" w:rsidRPr="00CC5E28" w:rsidRDefault="00614D12" w:rsidP="00614D12"/>
        </w:tc>
        <w:tc>
          <w:tcPr>
            <w:tcW w:w="4819" w:type="dxa"/>
          </w:tcPr>
          <w:p w:rsidR="00614D12" w:rsidRPr="00077E5E" w:rsidRDefault="00614D12" w:rsidP="00614D12">
            <w:r>
              <w:t>Маске и костими – цртање и сликање – ликовна култура</w:t>
            </w:r>
          </w:p>
        </w:tc>
        <w:tc>
          <w:tcPr>
            <w:tcW w:w="1361" w:type="dxa"/>
          </w:tcPr>
          <w:p w:rsidR="00614D12" w:rsidRPr="00077E5E" w:rsidRDefault="00614D12" w:rsidP="00614D12">
            <w:r>
              <w:t>јун</w:t>
            </w:r>
          </w:p>
        </w:tc>
        <w:tc>
          <w:tcPr>
            <w:tcW w:w="1191" w:type="dxa"/>
          </w:tcPr>
          <w:p w:rsidR="00614D12" w:rsidRPr="00CC5E28" w:rsidRDefault="00614D12" w:rsidP="00614D12">
            <w:r w:rsidRPr="00CC5E28">
              <w:t>4.</w:t>
            </w:r>
          </w:p>
        </w:tc>
      </w:tr>
      <w:tr w:rsidR="00614D12" w:rsidRPr="00CC5E28" w:rsidTr="00614D12">
        <w:trPr>
          <w:trHeight w:val="252"/>
        </w:trPr>
        <w:tc>
          <w:tcPr>
            <w:tcW w:w="2660" w:type="dxa"/>
            <w:vMerge w:val="restart"/>
          </w:tcPr>
          <w:p w:rsidR="00614D12" w:rsidRPr="00CC5E28" w:rsidRDefault="00614D12" w:rsidP="00614D12">
            <w:r w:rsidRPr="00CC5E28">
              <w:t>Валентина Баљошевић</w:t>
            </w:r>
          </w:p>
          <w:p w:rsidR="00614D12" w:rsidRPr="00CC5E28" w:rsidRDefault="00614D12" w:rsidP="00614D12"/>
        </w:tc>
        <w:tc>
          <w:tcPr>
            <w:tcW w:w="4819" w:type="dxa"/>
          </w:tcPr>
          <w:p w:rsidR="00614D12" w:rsidRPr="00077E5E" w:rsidRDefault="00614D12" w:rsidP="00614D12">
            <w:r>
              <w:t>Србија у 14. и 15.веку – природа и друштво</w:t>
            </w:r>
          </w:p>
        </w:tc>
        <w:tc>
          <w:tcPr>
            <w:tcW w:w="1361" w:type="dxa"/>
          </w:tcPr>
          <w:p w:rsidR="00614D12" w:rsidRPr="00077E5E" w:rsidRDefault="00614D12" w:rsidP="00614D12">
            <w:r>
              <w:t>Април</w:t>
            </w:r>
          </w:p>
        </w:tc>
        <w:tc>
          <w:tcPr>
            <w:tcW w:w="1191" w:type="dxa"/>
          </w:tcPr>
          <w:p w:rsidR="00614D12" w:rsidRPr="00CC5E28" w:rsidRDefault="00614D12" w:rsidP="00614D12">
            <w:r w:rsidRPr="00CC5E28">
              <w:t>4.</w:t>
            </w:r>
          </w:p>
        </w:tc>
      </w:tr>
      <w:tr w:rsidR="00614D12" w:rsidRPr="00CC5E28" w:rsidTr="00614D12">
        <w:trPr>
          <w:trHeight w:val="270"/>
        </w:trPr>
        <w:tc>
          <w:tcPr>
            <w:tcW w:w="2660" w:type="dxa"/>
            <w:vMerge/>
          </w:tcPr>
          <w:p w:rsidR="00614D12" w:rsidRPr="00CC5E28" w:rsidRDefault="00614D12" w:rsidP="00614D12"/>
        </w:tc>
        <w:tc>
          <w:tcPr>
            <w:tcW w:w="4819" w:type="dxa"/>
          </w:tcPr>
          <w:p w:rsidR="00614D12" w:rsidRPr="00CC5E28" w:rsidRDefault="00614D12" w:rsidP="00614D12">
            <w:r>
              <w:t>Споменици културе – ликовна култура</w:t>
            </w:r>
          </w:p>
        </w:tc>
        <w:tc>
          <w:tcPr>
            <w:tcW w:w="1361" w:type="dxa"/>
          </w:tcPr>
          <w:p w:rsidR="00614D12" w:rsidRPr="00077E5E" w:rsidRDefault="00614D12" w:rsidP="00614D12">
            <w:r>
              <w:t>мај</w:t>
            </w:r>
          </w:p>
        </w:tc>
        <w:tc>
          <w:tcPr>
            <w:tcW w:w="1191" w:type="dxa"/>
          </w:tcPr>
          <w:p w:rsidR="00614D12" w:rsidRPr="00CC5E28" w:rsidRDefault="00614D12" w:rsidP="00614D12">
            <w:r w:rsidRPr="00CC5E28">
              <w:t>4.</w:t>
            </w:r>
          </w:p>
        </w:tc>
      </w:tr>
    </w:tbl>
    <w:p w:rsidR="00E64FC2" w:rsidRDefault="00E64FC2" w:rsidP="00D73F4F">
      <w:pPr>
        <w:pStyle w:val="ListParagraph"/>
        <w:rPr>
          <w:rFonts w:ascii="Times New Roman" w:hAnsi="Times New Roman" w:cs="Times New Roman"/>
          <w:sz w:val="24"/>
          <w:szCs w:val="24"/>
          <w:lang w:val="ru-RU"/>
        </w:rPr>
      </w:pPr>
    </w:p>
    <w:p w:rsidR="00E64FC2" w:rsidRDefault="00E64FC2" w:rsidP="00D73F4F">
      <w:pPr>
        <w:pStyle w:val="ListParagraph"/>
        <w:rPr>
          <w:rFonts w:ascii="Times New Roman" w:hAnsi="Times New Roman" w:cs="Times New Roman"/>
          <w:sz w:val="24"/>
          <w:szCs w:val="24"/>
          <w:lang w:val="ru-RU"/>
        </w:rPr>
      </w:pPr>
    </w:p>
    <w:p w:rsidR="00E64FC2" w:rsidRPr="00420FB9" w:rsidRDefault="00D73F4F" w:rsidP="00E64FC2">
      <w:pPr>
        <w:jc w:val="both"/>
        <w:rPr>
          <w:rFonts w:ascii="Times New Roman" w:hAnsi="Times New Roman" w:cs="Times New Roman"/>
          <w:sz w:val="24"/>
          <w:szCs w:val="24"/>
          <w:lang w:val="sr-Cyrl-BA"/>
        </w:rPr>
      </w:pPr>
      <w:r w:rsidRPr="00FD7480">
        <w:rPr>
          <w:rFonts w:ascii="Times New Roman" w:hAnsi="Times New Roman" w:cs="Times New Roman"/>
          <w:b/>
          <w:color w:val="000000" w:themeColor="text1"/>
          <w:sz w:val="28"/>
          <w:szCs w:val="28"/>
          <w:lang w:val="ru-RU"/>
        </w:rPr>
        <w:t xml:space="preserve"> </w:t>
      </w:r>
      <w:r w:rsidR="00E64FC2" w:rsidRPr="00420FB9">
        <w:rPr>
          <w:rFonts w:ascii="Times New Roman" w:hAnsi="Times New Roman" w:cs="Times New Roman"/>
          <w:sz w:val="24"/>
          <w:szCs w:val="24"/>
          <w:lang w:val="ru-RU"/>
        </w:rPr>
        <w:t>Одржани су угледни часови из ликовне културе у одељењу 5/5 Наставна јединица ,,Контура</w:t>
      </w:r>
      <w:r w:rsidR="00E64FC2" w:rsidRPr="00420FB9">
        <w:rPr>
          <w:rFonts w:ascii="Times New Roman" w:hAnsi="Times New Roman" w:cs="Times New Roman"/>
          <w:sz w:val="24"/>
          <w:szCs w:val="24"/>
          <w:lang w:val="sr-Cyrl-BA"/>
        </w:rPr>
        <w:t>,</w:t>
      </w:r>
      <w:r w:rsidR="00E64FC2" w:rsidRPr="00420FB9">
        <w:rPr>
          <w:rFonts w:ascii="Times New Roman" w:hAnsi="Times New Roman" w:cs="Times New Roman"/>
          <w:sz w:val="24"/>
          <w:szCs w:val="24"/>
          <w:lang w:val="ru-RU"/>
        </w:rPr>
        <w:t xml:space="preserve"> контурна линија“</w:t>
      </w:r>
      <w:r w:rsidR="00E64FC2" w:rsidRPr="00420FB9">
        <w:rPr>
          <w:rFonts w:ascii="Times New Roman" w:hAnsi="Times New Roman" w:cs="Times New Roman"/>
          <w:sz w:val="24"/>
          <w:szCs w:val="24"/>
          <w:lang w:val="sr-Cyrl-BA"/>
        </w:rPr>
        <w:t>,</w:t>
      </w:r>
      <w:r w:rsidR="00E64FC2" w:rsidRPr="00420FB9">
        <w:rPr>
          <w:rFonts w:ascii="Times New Roman" w:hAnsi="Times New Roman" w:cs="Times New Roman"/>
          <w:sz w:val="24"/>
          <w:szCs w:val="24"/>
          <w:lang w:val="ru-RU"/>
        </w:rPr>
        <w:t xml:space="preserve"> у децембру месецу</w:t>
      </w:r>
      <w:r w:rsidR="00E64FC2" w:rsidRPr="00420FB9">
        <w:rPr>
          <w:rFonts w:ascii="Times New Roman" w:hAnsi="Times New Roman" w:cs="Times New Roman"/>
          <w:sz w:val="24"/>
          <w:szCs w:val="24"/>
          <w:lang w:val="sr-Cyrl-BA"/>
        </w:rPr>
        <w:t>, Присуствовали су педагог и психолог школе Соња Добричић и Бранка Милановић.</w:t>
      </w:r>
    </w:p>
    <w:p w:rsidR="00E64FC2" w:rsidRPr="00420FB9" w:rsidRDefault="00E64FC2" w:rsidP="00E64FC2">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 xml:space="preserve">Угледни час из предмета </w:t>
      </w:r>
      <w:r w:rsidRPr="00420FB9">
        <w:rPr>
          <w:rFonts w:ascii="Times New Roman" w:hAnsi="Times New Roman" w:cs="Times New Roman"/>
          <w:sz w:val="24"/>
          <w:szCs w:val="24"/>
          <w:lang w:val="ru-RU"/>
        </w:rPr>
        <w:t>техника и технологија у одељењима 5/1, (присуствовали ученици групе А и наставница Гордана Јовановић) и 5/3 (присуствовали ученици групе А и наставница Ана Најданов) на којима је наставна јединица ,,Коришћење техничких апарата и ИКТ уређаја у животном и радном окружењу”, обрађена са посебним освртом на међупредметну компетенцију одговоран однос према здрављу.</w:t>
      </w:r>
    </w:p>
    <w:p w:rsidR="00E64FC2" w:rsidRPr="00420FB9" w:rsidRDefault="00E64FC2" w:rsidP="00E64FC2">
      <w:pPr>
        <w:jc w:val="both"/>
        <w:rPr>
          <w:rFonts w:ascii="Times New Roman" w:hAnsi="Times New Roman" w:cs="Times New Roman"/>
          <w:sz w:val="24"/>
          <w:szCs w:val="24"/>
        </w:rPr>
      </w:pPr>
      <w:r w:rsidRPr="00420FB9">
        <w:rPr>
          <w:rFonts w:ascii="Times New Roman" w:hAnsi="Times New Roman" w:cs="Times New Roman"/>
          <w:sz w:val="24"/>
          <w:szCs w:val="24"/>
        </w:rPr>
        <w:t xml:space="preserve"> Наставница технике и технологије Драгана Мосуровић је одржала угледни час ,,Машински материјали” у 7/1, а други час под истим називом је одржала Гордана Јовановић  </w:t>
      </w:r>
    </w:p>
    <w:p w:rsidR="00E64FC2" w:rsidRPr="00420FB9" w:rsidRDefault="00E64FC2" w:rsidP="00E64FC2">
      <w:pPr>
        <w:jc w:val="both"/>
        <w:rPr>
          <w:rFonts w:ascii="Times New Roman" w:hAnsi="Times New Roman" w:cs="Times New Roman"/>
          <w:sz w:val="24"/>
          <w:szCs w:val="24"/>
        </w:rPr>
      </w:pPr>
      <w:r w:rsidRPr="00420FB9">
        <w:rPr>
          <w:rFonts w:ascii="Times New Roman" w:hAnsi="Times New Roman" w:cs="Times New Roman"/>
          <w:sz w:val="24"/>
          <w:szCs w:val="24"/>
        </w:rPr>
        <w:t xml:space="preserve">Дана 02. 03. је присуствовала часу Душице Ивановић који је одржан у 6/2.Наставна јединица ,,Мерење запремине чврстих тела правилног и неправилног облика”. </w:t>
      </w:r>
    </w:p>
    <w:p w:rsidR="00E64FC2" w:rsidRPr="00420FB9" w:rsidRDefault="00E64FC2" w:rsidP="00E64FC2">
      <w:pPr>
        <w:jc w:val="both"/>
        <w:rPr>
          <w:rFonts w:ascii="Times New Roman" w:hAnsi="Times New Roman" w:cs="Times New Roman"/>
          <w:sz w:val="24"/>
          <w:szCs w:val="24"/>
        </w:rPr>
      </w:pPr>
      <w:r w:rsidRPr="00420FB9">
        <w:rPr>
          <w:rFonts w:ascii="Times New Roman" w:hAnsi="Times New Roman" w:cs="Times New Roman"/>
          <w:sz w:val="24"/>
          <w:szCs w:val="24"/>
        </w:rPr>
        <w:t>23. 03. Наставница Драгана Мосуровић је  одржала угледни час у 8/4, наставна јединица „Основе електронике”. Часу присуствовале психолог, педагог и наставнице Ана</w:t>
      </w:r>
      <w:r>
        <w:rPr>
          <w:rFonts w:ascii="Times New Roman" w:hAnsi="Times New Roman" w:cs="Times New Roman"/>
          <w:sz w:val="24"/>
          <w:szCs w:val="24"/>
        </w:rPr>
        <w:t xml:space="preserve"> </w:t>
      </w:r>
      <w:r w:rsidRPr="00420FB9">
        <w:rPr>
          <w:rFonts w:ascii="Times New Roman" w:hAnsi="Times New Roman" w:cs="Times New Roman"/>
          <w:sz w:val="24"/>
          <w:szCs w:val="24"/>
        </w:rPr>
        <w:t>Васиљевић, Ана Вукашиновић и Ана Најданов. 30. 03. присуствовала је угледном часу енлеског језика Драгане Екмечић, који је одржан у одељењу 5/5</w:t>
      </w:r>
    </w:p>
    <w:p w:rsidR="00E64FC2" w:rsidRDefault="00E64FC2" w:rsidP="00E64FC2">
      <w:pPr>
        <w:jc w:val="both"/>
        <w:rPr>
          <w:rFonts w:ascii="Times New Roman" w:hAnsi="Times New Roman" w:cs="Times New Roman"/>
          <w:sz w:val="24"/>
          <w:szCs w:val="24"/>
        </w:rPr>
      </w:pPr>
      <w:r w:rsidRPr="00420FB9">
        <w:rPr>
          <w:rFonts w:ascii="Times New Roman" w:hAnsi="Times New Roman" w:cs="Times New Roman"/>
          <w:sz w:val="24"/>
          <w:szCs w:val="24"/>
          <w:lang w:val="sr-Cyrl-BA"/>
        </w:rPr>
        <w:t xml:space="preserve">Наставници технике и технологије </w:t>
      </w:r>
      <w:r w:rsidRPr="00420FB9">
        <w:rPr>
          <w:rFonts w:ascii="Times New Roman" w:hAnsi="Times New Roman" w:cs="Times New Roman"/>
          <w:sz w:val="24"/>
          <w:szCs w:val="24"/>
        </w:rPr>
        <w:t>у сарадњи са наставницом физике Душицом Ивановић, наставницом хемије Љиљаном Спасојевић и бившим учеником Предрагом Славковићем  направљени видео клипови са експериментима из хе</w:t>
      </w:r>
      <w:r>
        <w:rPr>
          <w:rFonts w:ascii="Times New Roman" w:hAnsi="Times New Roman" w:cs="Times New Roman"/>
          <w:sz w:val="24"/>
          <w:szCs w:val="24"/>
        </w:rPr>
        <w:t>мије и физике.</w:t>
      </w:r>
    </w:p>
    <w:p w:rsidR="00D73F4F" w:rsidRDefault="00E64FC2" w:rsidP="00E64FC2">
      <w:pPr>
        <w:jc w:val="both"/>
        <w:rPr>
          <w:rFonts w:ascii="Times New Roman" w:hAnsi="Times New Roman" w:cs="Times New Roman"/>
          <w:sz w:val="24"/>
          <w:szCs w:val="24"/>
        </w:rPr>
      </w:pPr>
      <w:r w:rsidRPr="00C70555">
        <w:rPr>
          <w:rFonts w:ascii="Times New Roman" w:hAnsi="Times New Roman" w:cs="Times New Roman"/>
          <w:sz w:val="24"/>
          <w:szCs w:val="24"/>
          <w:lang w:val="ru-RU"/>
        </w:rPr>
        <w:t>У сарадњи са психологом, у септембру одржани су часови технике и технологије у одељењима 5/1, (присуствовали ученици групе А и наставница Гордана Јовановић) и 5/3 (присуствовали ученици групе А и наставница Ана Најданов) на којима је наставна јединица ,,Коришћење техничких апарата и ИКТ уређаја у животном и радном окружењу”, обрађена са посебним освртом на међупредметну компетенцију одговоран однос према здрављу.</w:t>
      </w:r>
      <w:r w:rsidRPr="00C70555">
        <w:rPr>
          <w:rFonts w:ascii="Times New Roman" w:hAnsi="Times New Roman" w:cs="Times New Roman"/>
          <w:sz w:val="24"/>
          <w:szCs w:val="24"/>
          <w:lang w:val="ru-RU"/>
        </w:rPr>
        <w:br/>
      </w:r>
    </w:p>
    <w:p w:rsidR="0077399C" w:rsidRDefault="0077399C" w:rsidP="00E64FC2">
      <w:pPr>
        <w:jc w:val="both"/>
        <w:rPr>
          <w:rFonts w:ascii="Times New Roman" w:hAnsi="Times New Roman" w:cs="Times New Roman"/>
          <w:sz w:val="24"/>
          <w:szCs w:val="24"/>
        </w:rPr>
      </w:pPr>
    </w:p>
    <w:p w:rsidR="0077399C" w:rsidRDefault="0077399C" w:rsidP="00E64FC2">
      <w:pPr>
        <w:jc w:val="both"/>
        <w:rPr>
          <w:rFonts w:ascii="Times New Roman" w:hAnsi="Times New Roman" w:cs="Times New Roman"/>
          <w:sz w:val="24"/>
          <w:szCs w:val="24"/>
        </w:rPr>
      </w:pPr>
    </w:p>
    <w:p w:rsidR="0077399C" w:rsidRDefault="0077399C" w:rsidP="00E64FC2">
      <w:pPr>
        <w:jc w:val="both"/>
        <w:rPr>
          <w:rFonts w:ascii="Times New Roman" w:hAnsi="Times New Roman" w:cs="Times New Roman"/>
          <w:sz w:val="24"/>
          <w:szCs w:val="24"/>
        </w:rPr>
      </w:pPr>
    </w:p>
    <w:p w:rsidR="0077399C" w:rsidRPr="00E64FC2" w:rsidRDefault="0077399C" w:rsidP="00E64FC2">
      <w:pPr>
        <w:jc w:val="both"/>
        <w:rPr>
          <w:rFonts w:ascii="Times New Roman" w:hAnsi="Times New Roman" w:cs="Times New Roman"/>
          <w:sz w:val="24"/>
          <w:szCs w:val="24"/>
        </w:rPr>
      </w:pPr>
    </w:p>
    <w:p w:rsidR="00D73F4F" w:rsidRDefault="00D73F4F" w:rsidP="00D73F4F">
      <w:pPr>
        <w:pStyle w:val="ListParagraph"/>
        <w:rPr>
          <w:rFonts w:ascii="Times New Roman" w:hAnsi="Times New Roman" w:cs="Times New Roman"/>
          <w:b/>
          <w:color w:val="000000" w:themeColor="text1"/>
          <w:sz w:val="28"/>
          <w:szCs w:val="28"/>
          <w:lang w:val="ru-RU"/>
        </w:rPr>
      </w:pPr>
    </w:p>
    <w:p w:rsidR="0077399C" w:rsidRPr="00D73F4F" w:rsidRDefault="0077399C" w:rsidP="00D73F4F">
      <w:pPr>
        <w:pStyle w:val="ListParagraph"/>
        <w:rPr>
          <w:rFonts w:ascii="Times New Roman" w:hAnsi="Times New Roman" w:cs="Times New Roman"/>
          <w:b/>
          <w:color w:val="000000" w:themeColor="text1"/>
          <w:sz w:val="28"/>
          <w:szCs w:val="28"/>
          <w:lang w:val="ru-RU"/>
        </w:rPr>
      </w:pPr>
    </w:p>
    <w:p w:rsidR="00FD7480" w:rsidRDefault="00FD7480" w:rsidP="0077399C">
      <w:pPr>
        <w:pStyle w:val="ListParagraph"/>
        <w:numPr>
          <w:ilvl w:val="1"/>
          <w:numId w:val="67"/>
        </w:numPr>
        <w:jc w:val="center"/>
        <w:rPr>
          <w:rFonts w:ascii="Times New Roman" w:hAnsi="Times New Roman" w:cs="Times New Roman"/>
          <w:b/>
          <w:color w:val="000000" w:themeColor="text1"/>
          <w:sz w:val="28"/>
          <w:szCs w:val="28"/>
          <w:lang w:val="ru-RU"/>
        </w:rPr>
      </w:pPr>
      <w:r w:rsidRPr="00FD7480">
        <w:rPr>
          <w:rFonts w:ascii="Times New Roman" w:hAnsi="Times New Roman" w:cs="Times New Roman"/>
          <w:b/>
          <w:color w:val="000000" w:themeColor="text1"/>
          <w:sz w:val="28"/>
          <w:szCs w:val="28"/>
          <w:lang w:val="ru-RU"/>
        </w:rPr>
        <w:t>Реализација излета, екскурзија и наставе у природи</w:t>
      </w:r>
    </w:p>
    <w:p w:rsidR="00DA4181" w:rsidRDefault="00DA4181" w:rsidP="00FD7480">
      <w:pPr>
        <w:pStyle w:val="ListParagraph"/>
        <w:rPr>
          <w:rFonts w:ascii="Times New Roman" w:hAnsi="Times New Roman"/>
          <w:b/>
          <w:bCs/>
          <w:sz w:val="24"/>
          <w:szCs w:val="24"/>
        </w:rPr>
      </w:pPr>
    </w:p>
    <w:p w:rsidR="00B07041" w:rsidRPr="00301D05" w:rsidRDefault="00B07041" w:rsidP="003D3283">
      <w:pPr>
        <w:pStyle w:val="ListParagraph"/>
        <w:numPr>
          <w:ilvl w:val="0"/>
          <w:numId w:val="22"/>
        </w:numPr>
        <w:jc w:val="both"/>
        <w:rPr>
          <w:rFonts w:ascii="Times New Roman" w:hAnsi="Times New Roman"/>
          <w:b/>
          <w:bCs/>
          <w:sz w:val="24"/>
          <w:szCs w:val="24"/>
        </w:rPr>
      </w:pPr>
      <w:r w:rsidRPr="00301D05">
        <w:rPr>
          <w:rFonts w:ascii="Times New Roman" w:hAnsi="Times New Roman"/>
          <w:b/>
          <w:bCs/>
          <w:sz w:val="24"/>
          <w:szCs w:val="24"/>
        </w:rPr>
        <w:t xml:space="preserve">ИЗВЕШТАЈ О РЕАЛИЗАЦИЈИ </w:t>
      </w:r>
      <w:r w:rsidR="00700AD1" w:rsidRPr="00301D05">
        <w:rPr>
          <w:rFonts w:ascii="Times New Roman" w:hAnsi="Times New Roman"/>
          <w:b/>
          <w:bCs/>
          <w:sz w:val="24"/>
          <w:szCs w:val="24"/>
        </w:rPr>
        <w:t xml:space="preserve">ИЗЛЕТА </w:t>
      </w:r>
      <w:r w:rsidR="00301D05" w:rsidRPr="00301D05">
        <w:rPr>
          <w:rFonts w:ascii="Times New Roman" w:hAnsi="Times New Roman"/>
          <w:b/>
          <w:bCs/>
          <w:sz w:val="24"/>
          <w:szCs w:val="24"/>
        </w:rPr>
        <w:t>2. РАЗРЕДА</w:t>
      </w: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(БЕОГРАД – ЦАРСКА БАРА – ЗРЕЊАНИН – БЕОГРАД)</w:t>
      </w:r>
    </w:p>
    <w:p w:rsidR="00B07041" w:rsidRPr="00B07041" w:rsidRDefault="00B07041" w:rsidP="00B07041">
      <w:pPr>
        <w:pStyle w:val="ListParagraph"/>
        <w:jc w:val="both"/>
        <w:rPr>
          <w:rFonts w:ascii="Times New Roman" w:hAnsi="Times New Roman"/>
          <w:bCs/>
          <w:sz w:val="24"/>
          <w:szCs w:val="24"/>
        </w:rPr>
      </w:pP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Пограм једнодневне екскурзије био је предвиђен за ученике другог разреда и реализован је 9.05.2022. године. Укупно је на екскурзију пошло 79 ђака и 4 учитељице.</w:t>
      </w:r>
    </w:p>
    <w:p w:rsidR="00B07041" w:rsidRPr="00B07041" w:rsidRDefault="00B07041" w:rsidP="00B07041">
      <w:pPr>
        <w:pStyle w:val="ListParagraph"/>
        <w:jc w:val="both"/>
        <w:rPr>
          <w:rFonts w:ascii="Times New Roman" w:hAnsi="Times New Roman"/>
          <w:bCs/>
          <w:sz w:val="24"/>
          <w:szCs w:val="24"/>
        </w:rPr>
      </w:pP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2/1  - 20 ученика (учитељица Тања Бојовић)</w:t>
      </w: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2/2  - 21 ученик (учитељица Наталија Милчић)</w:t>
      </w: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2/3  - 19 ученика (учитељица Наташа Тадић)</w:t>
      </w: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2/4  - 19 ученика (учитељица Горана Голубовић)</w:t>
      </w:r>
    </w:p>
    <w:p w:rsidR="00B07041" w:rsidRPr="00B07041" w:rsidRDefault="00B07041" w:rsidP="00B07041">
      <w:pPr>
        <w:pStyle w:val="ListParagraph"/>
        <w:jc w:val="both"/>
        <w:rPr>
          <w:rFonts w:ascii="Times New Roman" w:hAnsi="Times New Roman"/>
          <w:bCs/>
          <w:sz w:val="24"/>
          <w:szCs w:val="24"/>
        </w:rPr>
      </w:pP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 xml:space="preserve">Према предвиђеном плану полазак са паркинга школе био је у  8 часова. Пре пута обављена је сва безбедносна и папиролошка процедура. Због великог броја деце поред дуплог аутобуса ишли смо и малим комбијем. Удобност и сигурност приликом путовања биле су загарантоване. Око 10 часова стигли смо на Лујзин салаш, који се налази у Белом блату. Један радни дан пре самог поласка као веће другог разреда, били смо обавештени од стране директора да бродић који плови Царском баром није у функцији. С обзиром да је бродић централни (главни) део ове екскурзије, затражили смо на нивоу већа Лујзин салаш као адекватну замену за бродић. На салашу нас је чекао човек који је претходних година радио на бродићу. Детаљно је деци представио причом разноврсност биљног и животињског света баре. На салашу је организовао активности попут упознавања становника (животиња) салаша, игру са конопцем и кратак обилазак околине. Деца су уживала дружећи се са животињама. </w:t>
      </w: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Након салаша упутили смо се до Ечке и дворца „Каштел.“ Са нама је из Београда кренуо и туристички водич Немања који је јако мало деци причао и објашњавао о знаменитостима и местима које смо обилазили. Пре ручка имали смо нешто слободног времена, које смо искористили за самостални обилазак дворишта дворца. Након обиласка уследио је ручак, који није био испоштован у складу са понудом екскурзије која је била дата. Дезерт који је био у понуди заправо није ни понуђен деци. Конобари су рекли да то није ни урачунато у цену. С обзиром да вода није технички исправна и није за пице, у просеку на петнаесторо деце добили су по литар воде уз ручак и оскудни оброк. Након ручка имали смо опет слободно време које смо провели у паркићу дворца у природи.</w:t>
      </w:r>
    </w:p>
    <w:p w:rsidR="00B07041" w:rsidRPr="00B07041" w:rsidRDefault="00B07041" w:rsidP="00B07041">
      <w:pPr>
        <w:pStyle w:val="ListParagraph"/>
        <w:jc w:val="both"/>
        <w:rPr>
          <w:rFonts w:ascii="Times New Roman" w:hAnsi="Times New Roman"/>
          <w:bCs/>
          <w:sz w:val="24"/>
          <w:szCs w:val="24"/>
        </w:rPr>
      </w:pP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lastRenderedPageBreak/>
        <w:t>Пут смо према плану наставили ка Зрењанину. Паркирали смо се у близини музеја. Мостом преко реке смо дошли до музеја. Водич децу није упутио уопште о месту где се налазимо, реци коју видимо, тргу и свему осталом што нас је окруживало. У музеју смо збуњено били дочекани. Жена која нас је спроводила кроз први спрат очито је била збуњена и некако суздржана причом, јер је како је и сама рекла цео први спрат непримерен узрасту ученика другог разреда. Музеј је иначе у фази реновирања, тако да други спрат није био у функцији. Можемо рећи да ни посета музеју није потпуно остварена, а плаћена је пуна цена улазнице. Након изласка из музеја ученици су у пратњи учитељица самостално прошетали тргом, након чега је уследио повратак за Београд.</w:t>
      </w: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У Београд смо се вратили према предвиђеној сатници око 19:30.</w:t>
      </w:r>
    </w:p>
    <w:p w:rsidR="00B07041" w:rsidRPr="00B07041" w:rsidRDefault="00B07041" w:rsidP="00B07041">
      <w:pPr>
        <w:pStyle w:val="ListParagraph"/>
        <w:jc w:val="both"/>
        <w:rPr>
          <w:rFonts w:ascii="Times New Roman" w:hAnsi="Times New Roman"/>
          <w:bCs/>
          <w:sz w:val="24"/>
          <w:szCs w:val="24"/>
        </w:rPr>
      </w:pP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Закључак:</w:t>
      </w: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Наставна екскурзија није остварена у потпуноости према плану и програму.  Као веће другог разреда нисмо задовољни пружањем услуга преко агенције МАГ. Сматрамо са пуним правом да деца не смеју бити на овакав начин оштећена. Уколико се реализује неки излет агенција је дужна да прикупи све потребне информације и потврди да ли је могуће реализовати све планирано. Бродић који није био у функцији, по нашем сазнању човека који је деци причао о Царској бари не ради више од годину дана. Јако неодговорно од стране агенције да пласира и нуди понуду вожње бродићем и у последњем моменту саопшти да се не може вожња реализовати, као да је проблем тренутан и привремен. Музеј у центру Зрењанина није такође одједном у фази реновирања. И ту недостаје информисаност агенције кроз коју се види непрофесионалност. Сматрамо као веће да су деца оштећена и да је потребно вратити новац у складу са нереализованим стварима или делимично реализованим. Према речима директора биће враћен новац који је предвиђен за вожњу бродићем, али ту је још пуно наведених нерегуларности.</w:t>
      </w:r>
    </w:p>
    <w:p w:rsidR="00B07041" w:rsidRPr="00B07041" w:rsidRDefault="00B07041" w:rsidP="00B07041">
      <w:pPr>
        <w:pStyle w:val="ListParagraph"/>
        <w:jc w:val="both"/>
        <w:rPr>
          <w:rFonts w:ascii="Times New Roman" w:hAnsi="Times New Roman"/>
          <w:bCs/>
          <w:sz w:val="24"/>
          <w:szCs w:val="24"/>
        </w:rPr>
      </w:pP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Цена од 4650,00 динара је превелика за све пружене услуге!</w:t>
      </w:r>
    </w:p>
    <w:p w:rsidR="00B07041" w:rsidRPr="00B07041" w:rsidRDefault="00B07041" w:rsidP="00B07041">
      <w:pPr>
        <w:pStyle w:val="ListParagraph"/>
        <w:jc w:val="both"/>
        <w:rPr>
          <w:rFonts w:ascii="Times New Roman" w:hAnsi="Times New Roman"/>
          <w:bCs/>
          <w:sz w:val="24"/>
          <w:szCs w:val="24"/>
        </w:rPr>
      </w:pPr>
    </w:p>
    <w:p w:rsidR="00B07041" w:rsidRP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 xml:space="preserve">                       </w:t>
      </w:r>
      <w:r>
        <w:rPr>
          <w:rFonts w:ascii="Times New Roman" w:hAnsi="Times New Roman"/>
          <w:bCs/>
          <w:sz w:val="24"/>
          <w:szCs w:val="24"/>
        </w:rPr>
        <w:t xml:space="preserve">                 Вођа пута и р</w:t>
      </w:r>
      <w:r w:rsidRPr="00B07041">
        <w:rPr>
          <w:rFonts w:ascii="Times New Roman" w:hAnsi="Times New Roman"/>
          <w:bCs/>
          <w:sz w:val="24"/>
          <w:szCs w:val="24"/>
        </w:rPr>
        <w:t>уководилац стручног већа за разредну наставу</w:t>
      </w:r>
    </w:p>
    <w:p w:rsidR="00B07041" w:rsidRDefault="00B07041" w:rsidP="00B07041">
      <w:pPr>
        <w:pStyle w:val="ListParagraph"/>
        <w:jc w:val="both"/>
        <w:rPr>
          <w:rFonts w:ascii="Times New Roman" w:hAnsi="Times New Roman"/>
          <w:bCs/>
          <w:sz w:val="24"/>
          <w:szCs w:val="24"/>
        </w:rPr>
      </w:pPr>
      <w:r w:rsidRPr="00B07041">
        <w:rPr>
          <w:rFonts w:ascii="Times New Roman" w:hAnsi="Times New Roman"/>
          <w:bCs/>
          <w:sz w:val="24"/>
          <w:szCs w:val="24"/>
        </w:rPr>
        <w:tab/>
      </w:r>
      <w:r>
        <w:rPr>
          <w:rFonts w:ascii="Times New Roman" w:hAnsi="Times New Roman"/>
          <w:bCs/>
          <w:sz w:val="24"/>
          <w:szCs w:val="24"/>
        </w:rPr>
        <w:t xml:space="preserve">                                                                                                   </w:t>
      </w:r>
      <w:r w:rsidRPr="00B07041">
        <w:rPr>
          <w:rFonts w:ascii="Times New Roman" w:hAnsi="Times New Roman"/>
          <w:bCs/>
          <w:sz w:val="24"/>
          <w:szCs w:val="24"/>
        </w:rPr>
        <w:t>Наталија Милчић</w:t>
      </w:r>
    </w:p>
    <w:p w:rsidR="00301D05" w:rsidRDefault="00301D05" w:rsidP="00B07041">
      <w:pPr>
        <w:pStyle w:val="ListParagraph"/>
        <w:jc w:val="both"/>
        <w:rPr>
          <w:rFonts w:ascii="Times New Roman" w:hAnsi="Times New Roman"/>
          <w:bCs/>
          <w:sz w:val="24"/>
          <w:szCs w:val="24"/>
        </w:rPr>
      </w:pPr>
    </w:p>
    <w:p w:rsidR="00301D05" w:rsidRPr="00FD7480" w:rsidRDefault="00301D05" w:rsidP="003D3283">
      <w:pPr>
        <w:pStyle w:val="ListParagraph"/>
        <w:numPr>
          <w:ilvl w:val="0"/>
          <w:numId w:val="22"/>
        </w:numPr>
        <w:rPr>
          <w:rFonts w:ascii="Times New Roman" w:hAnsi="Times New Roman"/>
          <w:b/>
          <w:bCs/>
          <w:sz w:val="24"/>
          <w:szCs w:val="24"/>
        </w:rPr>
      </w:pPr>
      <w:r w:rsidRPr="00FD7480">
        <w:rPr>
          <w:rFonts w:ascii="Times New Roman" w:hAnsi="Times New Roman"/>
          <w:b/>
          <w:bCs/>
          <w:sz w:val="24"/>
          <w:szCs w:val="24"/>
        </w:rPr>
        <w:t xml:space="preserve">ИЗВЕШТАЈ </w:t>
      </w:r>
      <w:r>
        <w:rPr>
          <w:rFonts w:ascii="Times New Roman" w:hAnsi="Times New Roman"/>
          <w:b/>
          <w:bCs/>
          <w:sz w:val="24"/>
          <w:szCs w:val="24"/>
        </w:rPr>
        <w:t>СА ЈЕДНОДНЕВНОГ ИЗЛЕТА УЧЕНИКА 3</w:t>
      </w:r>
      <w:r w:rsidRPr="00FD7480">
        <w:rPr>
          <w:rFonts w:ascii="Times New Roman" w:hAnsi="Times New Roman"/>
          <w:b/>
          <w:bCs/>
          <w:sz w:val="24"/>
          <w:szCs w:val="24"/>
        </w:rPr>
        <w:t>. РАЗРЕДА</w:t>
      </w:r>
    </w:p>
    <w:p w:rsidR="00301D05" w:rsidRDefault="00301D05" w:rsidP="00B07041">
      <w:pPr>
        <w:pStyle w:val="ListParagraph"/>
        <w:jc w:val="both"/>
        <w:rPr>
          <w:rFonts w:ascii="Times New Roman" w:hAnsi="Times New Roman"/>
          <w:bCs/>
          <w:sz w:val="24"/>
          <w:szCs w:val="24"/>
        </w:rPr>
      </w:pPr>
    </w:p>
    <w:p w:rsidR="00301D05" w:rsidRPr="00301D05" w:rsidRDefault="00301D05" w:rsidP="00301D05">
      <w:pPr>
        <w:jc w:val="both"/>
        <w:rPr>
          <w:rFonts w:ascii="Times New Roman" w:hAnsi="Times New Roman" w:cs="Times New Roman"/>
          <w:sz w:val="24"/>
          <w:szCs w:val="24"/>
          <w:lang w:val="ru-RU"/>
        </w:rPr>
      </w:pPr>
      <w:r w:rsidRPr="00301D05">
        <w:rPr>
          <w:rFonts w:ascii="Times New Roman" w:hAnsi="Times New Roman" w:cs="Times New Roman"/>
          <w:sz w:val="24"/>
          <w:szCs w:val="24"/>
          <w:lang w:val="ru-RU"/>
        </w:rPr>
        <w:t>Дана 09.05.2022. год.реализован је излет за ученике 3.разреда на релацији  Београд- Јагодина –Свилајнац- Београд.</w:t>
      </w:r>
    </w:p>
    <w:p w:rsidR="00301D05" w:rsidRPr="00301D05" w:rsidRDefault="00301D05" w:rsidP="00301D05">
      <w:pPr>
        <w:jc w:val="both"/>
        <w:rPr>
          <w:rFonts w:ascii="Times New Roman" w:hAnsi="Times New Roman" w:cs="Times New Roman"/>
          <w:sz w:val="24"/>
          <w:szCs w:val="24"/>
          <w:lang w:val="ru-RU"/>
        </w:rPr>
      </w:pPr>
      <w:r w:rsidRPr="00301D05">
        <w:rPr>
          <w:rFonts w:ascii="Times New Roman" w:hAnsi="Times New Roman" w:cs="Times New Roman"/>
          <w:sz w:val="24"/>
          <w:szCs w:val="24"/>
          <w:lang w:val="ru-RU"/>
        </w:rPr>
        <w:t>Излет је реализован преко агенције „Маг“.</w:t>
      </w:r>
    </w:p>
    <w:p w:rsidR="00301D05" w:rsidRPr="00301D05" w:rsidRDefault="00301D05" w:rsidP="00301D05">
      <w:pPr>
        <w:jc w:val="both"/>
        <w:rPr>
          <w:rFonts w:ascii="Times New Roman" w:hAnsi="Times New Roman" w:cs="Times New Roman"/>
          <w:sz w:val="24"/>
          <w:szCs w:val="24"/>
          <w:lang w:val="ru-RU"/>
        </w:rPr>
      </w:pPr>
      <w:r w:rsidRPr="00301D05">
        <w:rPr>
          <w:rFonts w:ascii="Times New Roman" w:hAnsi="Times New Roman" w:cs="Times New Roman"/>
          <w:sz w:val="24"/>
          <w:szCs w:val="24"/>
          <w:lang w:val="ru-RU"/>
        </w:rPr>
        <w:t>На излет су ишли ученици 3/1, 3/2, 3/3 и 3/4.</w:t>
      </w:r>
    </w:p>
    <w:p w:rsidR="00301D05" w:rsidRPr="00301D05" w:rsidRDefault="00301D05" w:rsidP="00301D05">
      <w:pPr>
        <w:jc w:val="both"/>
        <w:rPr>
          <w:rFonts w:ascii="Times New Roman" w:hAnsi="Times New Roman" w:cs="Times New Roman"/>
          <w:sz w:val="24"/>
          <w:szCs w:val="24"/>
        </w:rPr>
      </w:pPr>
      <w:r w:rsidRPr="00301D05">
        <w:rPr>
          <w:rFonts w:ascii="Times New Roman" w:hAnsi="Times New Roman" w:cs="Times New Roman"/>
          <w:sz w:val="24"/>
          <w:szCs w:val="24"/>
          <w:lang w:val="ru-RU"/>
        </w:rPr>
        <w:lastRenderedPageBreak/>
        <w:t xml:space="preserve">Излет је реализован у потпуности по плану и програму.Ученици су у Јагодини посетили зоо-врт,Музеј воштаних фигура и Руско гробље.Након тога су посетили у Свилајнцу Природњачки музеј и оквиру музеја су имали ручак. </w:t>
      </w:r>
      <w:r w:rsidRPr="00301D05">
        <w:rPr>
          <w:rFonts w:ascii="Times New Roman" w:hAnsi="Times New Roman" w:cs="Times New Roman"/>
          <w:sz w:val="24"/>
          <w:szCs w:val="24"/>
        </w:rPr>
        <w:t>Сви планирани циљеви су оставарени.</w:t>
      </w:r>
    </w:p>
    <w:p w:rsidR="00301D05" w:rsidRPr="00301D05" w:rsidRDefault="00301D05" w:rsidP="00301D05">
      <w:pPr>
        <w:jc w:val="both"/>
        <w:rPr>
          <w:rFonts w:ascii="Times New Roman" w:hAnsi="Times New Roman" w:cs="Times New Roman"/>
          <w:sz w:val="24"/>
          <w:szCs w:val="24"/>
        </w:rPr>
      </w:pPr>
      <w:r w:rsidRPr="00301D05">
        <w:rPr>
          <w:rFonts w:ascii="Times New Roman" w:hAnsi="Times New Roman" w:cs="Times New Roman"/>
          <w:sz w:val="24"/>
          <w:szCs w:val="24"/>
        </w:rPr>
        <w:t>Вођа пута:</w:t>
      </w:r>
      <w:r>
        <w:rPr>
          <w:rFonts w:ascii="Times New Roman" w:hAnsi="Times New Roman" w:cs="Times New Roman"/>
          <w:sz w:val="24"/>
          <w:szCs w:val="24"/>
        </w:rPr>
        <w:t xml:space="preserve"> </w:t>
      </w:r>
      <w:r w:rsidRPr="00301D05">
        <w:rPr>
          <w:rFonts w:ascii="Times New Roman" w:hAnsi="Times New Roman" w:cs="Times New Roman"/>
          <w:sz w:val="24"/>
          <w:szCs w:val="24"/>
        </w:rPr>
        <w:t>Марија Стојановић</w:t>
      </w:r>
    </w:p>
    <w:p w:rsidR="00301D05" w:rsidRPr="00B07041" w:rsidRDefault="00301D05" w:rsidP="00B07041">
      <w:pPr>
        <w:pStyle w:val="ListParagraph"/>
        <w:jc w:val="both"/>
        <w:rPr>
          <w:rFonts w:ascii="Times New Roman" w:hAnsi="Times New Roman"/>
          <w:bCs/>
          <w:sz w:val="24"/>
          <w:szCs w:val="24"/>
        </w:rPr>
      </w:pPr>
    </w:p>
    <w:p w:rsidR="00DA4181" w:rsidRDefault="00DA4181" w:rsidP="00FD7480">
      <w:pPr>
        <w:pStyle w:val="ListParagraph"/>
        <w:rPr>
          <w:rFonts w:ascii="Times New Roman" w:hAnsi="Times New Roman"/>
          <w:b/>
          <w:bCs/>
          <w:sz w:val="24"/>
          <w:szCs w:val="24"/>
        </w:rPr>
      </w:pPr>
    </w:p>
    <w:p w:rsidR="00DA4181" w:rsidRDefault="00DA4181" w:rsidP="00FD7480">
      <w:pPr>
        <w:pStyle w:val="ListParagraph"/>
        <w:rPr>
          <w:rFonts w:ascii="Times New Roman" w:hAnsi="Times New Roman"/>
          <w:b/>
          <w:bCs/>
          <w:sz w:val="24"/>
          <w:szCs w:val="24"/>
        </w:rPr>
      </w:pPr>
    </w:p>
    <w:p w:rsidR="00FD7480" w:rsidRPr="00FD7480" w:rsidRDefault="00FD7480" w:rsidP="003D3283">
      <w:pPr>
        <w:pStyle w:val="ListParagraph"/>
        <w:numPr>
          <w:ilvl w:val="0"/>
          <w:numId w:val="22"/>
        </w:numPr>
        <w:rPr>
          <w:rFonts w:ascii="Times New Roman" w:hAnsi="Times New Roman"/>
          <w:b/>
          <w:bCs/>
          <w:sz w:val="24"/>
          <w:szCs w:val="24"/>
        </w:rPr>
      </w:pPr>
      <w:r w:rsidRPr="00FD7480">
        <w:rPr>
          <w:rFonts w:ascii="Times New Roman" w:hAnsi="Times New Roman"/>
          <w:b/>
          <w:bCs/>
          <w:sz w:val="24"/>
          <w:szCs w:val="24"/>
        </w:rPr>
        <w:t>ИЗВЕШТАЈ СА ЈЕДНОДНЕВНОГ ИЗЛЕТА УЧЕНИКА 4. РАЗРЕДА</w:t>
      </w:r>
    </w:p>
    <w:p w:rsidR="00FD7480" w:rsidRPr="00FD7480" w:rsidRDefault="00FD7480" w:rsidP="00FD7480">
      <w:pPr>
        <w:pStyle w:val="ListParagraph"/>
        <w:jc w:val="both"/>
        <w:rPr>
          <w:rFonts w:ascii="Times New Roman" w:hAnsi="Times New Roman" w:cs="Times New Roman"/>
          <w:sz w:val="24"/>
          <w:szCs w:val="24"/>
        </w:rPr>
      </w:pPr>
    </w:p>
    <w:p w:rsidR="00FD7480" w:rsidRPr="00FD7480" w:rsidRDefault="00FD7480" w:rsidP="00FD7480">
      <w:pPr>
        <w:pStyle w:val="ListParagraph"/>
        <w:jc w:val="both"/>
        <w:rPr>
          <w:rFonts w:ascii="Times New Roman" w:hAnsi="Times New Roman" w:cs="Times New Roman"/>
          <w:sz w:val="24"/>
          <w:szCs w:val="24"/>
        </w:rPr>
      </w:pPr>
      <w:r w:rsidRPr="00FD7480">
        <w:rPr>
          <w:rFonts w:ascii="Times New Roman" w:hAnsi="Times New Roman" w:cs="Times New Roman"/>
          <w:sz w:val="24"/>
          <w:szCs w:val="24"/>
        </w:rPr>
        <w:tab/>
        <w:t xml:space="preserve">Предвиђеним Наставним планом и програмом, дана 09.06.2022. године је реализован излет ученика 4. разреда на релацији Београд-Топола-Аранђеловац-Београд,у организацији Маг-турс агенције. На излет су добровољно ишла 71 ученика 4. разреда у пратњи 4 професора разредне наставе као и водич пута од стране агенције. Превозник је био Саобраћајно предузеће „Раста турс“ Београд. </w:t>
      </w:r>
    </w:p>
    <w:p w:rsidR="00FD7480" w:rsidRPr="00FD7480" w:rsidRDefault="00FD7480" w:rsidP="00FD7480">
      <w:pPr>
        <w:pStyle w:val="NormalWeb"/>
        <w:shd w:val="clear" w:color="auto" w:fill="FFFFFF"/>
        <w:spacing w:before="0" w:beforeAutospacing="0" w:after="225" w:afterAutospacing="0"/>
        <w:ind w:left="720"/>
        <w:jc w:val="both"/>
        <w:rPr>
          <w:rFonts w:ascii="Times New Roman" w:hAnsi="Times New Roman"/>
          <w:sz w:val="24"/>
          <w:szCs w:val="24"/>
        </w:rPr>
      </w:pPr>
      <w:r w:rsidRPr="00FD7480">
        <w:rPr>
          <w:rFonts w:ascii="Times New Roman" w:hAnsi="Times New Roman"/>
          <w:i/>
          <w:sz w:val="24"/>
          <w:szCs w:val="24"/>
        </w:rPr>
        <w:tab/>
      </w:r>
      <w:r w:rsidRPr="00FD7480">
        <w:rPr>
          <w:rFonts w:ascii="Times New Roman" w:hAnsi="Times New Roman"/>
          <w:sz w:val="24"/>
          <w:szCs w:val="24"/>
        </w:rPr>
        <w:t xml:space="preserve">Аутобус је са ученицима кренуо је у 8 часова испред Основне школе „Милоје Васић“ у Калуђерици. </w:t>
      </w:r>
    </w:p>
    <w:p w:rsidR="00FD7480" w:rsidRPr="00524390" w:rsidRDefault="00FD7480" w:rsidP="00FD7480">
      <w:pPr>
        <w:pStyle w:val="NormalWeb"/>
        <w:shd w:val="clear" w:color="auto" w:fill="FFFFFF"/>
        <w:spacing w:before="0" w:beforeAutospacing="0" w:after="225" w:afterAutospacing="0"/>
        <w:ind w:left="720"/>
        <w:jc w:val="both"/>
        <w:rPr>
          <w:rFonts w:ascii="Times New Roman" w:hAnsi="Times New Roman"/>
          <w:sz w:val="24"/>
          <w:szCs w:val="24"/>
        </w:rPr>
      </w:pPr>
      <w:r w:rsidRPr="00524390">
        <w:rPr>
          <w:rFonts w:ascii="Times New Roman" w:hAnsi="Times New Roman"/>
          <w:sz w:val="24"/>
          <w:szCs w:val="24"/>
        </w:rPr>
        <w:t>У 9:30 часова су стигли на прво  одредиште Топола-</w:t>
      </w:r>
      <w:r w:rsidRPr="00524390">
        <w:rPr>
          <w:rStyle w:val="Emphasis"/>
          <w:rFonts w:ascii="Times New Roman" w:hAnsi="Times New Roman"/>
          <w:bCs/>
          <w:color w:val="444444"/>
          <w:sz w:val="24"/>
          <w:szCs w:val="24"/>
          <w:lang w:val="ru-RU"/>
        </w:rPr>
        <w:t>Црква Светог Ђорђа – Маузолеј краљевске породице Карађорђевић</w:t>
      </w:r>
      <w:r w:rsidRPr="00524390">
        <w:rPr>
          <w:rStyle w:val="Emphasis"/>
          <w:rFonts w:ascii="Times New Roman" w:hAnsi="Times New Roman"/>
          <w:bCs/>
          <w:color w:val="444444"/>
          <w:sz w:val="24"/>
          <w:szCs w:val="24"/>
        </w:rPr>
        <w:t xml:space="preserve"> </w:t>
      </w:r>
      <w:r w:rsidRPr="00524390">
        <w:rPr>
          <w:rFonts w:ascii="Times New Roman" w:hAnsi="Times New Roman"/>
          <w:sz w:val="24"/>
          <w:szCs w:val="24"/>
        </w:rPr>
        <w:t>где је кустос упознала ученике са значајем и појединостима грађевине.</w:t>
      </w:r>
    </w:p>
    <w:p w:rsidR="00FD7480" w:rsidRPr="00524390" w:rsidRDefault="00FD7480" w:rsidP="00FD7480">
      <w:pPr>
        <w:pStyle w:val="NormalWeb"/>
        <w:shd w:val="clear" w:color="auto" w:fill="FFFFFF"/>
        <w:spacing w:before="0" w:beforeAutospacing="0" w:after="225" w:afterAutospacing="0"/>
        <w:ind w:left="720"/>
        <w:jc w:val="both"/>
        <w:rPr>
          <w:rStyle w:val="Emphasis"/>
          <w:rFonts w:ascii="Times New Roman" w:hAnsi="Times New Roman"/>
          <w:bCs/>
          <w:i w:val="0"/>
          <w:color w:val="444444"/>
          <w:sz w:val="24"/>
          <w:szCs w:val="24"/>
        </w:rPr>
      </w:pPr>
      <w:r w:rsidRPr="00524390">
        <w:rPr>
          <w:rFonts w:ascii="Times New Roman" w:hAnsi="Times New Roman"/>
          <w:sz w:val="24"/>
          <w:szCs w:val="24"/>
        </w:rPr>
        <w:t xml:space="preserve"> Следеће одредиште је била </w:t>
      </w:r>
      <w:r w:rsidRPr="00524390">
        <w:rPr>
          <w:rStyle w:val="Emphasis"/>
          <w:rFonts w:ascii="Times New Roman" w:hAnsi="Times New Roman"/>
          <w:bCs/>
          <w:color w:val="444444"/>
          <w:sz w:val="24"/>
          <w:szCs w:val="24"/>
          <w:lang w:val="ru-RU"/>
        </w:rPr>
        <w:t>Кућа краља Петра</w:t>
      </w:r>
      <w:r w:rsidRPr="00524390">
        <w:rPr>
          <w:rStyle w:val="Emphasis"/>
          <w:rFonts w:ascii="Times New Roman" w:hAnsi="Times New Roman"/>
          <w:bCs/>
          <w:color w:val="444444"/>
          <w:sz w:val="24"/>
          <w:szCs w:val="24"/>
        </w:rPr>
        <w:t xml:space="preserve">, </w:t>
      </w:r>
      <w:r w:rsidRPr="00524390">
        <w:rPr>
          <w:rStyle w:val="Emphasis"/>
          <w:rFonts w:ascii="Times New Roman" w:hAnsi="Times New Roman"/>
          <w:bCs/>
          <w:i w:val="0"/>
          <w:color w:val="444444"/>
          <w:sz w:val="24"/>
          <w:szCs w:val="24"/>
        </w:rPr>
        <w:t>деци се обратио кустос са кратком причом о оснивању куће и историјским чињеницама.</w:t>
      </w:r>
    </w:p>
    <w:p w:rsidR="00FD7480" w:rsidRPr="00524390" w:rsidRDefault="00FD7480" w:rsidP="00FD7480">
      <w:pPr>
        <w:pStyle w:val="NormalWeb"/>
        <w:shd w:val="clear" w:color="auto" w:fill="FFFFFF"/>
        <w:spacing w:before="0" w:beforeAutospacing="0" w:after="225" w:afterAutospacing="0"/>
        <w:ind w:left="720"/>
        <w:jc w:val="both"/>
        <w:rPr>
          <w:rFonts w:ascii="Times New Roman" w:hAnsi="Times New Roman"/>
          <w:color w:val="595959"/>
          <w:sz w:val="24"/>
          <w:szCs w:val="24"/>
          <w:shd w:val="clear" w:color="auto" w:fill="FFFFFF"/>
          <w:lang w:val="ru-RU"/>
        </w:rPr>
      </w:pPr>
      <w:r w:rsidRPr="00524390">
        <w:rPr>
          <w:rFonts w:ascii="Times New Roman" w:hAnsi="Times New Roman"/>
          <w:color w:val="595959"/>
          <w:sz w:val="24"/>
          <w:szCs w:val="24"/>
          <w:shd w:val="clear" w:color="auto" w:fill="FFFFFF"/>
          <w:lang w:val="ru-RU"/>
        </w:rPr>
        <w:t xml:space="preserve">Село Орашац надомак Аранђеловца је </w:t>
      </w:r>
      <w:r w:rsidRPr="00524390">
        <w:rPr>
          <w:rFonts w:ascii="Times New Roman" w:hAnsi="Times New Roman"/>
          <w:color w:val="595959"/>
          <w:sz w:val="24"/>
          <w:szCs w:val="24"/>
          <w:shd w:val="clear" w:color="auto" w:fill="FFFFFF"/>
        </w:rPr>
        <w:t xml:space="preserve"> следеће одредиште било. Кустос музеја је упознао ученике да је то </w:t>
      </w:r>
      <w:r w:rsidRPr="00524390">
        <w:rPr>
          <w:rFonts w:ascii="Times New Roman" w:hAnsi="Times New Roman"/>
          <w:color w:val="595959"/>
          <w:sz w:val="24"/>
          <w:szCs w:val="24"/>
          <w:shd w:val="clear" w:color="auto" w:fill="FFFFFF"/>
          <w:lang w:val="ru-RU"/>
        </w:rPr>
        <w:t xml:space="preserve">место договора о подизању Првог српског устанка и проглашења Карађорђа Петровића врховним вождом, на Сретење, 15. фебруара 1804. године. У знак сећања на овај велики догађај подигнута је у Орашцу црква Вазнесења Господњег, Спомен школа и спомен чесма у Марићевића јарузи, музеј и скулптура Карађорђа и тако формиран споменички комплекс. </w:t>
      </w:r>
    </w:p>
    <w:p w:rsidR="00FD7480" w:rsidRPr="00524390" w:rsidRDefault="00FD7480" w:rsidP="00FD7480">
      <w:pPr>
        <w:pStyle w:val="NormalWeb"/>
        <w:shd w:val="clear" w:color="auto" w:fill="FFFFFF"/>
        <w:spacing w:before="0" w:beforeAutospacing="0" w:after="225" w:afterAutospacing="0"/>
        <w:ind w:left="720"/>
        <w:jc w:val="both"/>
        <w:rPr>
          <w:rFonts w:ascii="Times New Roman" w:hAnsi="Times New Roman"/>
          <w:color w:val="595959"/>
          <w:sz w:val="24"/>
          <w:szCs w:val="24"/>
          <w:shd w:val="clear" w:color="auto" w:fill="FFFFFF"/>
        </w:rPr>
      </w:pPr>
      <w:r w:rsidRPr="00524390">
        <w:rPr>
          <w:rFonts w:ascii="Times New Roman" w:hAnsi="Times New Roman"/>
          <w:color w:val="595959"/>
          <w:sz w:val="24"/>
          <w:szCs w:val="24"/>
          <w:shd w:val="clear" w:color="auto" w:fill="FFFFFF"/>
        </w:rPr>
        <w:t>Буковичка бања у Аранђеловцу је следеће место које су посетили, како би заокружили причу о историјском делу. Рекреатор који је био послат од стране агенције је организовао ученике и испричао неколико поучних прича везаних за место и историјски значај. Ученици су имали и слободно време за игру која је била координисна и организована.</w:t>
      </w:r>
    </w:p>
    <w:p w:rsidR="00FD7480" w:rsidRPr="00524390" w:rsidRDefault="00FD7480" w:rsidP="00FD7480">
      <w:pPr>
        <w:pStyle w:val="NormalWeb"/>
        <w:shd w:val="clear" w:color="auto" w:fill="FFFFFF"/>
        <w:spacing w:before="0" w:beforeAutospacing="0" w:after="225" w:afterAutospacing="0"/>
        <w:ind w:left="720"/>
        <w:jc w:val="both"/>
        <w:rPr>
          <w:rFonts w:ascii="Times New Roman" w:hAnsi="Times New Roman"/>
          <w:sz w:val="24"/>
          <w:szCs w:val="24"/>
        </w:rPr>
      </w:pPr>
      <w:r w:rsidRPr="00524390">
        <w:rPr>
          <w:rFonts w:ascii="Times New Roman" w:hAnsi="Times New Roman"/>
          <w:sz w:val="24"/>
          <w:szCs w:val="24"/>
        </w:rPr>
        <w:t xml:space="preserve">У 15 часова  организовани ручак у етно селу „Бабина река“. Јако љубазно и професионално особље комплекса  је излазило у сусрет и ораганизовало пријатан боравак ученицима са различитим спортским садржајима. </w:t>
      </w:r>
    </w:p>
    <w:p w:rsidR="00FD7480" w:rsidRPr="00FD7480" w:rsidRDefault="00FD7480" w:rsidP="00FD7480">
      <w:pPr>
        <w:pStyle w:val="ListParagraph"/>
        <w:jc w:val="both"/>
        <w:rPr>
          <w:rFonts w:ascii="Times New Roman" w:hAnsi="Times New Roman" w:cs="Times New Roman"/>
          <w:sz w:val="24"/>
          <w:szCs w:val="24"/>
        </w:rPr>
      </w:pPr>
      <w:r w:rsidRPr="00524390">
        <w:rPr>
          <w:rFonts w:ascii="Times New Roman" w:hAnsi="Times New Roman" w:cs="Times New Roman"/>
          <w:sz w:val="24"/>
          <w:szCs w:val="24"/>
        </w:rPr>
        <w:t>Пут ка Београду из етно села „Бабина река“</w:t>
      </w:r>
      <w:r w:rsidRPr="00524390">
        <w:rPr>
          <w:rFonts w:ascii="Times New Roman" w:hAnsi="Times New Roman" w:cs="Times New Roman"/>
          <w:sz w:val="24"/>
          <w:szCs w:val="24"/>
        </w:rPr>
        <w:tab/>
        <w:t>је био у 18часова. Испред ОШ „Милоје Васић“ у 19-45 часова. Се завршило наставно</w:t>
      </w:r>
      <w:r w:rsidRPr="00FD7480">
        <w:rPr>
          <w:rFonts w:ascii="Times New Roman" w:hAnsi="Times New Roman" w:cs="Times New Roman"/>
          <w:sz w:val="24"/>
          <w:szCs w:val="24"/>
        </w:rPr>
        <w:t xml:space="preserve"> једнодневно путовање.</w:t>
      </w:r>
    </w:p>
    <w:p w:rsidR="00FD7480" w:rsidRPr="00FD7480" w:rsidRDefault="00FD7480" w:rsidP="00FD7480">
      <w:pPr>
        <w:pStyle w:val="ListParagraph"/>
        <w:jc w:val="both"/>
        <w:rPr>
          <w:rFonts w:ascii="Times New Roman" w:hAnsi="Times New Roman" w:cs="Times New Roman"/>
          <w:sz w:val="24"/>
          <w:szCs w:val="24"/>
        </w:rPr>
      </w:pPr>
      <w:r w:rsidRPr="00FD7480">
        <w:rPr>
          <w:rFonts w:ascii="Times New Roman" w:hAnsi="Times New Roman" w:cs="Times New Roman"/>
          <w:sz w:val="24"/>
          <w:szCs w:val="24"/>
        </w:rPr>
        <w:lastRenderedPageBreak/>
        <w:t xml:space="preserve">Сви васпитно-образовни задаци једнодневног излета су остварени. Водич од стране агенције је био на висини задатка и константна подршка наставницима и ученицима. </w:t>
      </w:r>
    </w:p>
    <w:p w:rsidR="00FD7480" w:rsidRPr="00FD7480" w:rsidRDefault="00FD7480" w:rsidP="00FD7480">
      <w:pPr>
        <w:pStyle w:val="ListParagraph"/>
        <w:jc w:val="both"/>
        <w:rPr>
          <w:rFonts w:ascii="Times New Roman" w:hAnsi="Times New Roman" w:cs="Times New Roman"/>
          <w:sz w:val="24"/>
          <w:szCs w:val="24"/>
        </w:rPr>
      </w:pPr>
    </w:p>
    <w:p w:rsidR="00FD7480" w:rsidRDefault="00FD7480" w:rsidP="00DA4181">
      <w:pPr>
        <w:pStyle w:val="ListParagraph"/>
        <w:rPr>
          <w:rFonts w:ascii="Times New Roman" w:hAnsi="Times New Roman" w:cs="Times New Roman"/>
          <w:sz w:val="24"/>
          <w:szCs w:val="24"/>
        </w:rPr>
      </w:pPr>
      <w:r w:rsidRPr="00FD7480">
        <w:rPr>
          <w:rFonts w:ascii="Times New Roman" w:hAnsi="Times New Roman" w:cs="Times New Roman"/>
          <w:sz w:val="24"/>
          <w:szCs w:val="24"/>
        </w:rPr>
        <w:t>Вођа пута:</w:t>
      </w:r>
      <w:r w:rsidR="00DA4181">
        <w:rPr>
          <w:rFonts w:ascii="Times New Roman" w:hAnsi="Times New Roman" w:cs="Times New Roman"/>
          <w:sz w:val="24"/>
          <w:szCs w:val="24"/>
        </w:rPr>
        <w:t xml:space="preserve"> </w:t>
      </w:r>
      <w:r w:rsidRPr="00DA4181">
        <w:rPr>
          <w:rFonts w:ascii="Times New Roman" w:hAnsi="Times New Roman" w:cs="Times New Roman"/>
          <w:sz w:val="24"/>
          <w:szCs w:val="24"/>
        </w:rPr>
        <w:t>Професор разредне наставе Тамара Вукашиновић</w:t>
      </w:r>
    </w:p>
    <w:p w:rsidR="001B64D2" w:rsidRDefault="001B64D2" w:rsidP="001B64D2">
      <w:pPr>
        <w:pStyle w:val="ListParagraph"/>
        <w:ind w:left="1440"/>
        <w:rPr>
          <w:rFonts w:ascii="Times New Roman" w:hAnsi="Times New Roman" w:cs="Times New Roman"/>
          <w:sz w:val="24"/>
          <w:szCs w:val="24"/>
        </w:rPr>
      </w:pPr>
    </w:p>
    <w:p w:rsidR="001B64D2" w:rsidRPr="001B64D2" w:rsidRDefault="001B64D2" w:rsidP="003D3283">
      <w:pPr>
        <w:pStyle w:val="ListParagraph"/>
        <w:numPr>
          <w:ilvl w:val="0"/>
          <w:numId w:val="23"/>
        </w:numPr>
        <w:rPr>
          <w:rFonts w:ascii="Times New Roman" w:hAnsi="Times New Roman" w:cs="Times New Roman"/>
          <w:b/>
          <w:sz w:val="28"/>
          <w:szCs w:val="28"/>
        </w:rPr>
      </w:pPr>
      <w:r w:rsidRPr="001B64D2">
        <w:rPr>
          <w:rFonts w:ascii="Times New Roman" w:hAnsi="Times New Roman" w:cs="Times New Roman"/>
          <w:b/>
          <w:sz w:val="28"/>
          <w:szCs w:val="28"/>
        </w:rPr>
        <w:t>Извештај о реализацији екскурзије за ученике 5. разреда</w:t>
      </w:r>
    </w:p>
    <w:p w:rsidR="001B64D2" w:rsidRPr="001B64D2" w:rsidRDefault="001B64D2" w:rsidP="001B64D2">
      <w:pPr>
        <w:pStyle w:val="ListParagraph"/>
        <w:rPr>
          <w:rFonts w:ascii="Times New Roman" w:hAnsi="Times New Roman" w:cs="Times New Roman"/>
          <w:sz w:val="24"/>
          <w:szCs w:val="24"/>
        </w:rPr>
      </w:pP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Датум: 08. 06. 2022. – 9. 6. 2022.</w:t>
      </w: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Дестинација:Голубац – Лепенски Вир</w:t>
      </w: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Београд – Виминацијум – Лепенски Вир – Ђердап – Сребрно језеро – Београд</w:t>
      </w: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Вођа пута: Мирослав Бундало</w:t>
      </w: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 xml:space="preserve">Садржај: </w:t>
      </w: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1.</w:t>
      </w:r>
      <w:r w:rsidRPr="001B64D2">
        <w:rPr>
          <w:rFonts w:ascii="Times New Roman" w:hAnsi="Times New Roman" w:cs="Times New Roman"/>
          <w:sz w:val="24"/>
          <w:szCs w:val="24"/>
        </w:rPr>
        <w:tab/>
        <w:t>дан: Полазак испред школе у раним јутарњим часовима (8:00ч). Путовање ауто-путем Београд – Ниш до Костолца и обилазак археолошког налазишта Виминацијум. Наставак путовања до локалита Лепенски Вир. Након обиласка локалитета, полазак за Доњи Милановац. Смештај у хотел. Вечера. Забавне активности (дискотека). Ноћење.</w:t>
      </w: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2.</w:t>
      </w:r>
      <w:r w:rsidRPr="001B64D2">
        <w:rPr>
          <w:rFonts w:ascii="Times New Roman" w:hAnsi="Times New Roman" w:cs="Times New Roman"/>
          <w:sz w:val="24"/>
          <w:szCs w:val="24"/>
        </w:rPr>
        <w:tab/>
        <w:t>дан: Доручак. После доручка напуштање собе и одлазак до Кладова. Обилазак ХЕ Ђердап. Повратак у хотел на ручак. После ручка полазак за Голубац. Након обиласка Голубачке тврђаве, наставак путовања према Сребрном језеру. Полазак за Београд. Планирани долазак око 20:00ч.</w:t>
      </w: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Белешка:</w:t>
      </w: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На екскурзији је било 82 ученика у пратњи наставника Биљане Јовановић (5/1), Миљана Ранитовића (5/2), Марије Јасике (5/3), Марије Јанковић (5/4) и Мирослава Бундала (5/5).</w:t>
      </w: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Екскурзија је започела на време, након што је превозник прошао контролу и испунио услове за саобраћај. Удобност и квалитет превоза заслужују високу оцену.</w:t>
      </w: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Програм и садржај екскурзије у потпуности су реализовани успешном посетом свим предвиђеним локацијама. Смештај, храна и хигијена у хотелу Лепенски вир, где су ученици били угошћени, били су на задовољавајућем нивоу. Рекреатори туристичке агенције професионално су обавили своје задатке.</w:t>
      </w: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Понашање ученика, осим ситнијих прекршаја, може се описати као изузетно добро.</w:t>
      </w: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Наставници су испунили све педагошке задатке који су пред њих постављени.</w:t>
      </w:r>
    </w:p>
    <w:p w:rsidR="001B64D2" w:rsidRPr="001B64D2"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Наставна екскурзија и сви задаци су успешно реализовани.</w:t>
      </w:r>
    </w:p>
    <w:p w:rsidR="005D2598" w:rsidRDefault="001B64D2" w:rsidP="001B64D2">
      <w:pPr>
        <w:pStyle w:val="ListParagraph"/>
        <w:rPr>
          <w:rFonts w:ascii="Times New Roman" w:hAnsi="Times New Roman" w:cs="Times New Roman"/>
          <w:sz w:val="24"/>
          <w:szCs w:val="24"/>
        </w:rPr>
      </w:pPr>
      <w:r w:rsidRPr="001B64D2">
        <w:rPr>
          <w:rFonts w:ascii="Times New Roman" w:hAnsi="Times New Roman" w:cs="Times New Roman"/>
          <w:sz w:val="24"/>
          <w:szCs w:val="24"/>
        </w:rPr>
        <w:t>Вођа пута: Мирослав Бундало</w:t>
      </w:r>
    </w:p>
    <w:p w:rsidR="00700AD1" w:rsidRPr="00301D05" w:rsidRDefault="00700AD1" w:rsidP="001B64D2">
      <w:pPr>
        <w:pStyle w:val="ListParagraph"/>
        <w:rPr>
          <w:rFonts w:ascii="Times New Roman" w:hAnsi="Times New Roman" w:cs="Times New Roman"/>
          <w:sz w:val="24"/>
          <w:szCs w:val="24"/>
        </w:rPr>
      </w:pPr>
    </w:p>
    <w:p w:rsidR="00700AD1" w:rsidRDefault="00700AD1" w:rsidP="001B64D2">
      <w:pPr>
        <w:pStyle w:val="ListParagraph"/>
        <w:rPr>
          <w:rFonts w:ascii="Times New Roman" w:hAnsi="Times New Roman" w:cs="Times New Roman"/>
          <w:sz w:val="24"/>
          <w:szCs w:val="24"/>
        </w:rPr>
      </w:pPr>
    </w:p>
    <w:p w:rsidR="00700AD1" w:rsidRDefault="00700AD1" w:rsidP="00700AD1">
      <w:pPr>
        <w:rPr>
          <w:rFonts w:ascii="Times New Roman" w:hAnsi="Times New Roman" w:cs="Times New Roman"/>
          <w:sz w:val="24"/>
          <w:szCs w:val="24"/>
          <w:u w:val="single"/>
        </w:rPr>
      </w:pPr>
      <w:r w:rsidRPr="00700AD1">
        <w:rPr>
          <w:rFonts w:ascii="Times New Roman" w:hAnsi="Times New Roman" w:cs="Times New Roman"/>
          <w:sz w:val="24"/>
          <w:szCs w:val="24"/>
          <w:u w:val="single"/>
        </w:rPr>
        <w:t>Шести разред</w:t>
      </w:r>
    </w:p>
    <w:p w:rsidR="00700AD1" w:rsidRDefault="00700AD1" w:rsidP="00700AD1">
      <w:pPr>
        <w:rPr>
          <w:rFonts w:ascii="Times New Roman" w:hAnsi="Times New Roman" w:cs="Times New Roman"/>
          <w:sz w:val="24"/>
          <w:szCs w:val="24"/>
        </w:rPr>
      </w:pPr>
      <w:r w:rsidRPr="00700AD1">
        <w:rPr>
          <w:rFonts w:ascii="Times New Roman" w:hAnsi="Times New Roman" w:cs="Times New Roman"/>
          <w:sz w:val="24"/>
          <w:szCs w:val="24"/>
        </w:rPr>
        <w:lastRenderedPageBreak/>
        <w:t>Наставна екскурзија шестог разреда није реализована због недовољног броја пријављених ученика.</w:t>
      </w:r>
    </w:p>
    <w:p w:rsidR="00301D05" w:rsidRPr="00301D05" w:rsidRDefault="00301D05" w:rsidP="003D3283">
      <w:pPr>
        <w:pStyle w:val="ListParagraph"/>
        <w:numPr>
          <w:ilvl w:val="0"/>
          <w:numId w:val="22"/>
        </w:numPr>
        <w:jc w:val="both"/>
        <w:rPr>
          <w:rFonts w:ascii="Times New Roman" w:hAnsi="Times New Roman" w:cs="Times New Roman"/>
          <w:b/>
          <w:bCs/>
          <w:sz w:val="28"/>
          <w:szCs w:val="28"/>
        </w:rPr>
      </w:pPr>
      <w:r w:rsidRPr="00301D05">
        <w:rPr>
          <w:rFonts w:ascii="Times New Roman" w:hAnsi="Times New Roman" w:cs="Times New Roman"/>
          <w:b/>
          <w:bCs/>
          <w:sz w:val="28"/>
          <w:szCs w:val="28"/>
        </w:rPr>
        <w:t>Извештај о реализацији екскурзије 7. разреда</w:t>
      </w:r>
    </w:p>
    <w:p w:rsidR="00301D05" w:rsidRDefault="00301D05" w:rsidP="00301D05">
      <w:pPr>
        <w:jc w:val="both"/>
        <w:rPr>
          <w:rFonts w:ascii="Times New Roman" w:hAnsi="Times New Roman" w:cs="Times New Roman"/>
          <w:b/>
          <w:bCs/>
          <w:sz w:val="28"/>
          <w:szCs w:val="28"/>
        </w:rPr>
      </w:pPr>
    </w:p>
    <w:p w:rsidR="00301D05" w:rsidRPr="000F0823" w:rsidRDefault="00301D05" w:rsidP="00301D05">
      <w:pPr>
        <w:jc w:val="both"/>
        <w:rPr>
          <w:rFonts w:ascii="Times New Roman" w:hAnsi="Times New Roman" w:cs="Times New Roman"/>
          <w:sz w:val="24"/>
          <w:szCs w:val="24"/>
        </w:rPr>
      </w:pPr>
      <w:r w:rsidRPr="000F0823">
        <w:rPr>
          <w:rFonts w:ascii="Times New Roman" w:hAnsi="Times New Roman" w:cs="Times New Roman"/>
          <w:sz w:val="24"/>
          <w:szCs w:val="24"/>
        </w:rPr>
        <w:t>Екскурзија ученика 7. разреда је реализована 12.05.-13.05.2022. године на релацији Београд – Сремски Карловци – Нови Сад – Фрушка гора – Палић – Суботица – Београд.</w:t>
      </w:r>
    </w:p>
    <w:p w:rsidR="00301D05" w:rsidRPr="000F0823" w:rsidRDefault="00301D05" w:rsidP="00301D05">
      <w:pPr>
        <w:jc w:val="both"/>
        <w:rPr>
          <w:rFonts w:ascii="Times New Roman" w:hAnsi="Times New Roman" w:cs="Times New Roman"/>
          <w:sz w:val="24"/>
          <w:szCs w:val="24"/>
        </w:rPr>
      </w:pPr>
      <w:r w:rsidRPr="000F0823">
        <w:rPr>
          <w:rFonts w:ascii="Times New Roman" w:hAnsi="Times New Roman" w:cs="Times New Roman"/>
          <w:sz w:val="24"/>
          <w:szCs w:val="24"/>
        </w:rPr>
        <w:t xml:space="preserve">Ученици су на екскурзију ишли у пратњи стручног водича, доктора и одељењских старешина, Душице Ивановић, Огњена Марковића, Маријане Ранчак и Марије Гачић. Вођа пута је био Огњен Марковић. Укупан број ученика који је ишао на екскурзију је 71, од тога 22 ученика одељења VII-1, 21 ученик одељења VII-2, 14 ученика одељења VII-3 и 14 ученика одељења VII-4. </w:t>
      </w:r>
    </w:p>
    <w:p w:rsidR="00301D05" w:rsidRPr="000F0823" w:rsidRDefault="00301D05" w:rsidP="00301D05">
      <w:pPr>
        <w:jc w:val="both"/>
        <w:rPr>
          <w:rFonts w:ascii="Times New Roman" w:hAnsi="Times New Roman" w:cs="Times New Roman"/>
          <w:sz w:val="24"/>
          <w:szCs w:val="24"/>
        </w:rPr>
      </w:pPr>
      <w:r w:rsidRPr="000F0823">
        <w:rPr>
          <w:rFonts w:ascii="Times New Roman" w:hAnsi="Times New Roman" w:cs="Times New Roman"/>
          <w:sz w:val="24"/>
          <w:szCs w:val="24"/>
        </w:rPr>
        <w:t>Екскурзија је реализована по плану и програму за 7. разред.</w:t>
      </w:r>
    </w:p>
    <w:p w:rsidR="00301D05" w:rsidRPr="00700AD1" w:rsidRDefault="00301D05" w:rsidP="00700AD1">
      <w:pPr>
        <w:rPr>
          <w:rFonts w:ascii="Times New Roman" w:hAnsi="Times New Roman" w:cs="Times New Roman"/>
          <w:sz w:val="24"/>
          <w:szCs w:val="24"/>
        </w:rPr>
      </w:pPr>
    </w:p>
    <w:p w:rsidR="005D2598" w:rsidRDefault="005D2598" w:rsidP="00DA4181">
      <w:pPr>
        <w:pStyle w:val="ListParagraph"/>
        <w:rPr>
          <w:rFonts w:ascii="Times New Roman" w:hAnsi="Times New Roman" w:cs="Times New Roman"/>
          <w:sz w:val="24"/>
          <w:szCs w:val="24"/>
        </w:rPr>
      </w:pPr>
    </w:p>
    <w:p w:rsidR="005D2598" w:rsidRPr="005D2598" w:rsidRDefault="005D2598" w:rsidP="003D3283">
      <w:pPr>
        <w:pStyle w:val="ListParagraph"/>
        <w:numPr>
          <w:ilvl w:val="0"/>
          <w:numId w:val="22"/>
        </w:numPr>
        <w:rPr>
          <w:rFonts w:ascii="Times New Roman" w:hAnsi="Times New Roman" w:cs="Times New Roman"/>
          <w:b/>
          <w:sz w:val="28"/>
          <w:szCs w:val="28"/>
          <w:lang w:val="sr-Cyrl-CS"/>
        </w:rPr>
      </w:pPr>
      <w:r w:rsidRPr="005D2598">
        <w:rPr>
          <w:rFonts w:ascii="Times New Roman" w:hAnsi="Times New Roman" w:cs="Times New Roman"/>
          <w:b/>
          <w:sz w:val="28"/>
          <w:szCs w:val="28"/>
          <w:lang w:val="sr-Cyrl-CS"/>
        </w:rPr>
        <w:t>Извештај о реализацији наставне екскурзије ученика 8. разреда</w:t>
      </w:r>
    </w:p>
    <w:p w:rsidR="005D2598" w:rsidRPr="007F0B43" w:rsidRDefault="005D2598" w:rsidP="005D2598">
      <w:pPr>
        <w:rPr>
          <w:rFonts w:ascii="Times New Roman" w:hAnsi="Times New Roman" w:cs="Times New Roman"/>
          <w:b/>
          <w:sz w:val="24"/>
          <w:szCs w:val="24"/>
          <w:lang w:val="sr-Cyrl-CS"/>
        </w:rPr>
      </w:pPr>
    </w:p>
    <w:p w:rsidR="005D2598" w:rsidRPr="007F0B43" w:rsidRDefault="005D2598" w:rsidP="005D2598">
      <w:pPr>
        <w:jc w:val="center"/>
        <w:rPr>
          <w:rFonts w:ascii="Times New Roman" w:hAnsi="Times New Roman" w:cs="Times New Roman"/>
          <w:sz w:val="24"/>
          <w:szCs w:val="24"/>
          <w:lang w:val="sr-Cyrl-CS"/>
        </w:rPr>
      </w:pPr>
      <w:r w:rsidRPr="007F0B43">
        <w:rPr>
          <w:rFonts w:ascii="Times New Roman" w:hAnsi="Times New Roman" w:cs="Times New Roman"/>
          <w:sz w:val="24"/>
          <w:szCs w:val="24"/>
          <w:lang w:val="sr-Cyrl-CS"/>
        </w:rPr>
        <w:t>Тродневна екскурзија је реализована  од 18. до 20. априла  2022. године по програму</w:t>
      </w:r>
    </w:p>
    <w:p w:rsidR="005D2598" w:rsidRPr="007F0B43" w:rsidRDefault="005D2598" w:rsidP="005D2598">
      <w:pPr>
        <w:rPr>
          <w:rFonts w:ascii="Times New Roman" w:hAnsi="Times New Roman" w:cs="Times New Roman"/>
          <w:b/>
          <w:sz w:val="24"/>
          <w:szCs w:val="24"/>
          <w:lang w:val="sr-Cyrl-CS"/>
        </w:rPr>
      </w:pPr>
      <w:r w:rsidRPr="007F0B43">
        <w:rPr>
          <w:rFonts w:ascii="Times New Roman" w:hAnsi="Times New Roman" w:cs="Times New Roman"/>
          <w:b/>
          <w:sz w:val="24"/>
          <w:szCs w:val="24"/>
          <w:lang w:val="sr-Cyrl-CS"/>
        </w:rPr>
        <w:t xml:space="preserve">                                            </w:t>
      </w:r>
    </w:p>
    <w:p w:rsidR="005D2598" w:rsidRPr="007F0B43" w:rsidRDefault="005D2598" w:rsidP="005D2598">
      <w:pPr>
        <w:jc w:val="center"/>
        <w:rPr>
          <w:rFonts w:ascii="Times New Roman" w:hAnsi="Times New Roman" w:cs="Times New Roman"/>
          <w:b/>
          <w:sz w:val="24"/>
          <w:szCs w:val="24"/>
          <w:lang w:val="sr-Cyrl-CS"/>
        </w:rPr>
      </w:pPr>
      <w:r w:rsidRPr="007F0B43">
        <w:rPr>
          <w:rFonts w:ascii="Times New Roman" w:hAnsi="Times New Roman" w:cs="Times New Roman"/>
          <w:b/>
          <w:sz w:val="24"/>
          <w:szCs w:val="24"/>
          <w:lang w:val="sr-Cyrl-CS"/>
        </w:rPr>
        <w:t>Београд – Сирогојно – Златибор - Бајина Башта – Перућац – манастир Рача - Мокра Гора - Мећавник – Београд</w:t>
      </w:r>
    </w:p>
    <w:p w:rsidR="005D2598" w:rsidRPr="007F0B43" w:rsidRDefault="005D2598" w:rsidP="005D2598">
      <w:pPr>
        <w:ind w:left="-142" w:right="-285"/>
        <w:jc w:val="center"/>
        <w:rPr>
          <w:rFonts w:ascii="Times New Roman" w:hAnsi="Times New Roman" w:cs="Times New Roman"/>
          <w:sz w:val="24"/>
          <w:szCs w:val="24"/>
          <w:lang w:val="sr-Cyrl-CS"/>
        </w:rPr>
      </w:pPr>
      <w:r w:rsidRPr="007F0B43">
        <w:rPr>
          <w:rFonts w:ascii="Times New Roman" w:hAnsi="Times New Roman" w:cs="Times New Roman"/>
          <w:sz w:val="24"/>
          <w:szCs w:val="24"/>
          <w:lang w:val="sr-Cyrl-CS"/>
        </w:rPr>
        <w:t xml:space="preserve">Сходно плану рада за шк. 2021/22. годину  и Одлуци о избору најповољније понуде за извођење екскурзије ученика 8. разреда уз сагласност родитеља Одељењско веће 8. разреда у саставу Мирко Шешлак, Јасмина Даничић, Јулка Симовић и Давид Милошевић – вођа пута Јасмина Даничић реализовало  је тродневну екскурзију. </w:t>
      </w:r>
    </w:p>
    <w:p w:rsidR="005D2598" w:rsidRPr="007F0B43" w:rsidRDefault="005D2598" w:rsidP="005D2598">
      <w:pPr>
        <w:ind w:left="-142"/>
        <w:rPr>
          <w:rFonts w:ascii="Times New Roman" w:hAnsi="Times New Roman" w:cs="Times New Roman"/>
          <w:sz w:val="24"/>
          <w:szCs w:val="24"/>
          <w:lang w:val="sr-Cyrl-CS"/>
        </w:rPr>
      </w:pPr>
      <w:r w:rsidRPr="007F0B43">
        <w:rPr>
          <w:rFonts w:ascii="Times New Roman" w:hAnsi="Times New Roman" w:cs="Times New Roman"/>
          <w:sz w:val="24"/>
          <w:szCs w:val="24"/>
          <w:lang w:val="sr-Cyrl-CS"/>
        </w:rPr>
        <w:t>Број ученика: 60</w:t>
      </w:r>
    </w:p>
    <w:p w:rsidR="005D2598" w:rsidRPr="007F0B43" w:rsidRDefault="005D2598" w:rsidP="005D2598">
      <w:pPr>
        <w:rPr>
          <w:rFonts w:ascii="Times New Roman" w:hAnsi="Times New Roman" w:cs="Times New Roman"/>
          <w:sz w:val="24"/>
          <w:szCs w:val="24"/>
          <w:lang w:val="sr-Cyrl-CS"/>
        </w:rPr>
      </w:pPr>
      <w:r w:rsidRPr="007F0B43">
        <w:rPr>
          <w:rFonts w:ascii="Times New Roman" w:hAnsi="Times New Roman" w:cs="Times New Roman"/>
          <w:sz w:val="24"/>
          <w:szCs w:val="24"/>
          <w:lang w:val="sr-Cyrl-CS"/>
        </w:rPr>
        <w:t>Екскурзија је започела на време, након што је превозник прошао контролу и испунио услове за саобраћај.  Удобност и квалитет превоза заслужују  веома високу оцену.</w:t>
      </w:r>
    </w:p>
    <w:p w:rsidR="005D2598" w:rsidRPr="007F0B43" w:rsidRDefault="005D2598" w:rsidP="005D2598">
      <w:pPr>
        <w:rPr>
          <w:rFonts w:ascii="Times New Roman" w:hAnsi="Times New Roman" w:cs="Times New Roman"/>
          <w:sz w:val="24"/>
          <w:szCs w:val="24"/>
          <w:lang w:val="sr-Cyrl-CS"/>
        </w:rPr>
      </w:pPr>
      <w:r w:rsidRPr="007F0B43">
        <w:rPr>
          <w:rFonts w:ascii="Times New Roman" w:hAnsi="Times New Roman" w:cs="Times New Roman"/>
          <w:sz w:val="24"/>
          <w:szCs w:val="24"/>
          <w:lang w:val="sr-Cyrl-CS"/>
        </w:rPr>
        <w:t xml:space="preserve">Програм и садржај екскурзије у потпуности је реализован успешном посетом свим предвиђеним локацијама по предвиђеном плану путовања. </w:t>
      </w:r>
    </w:p>
    <w:p w:rsidR="005D2598" w:rsidRPr="007F0B43" w:rsidRDefault="005D2598" w:rsidP="005D2598">
      <w:pPr>
        <w:rPr>
          <w:rFonts w:ascii="Times New Roman" w:hAnsi="Times New Roman" w:cs="Times New Roman"/>
          <w:sz w:val="24"/>
          <w:szCs w:val="24"/>
          <w:lang w:val="sr-Cyrl-CS"/>
        </w:rPr>
      </w:pPr>
      <w:r w:rsidRPr="007F0B43">
        <w:rPr>
          <w:rFonts w:ascii="Times New Roman" w:hAnsi="Times New Roman" w:cs="Times New Roman"/>
          <w:sz w:val="24"/>
          <w:szCs w:val="24"/>
          <w:lang w:val="sr-Cyrl-CS"/>
        </w:rPr>
        <w:lastRenderedPageBreak/>
        <w:t xml:space="preserve">Смештај, храна, услуга  и хигијена у хотелу </w:t>
      </w:r>
      <w:r w:rsidRPr="007F0B43">
        <w:rPr>
          <w:rFonts w:ascii="Times New Roman" w:hAnsi="Times New Roman" w:cs="Times New Roman"/>
          <w:i/>
          <w:sz w:val="24"/>
          <w:szCs w:val="24"/>
          <w:lang w:val="sr-Cyrl-CS"/>
        </w:rPr>
        <w:t xml:space="preserve">Цептер </w:t>
      </w:r>
      <w:r w:rsidRPr="007F0B43">
        <w:rPr>
          <w:rFonts w:ascii="Times New Roman" w:hAnsi="Times New Roman" w:cs="Times New Roman"/>
          <w:sz w:val="24"/>
          <w:szCs w:val="24"/>
          <w:lang w:val="sr-Cyrl-CS"/>
        </w:rPr>
        <w:t>, где су ученици били угошћени, били су на веома високом нивоу и за сваку похвалу.</w:t>
      </w:r>
    </w:p>
    <w:p w:rsidR="005D2598" w:rsidRPr="007F0B43" w:rsidRDefault="005D2598" w:rsidP="005D2598">
      <w:pPr>
        <w:rPr>
          <w:rFonts w:ascii="Times New Roman" w:hAnsi="Times New Roman" w:cs="Times New Roman"/>
          <w:sz w:val="24"/>
          <w:szCs w:val="24"/>
          <w:lang w:val="sr-Cyrl-CS"/>
        </w:rPr>
      </w:pPr>
      <w:r w:rsidRPr="007F0B43">
        <w:rPr>
          <w:rFonts w:ascii="Times New Roman" w:hAnsi="Times New Roman" w:cs="Times New Roman"/>
          <w:sz w:val="24"/>
          <w:szCs w:val="24"/>
          <w:lang w:val="sr-Cyrl-CS"/>
        </w:rPr>
        <w:t>Водич  туристичке агенције професионално и веома одговорно је обавио своје задатке.</w:t>
      </w:r>
    </w:p>
    <w:p w:rsidR="005D2598" w:rsidRPr="007F0B43" w:rsidRDefault="005D2598" w:rsidP="005D2598">
      <w:pPr>
        <w:rPr>
          <w:rFonts w:ascii="Times New Roman" w:hAnsi="Times New Roman" w:cs="Times New Roman"/>
          <w:sz w:val="24"/>
          <w:szCs w:val="24"/>
          <w:lang w:val="sr-Cyrl-CS"/>
        </w:rPr>
      </w:pPr>
      <w:r w:rsidRPr="007F0B43">
        <w:rPr>
          <w:rFonts w:ascii="Times New Roman" w:hAnsi="Times New Roman" w:cs="Times New Roman"/>
          <w:sz w:val="24"/>
          <w:szCs w:val="24"/>
          <w:lang w:val="sr-Cyrl-CS"/>
        </w:rPr>
        <w:t>Лекар у пратњи ученика показао значајну посвећеност послу у пружању помоћи оним ученицима који су имали мање и краткотрајне здравствене сметње, а посебна посвећеност у пажњи за групу у целости и спремност за тимски рад.</w:t>
      </w:r>
    </w:p>
    <w:p w:rsidR="005D2598" w:rsidRPr="007F0B43" w:rsidRDefault="005D2598" w:rsidP="005D2598">
      <w:pPr>
        <w:rPr>
          <w:rFonts w:ascii="Times New Roman" w:hAnsi="Times New Roman" w:cs="Times New Roman"/>
          <w:sz w:val="24"/>
          <w:szCs w:val="24"/>
          <w:lang w:val="sr-Cyrl-CS"/>
        </w:rPr>
      </w:pPr>
      <w:r w:rsidRPr="007F0B43">
        <w:rPr>
          <w:rFonts w:ascii="Times New Roman" w:hAnsi="Times New Roman" w:cs="Times New Roman"/>
          <w:sz w:val="24"/>
          <w:szCs w:val="24"/>
          <w:lang w:val="sr-Cyrl-CS"/>
        </w:rPr>
        <w:t>Понашање ученика изузетно добро. Хотел је оценио екскурзију оценом 5+.</w:t>
      </w:r>
    </w:p>
    <w:p w:rsidR="005D2598" w:rsidRPr="007F0B43" w:rsidRDefault="005D2598" w:rsidP="005D2598">
      <w:pPr>
        <w:rPr>
          <w:rFonts w:ascii="Times New Roman" w:hAnsi="Times New Roman" w:cs="Times New Roman"/>
          <w:sz w:val="24"/>
          <w:szCs w:val="24"/>
          <w:lang w:val="sr-Cyrl-CS"/>
        </w:rPr>
      </w:pPr>
      <w:r w:rsidRPr="007F0B43">
        <w:rPr>
          <w:rFonts w:ascii="Times New Roman" w:hAnsi="Times New Roman" w:cs="Times New Roman"/>
          <w:sz w:val="24"/>
          <w:szCs w:val="24"/>
          <w:lang w:val="sr-Cyrl-CS"/>
        </w:rPr>
        <w:t>Наставници су испунили све педагошке задатке који су пред њих постављени.</w:t>
      </w:r>
    </w:p>
    <w:p w:rsidR="005D2598" w:rsidRPr="007F0B43" w:rsidRDefault="005D2598" w:rsidP="005D2598">
      <w:pPr>
        <w:rPr>
          <w:rFonts w:ascii="Times New Roman" w:hAnsi="Times New Roman" w:cs="Times New Roman"/>
          <w:sz w:val="24"/>
          <w:szCs w:val="24"/>
          <w:lang w:val="sr-Cyrl-CS"/>
        </w:rPr>
      </w:pPr>
      <w:r w:rsidRPr="007F0B43">
        <w:rPr>
          <w:rFonts w:ascii="Times New Roman" w:hAnsi="Times New Roman" w:cs="Times New Roman"/>
          <w:b/>
          <w:sz w:val="24"/>
          <w:szCs w:val="24"/>
          <w:u w:val="single"/>
          <w:lang w:val="sr-Cyrl-CS"/>
        </w:rPr>
        <w:t>Закључак:</w:t>
      </w:r>
      <w:r w:rsidRPr="007F0B43">
        <w:rPr>
          <w:rFonts w:ascii="Times New Roman" w:hAnsi="Times New Roman" w:cs="Times New Roman"/>
          <w:sz w:val="24"/>
          <w:szCs w:val="24"/>
          <w:lang w:val="sr-Cyrl-CS"/>
        </w:rPr>
        <w:t xml:space="preserve"> Наставна екскурзија протекла у најбољем реду, сви  циљеви и задаци успешно реализовани.                                                                                                                    </w:t>
      </w:r>
    </w:p>
    <w:p w:rsidR="00FD7480" w:rsidRPr="0077399C" w:rsidRDefault="005D2598" w:rsidP="0077399C">
      <w:pPr>
        <w:rPr>
          <w:rFonts w:ascii="Times New Roman" w:hAnsi="Times New Roman" w:cs="Times New Roman"/>
          <w:sz w:val="24"/>
          <w:szCs w:val="24"/>
          <w:lang w:val="sr-Cyrl-CS"/>
        </w:rPr>
      </w:pPr>
      <w:r w:rsidRPr="007F0B4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7F0B4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Вођа пута: </w:t>
      </w:r>
      <w:r w:rsidRPr="007F0B43">
        <w:rPr>
          <w:rFonts w:ascii="Times New Roman" w:hAnsi="Times New Roman" w:cs="Times New Roman"/>
          <w:i/>
          <w:sz w:val="24"/>
          <w:szCs w:val="24"/>
          <w:lang w:val="sr-Cyrl-CS"/>
        </w:rPr>
        <w:t>Јасмина Даничић</w:t>
      </w:r>
    </w:p>
    <w:p w:rsidR="005975FF" w:rsidRPr="006F7CEA" w:rsidRDefault="005975FF" w:rsidP="00AB22FA">
      <w:pPr>
        <w:rPr>
          <w:rFonts w:ascii="Times New Roman" w:hAnsi="Times New Roman" w:cs="Times New Roman"/>
          <w:color w:val="FF0000"/>
          <w:sz w:val="24"/>
          <w:szCs w:val="24"/>
          <w:lang w:val="ru-RU"/>
        </w:rPr>
      </w:pPr>
    </w:p>
    <w:p w:rsidR="003329EC" w:rsidRDefault="000E4CF3" w:rsidP="0077399C">
      <w:pPr>
        <w:pStyle w:val="Heading2"/>
        <w:numPr>
          <w:ilvl w:val="1"/>
          <w:numId w:val="67"/>
        </w:numPr>
        <w:jc w:val="center"/>
        <w:rPr>
          <w:rFonts w:ascii="Times New Roman" w:hAnsi="Times New Roman" w:cs="Times New Roman"/>
          <w:color w:val="auto"/>
          <w:sz w:val="28"/>
          <w:szCs w:val="28"/>
          <w:lang w:val="ru-RU"/>
        </w:rPr>
      </w:pPr>
      <w:r w:rsidRPr="005B5770">
        <w:rPr>
          <w:rFonts w:ascii="Times New Roman" w:hAnsi="Times New Roman" w:cs="Times New Roman"/>
          <w:color w:val="auto"/>
          <w:sz w:val="28"/>
          <w:szCs w:val="28"/>
          <w:lang w:val="ru-RU"/>
        </w:rPr>
        <w:t>Успех ученика на крају школске године</w:t>
      </w:r>
    </w:p>
    <w:p w:rsidR="00524390" w:rsidRPr="00524390" w:rsidRDefault="00524390" w:rsidP="00524390">
      <w:pPr>
        <w:rPr>
          <w:lang w:val="ru-RU"/>
        </w:rPr>
      </w:pPr>
    </w:p>
    <w:p w:rsidR="005B5770" w:rsidRPr="00233547" w:rsidRDefault="005B5770" w:rsidP="005B5770">
      <w:pPr>
        <w:spacing w:after="0"/>
        <w:jc w:val="both"/>
        <w:rPr>
          <w:rFonts w:ascii="Times New Roman" w:hAnsi="Times New Roman" w:cs="Times New Roman"/>
          <w:sz w:val="24"/>
          <w:szCs w:val="24"/>
          <w:lang w:val="ru-RU"/>
        </w:rPr>
      </w:pPr>
      <w:r w:rsidRPr="00233547">
        <w:rPr>
          <w:rFonts w:ascii="Times New Roman" w:hAnsi="Times New Roman" w:cs="Times New Roman"/>
          <w:sz w:val="24"/>
          <w:szCs w:val="24"/>
          <w:lang w:val="ru-RU"/>
        </w:rPr>
        <w:t xml:space="preserve">Ученици 1.разреда (106) су описно оцењени, а 744 ученика од 2-8.разреда је бројчано оцењено. </w:t>
      </w:r>
    </w:p>
    <w:p w:rsidR="005B5770" w:rsidRPr="00524390" w:rsidRDefault="00524390" w:rsidP="005B5770">
      <w:pPr>
        <w:spacing w:after="0"/>
        <w:jc w:val="both"/>
        <w:rPr>
          <w:u w:val="single"/>
          <w:lang w:val="ru-RU"/>
        </w:rPr>
      </w:pPr>
      <w:r w:rsidRPr="00524390">
        <w:rPr>
          <w:u w:val="single"/>
          <w:lang w:val="ru-RU"/>
        </w:rPr>
        <w:t>Упех ученика на крају другог полугодишта:</w:t>
      </w:r>
    </w:p>
    <w:tbl>
      <w:tblPr>
        <w:tblStyle w:val="TableGrid"/>
        <w:tblW w:w="0" w:type="auto"/>
        <w:tblLook w:val="04A0"/>
      </w:tblPr>
      <w:tblGrid>
        <w:gridCol w:w="1809"/>
        <w:gridCol w:w="1560"/>
        <w:gridCol w:w="1701"/>
        <w:gridCol w:w="1275"/>
        <w:gridCol w:w="1276"/>
      </w:tblGrid>
      <w:tr w:rsidR="005B5770" w:rsidRPr="00596819" w:rsidTr="00CF77ED">
        <w:tc>
          <w:tcPr>
            <w:tcW w:w="1809" w:type="dxa"/>
          </w:tcPr>
          <w:p w:rsidR="005B5770" w:rsidRPr="00596819" w:rsidRDefault="005B5770" w:rsidP="00CF77ED">
            <w:pPr>
              <w:jc w:val="both"/>
              <w:rPr>
                <w:b/>
              </w:rPr>
            </w:pPr>
            <w:r w:rsidRPr="00596819">
              <w:rPr>
                <w:b/>
              </w:rPr>
              <w:t>УСПЕХ УЧЕНИКА</w:t>
            </w:r>
          </w:p>
          <w:p w:rsidR="005B5770" w:rsidRPr="00596819" w:rsidRDefault="005B5770" w:rsidP="00CF77ED">
            <w:pPr>
              <w:jc w:val="both"/>
            </w:pPr>
            <w:r w:rsidRPr="00596819">
              <w:t>Од 2-8.разреда</w:t>
            </w:r>
          </w:p>
        </w:tc>
        <w:tc>
          <w:tcPr>
            <w:tcW w:w="1560" w:type="dxa"/>
          </w:tcPr>
          <w:p w:rsidR="005B5770" w:rsidRPr="00596819" w:rsidRDefault="005B5770" w:rsidP="00CF77ED">
            <w:pPr>
              <w:jc w:val="both"/>
            </w:pPr>
            <w:r w:rsidRPr="00596819">
              <w:t>1.ЦИКЛУС</w:t>
            </w:r>
          </w:p>
        </w:tc>
        <w:tc>
          <w:tcPr>
            <w:tcW w:w="1701" w:type="dxa"/>
          </w:tcPr>
          <w:p w:rsidR="005B5770" w:rsidRPr="00596819" w:rsidRDefault="005B5770" w:rsidP="00CF77ED">
            <w:pPr>
              <w:jc w:val="both"/>
            </w:pPr>
            <w:r w:rsidRPr="00596819">
              <w:t>2.ЦИКЛУС</w:t>
            </w:r>
          </w:p>
        </w:tc>
        <w:tc>
          <w:tcPr>
            <w:tcW w:w="1275" w:type="dxa"/>
          </w:tcPr>
          <w:p w:rsidR="005B5770" w:rsidRPr="00596819" w:rsidRDefault="005B5770" w:rsidP="00CF77ED">
            <w:pPr>
              <w:jc w:val="both"/>
              <w:rPr>
                <w:b/>
              </w:rPr>
            </w:pPr>
            <w:r w:rsidRPr="00596819">
              <w:rPr>
                <w:b/>
              </w:rPr>
              <w:t>УКУПНО</w:t>
            </w:r>
          </w:p>
        </w:tc>
        <w:tc>
          <w:tcPr>
            <w:tcW w:w="1276" w:type="dxa"/>
          </w:tcPr>
          <w:p w:rsidR="005B5770" w:rsidRPr="00596819" w:rsidRDefault="005B5770" w:rsidP="00CF77ED">
            <w:pPr>
              <w:jc w:val="both"/>
            </w:pPr>
            <w:r w:rsidRPr="00596819">
              <w:t>%</w:t>
            </w:r>
          </w:p>
        </w:tc>
      </w:tr>
      <w:tr w:rsidR="005B5770" w:rsidRPr="00596819" w:rsidTr="00CF77ED">
        <w:tc>
          <w:tcPr>
            <w:tcW w:w="1809" w:type="dxa"/>
          </w:tcPr>
          <w:p w:rsidR="005B5770" w:rsidRPr="00596819" w:rsidRDefault="005B5770" w:rsidP="00CF77ED">
            <w:pPr>
              <w:jc w:val="both"/>
              <w:rPr>
                <w:b/>
              </w:rPr>
            </w:pPr>
            <w:r w:rsidRPr="00596819">
              <w:rPr>
                <w:b/>
              </w:rPr>
              <w:t>Одличан</w:t>
            </w:r>
          </w:p>
        </w:tc>
        <w:tc>
          <w:tcPr>
            <w:tcW w:w="1560" w:type="dxa"/>
          </w:tcPr>
          <w:p w:rsidR="005B5770" w:rsidRPr="00596819" w:rsidRDefault="005B5770" w:rsidP="00CF77ED">
            <w:pPr>
              <w:jc w:val="both"/>
            </w:pPr>
            <w:r w:rsidRPr="00596819">
              <w:t>2</w:t>
            </w:r>
            <w:r>
              <w:t>17</w:t>
            </w:r>
          </w:p>
        </w:tc>
        <w:tc>
          <w:tcPr>
            <w:tcW w:w="1701" w:type="dxa"/>
          </w:tcPr>
          <w:p w:rsidR="005B5770" w:rsidRPr="00596819" w:rsidRDefault="005B5770" w:rsidP="00CF77ED">
            <w:pPr>
              <w:jc w:val="both"/>
            </w:pPr>
            <w:r>
              <w:t>186</w:t>
            </w:r>
          </w:p>
        </w:tc>
        <w:tc>
          <w:tcPr>
            <w:tcW w:w="1275" w:type="dxa"/>
          </w:tcPr>
          <w:p w:rsidR="005B5770" w:rsidRPr="00596819" w:rsidRDefault="005B5770" w:rsidP="00CF77ED">
            <w:pPr>
              <w:jc w:val="both"/>
              <w:rPr>
                <w:b/>
              </w:rPr>
            </w:pPr>
            <w:r w:rsidRPr="00596819">
              <w:rPr>
                <w:b/>
              </w:rPr>
              <w:t>4</w:t>
            </w:r>
            <w:r>
              <w:rPr>
                <w:b/>
              </w:rPr>
              <w:t>03</w:t>
            </w:r>
          </w:p>
        </w:tc>
        <w:tc>
          <w:tcPr>
            <w:tcW w:w="1276" w:type="dxa"/>
          </w:tcPr>
          <w:p w:rsidR="005B5770" w:rsidRPr="00596819" w:rsidRDefault="005B5770" w:rsidP="00CF77ED">
            <w:pPr>
              <w:jc w:val="both"/>
            </w:pPr>
            <w:r>
              <w:t>54,17</w:t>
            </w:r>
          </w:p>
        </w:tc>
      </w:tr>
      <w:tr w:rsidR="005B5770" w:rsidRPr="00596819" w:rsidTr="00CF77ED">
        <w:tc>
          <w:tcPr>
            <w:tcW w:w="1809" w:type="dxa"/>
          </w:tcPr>
          <w:p w:rsidR="005B5770" w:rsidRPr="00596819" w:rsidRDefault="005B5770" w:rsidP="00CF77ED">
            <w:pPr>
              <w:jc w:val="both"/>
              <w:rPr>
                <w:b/>
              </w:rPr>
            </w:pPr>
            <w:r w:rsidRPr="00596819">
              <w:rPr>
                <w:b/>
              </w:rPr>
              <w:t>Врло добар</w:t>
            </w:r>
          </w:p>
        </w:tc>
        <w:tc>
          <w:tcPr>
            <w:tcW w:w="1560" w:type="dxa"/>
          </w:tcPr>
          <w:p w:rsidR="005B5770" w:rsidRPr="00596819" w:rsidRDefault="005B5770" w:rsidP="00CF77ED">
            <w:pPr>
              <w:jc w:val="both"/>
            </w:pPr>
            <w:r>
              <w:t>64</w:t>
            </w:r>
          </w:p>
        </w:tc>
        <w:tc>
          <w:tcPr>
            <w:tcW w:w="1701" w:type="dxa"/>
          </w:tcPr>
          <w:p w:rsidR="005B5770" w:rsidRPr="00596819" w:rsidRDefault="005B5770" w:rsidP="00CF77ED">
            <w:pPr>
              <w:jc w:val="both"/>
            </w:pPr>
            <w:r w:rsidRPr="00596819">
              <w:t>1</w:t>
            </w:r>
            <w:r>
              <w:t>45</w:t>
            </w:r>
          </w:p>
        </w:tc>
        <w:tc>
          <w:tcPr>
            <w:tcW w:w="1275" w:type="dxa"/>
          </w:tcPr>
          <w:p w:rsidR="005B5770" w:rsidRPr="00596819" w:rsidRDefault="005B5770" w:rsidP="00CF77ED">
            <w:pPr>
              <w:jc w:val="both"/>
              <w:rPr>
                <w:b/>
              </w:rPr>
            </w:pPr>
            <w:r w:rsidRPr="00596819">
              <w:rPr>
                <w:b/>
              </w:rPr>
              <w:t>2</w:t>
            </w:r>
            <w:r>
              <w:rPr>
                <w:b/>
              </w:rPr>
              <w:t>09</w:t>
            </w:r>
          </w:p>
        </w:tc>
        <w:tc>
          <w:tcPr>
            <w:tcW w:w="1276" w:type="dxa"/>
          </w:tcPr>
          <w:p w:rsidR="005B5770" w:rsidRPr="00596819" w:rsidRDefault="005B5770" w:rsidP="00CF77ED">
            <w:pPr>
              <w:jc w:val="both"/>
            </w:pPr>
            <w:r>
              <w:t>28,09</w:t>
            </w:r>
          </w:p>
        </w:tc>
      </w:tr>
      <w:tr w:rsidR="005B5770" w:rsidRPr="00596819" w:rsidTr="00CF77ED">
        <w:tc>
          <w:tcPr>
            <w:tcW w:w="1809" w:type="dxa"/>
          </w:tcPr>
          <w:p w:rsidR="005B5770" w:rsidRPr="00596819" w:rsidRDefault="005B5770" w:rsidP="00CF77ED">
            <w:pPr>
              <w:jc w:val="both"/>
              <w:rPr>
                <w:b/>
              </w:rPr>
            </w:pPr>
            <w:r w:rsidRPr="00596819">
              <w:rPr>
                <w:b/>
              </w:rPr>
              <w:t>Добар</w:t>
            </w:r>
          </w:p>
        </w:tc>
        <w:tc>
          <w:tcPr>
            <w:tcW w:w="1560" w:type="dxa"/>
          </w:tcPr>
          <w:p w:rsidR="005B5770" w:rsidRPr="00596819" w:rsidRDefault="005B5770" w:rsidP="00CF77ED">
            <w:pPr>
              <w:jc w:val="both"/>
            </w:pPr>
            <w:r w:rsidRPr="00596819">
              <w:t>2</w:t>
            </w:r>
            <w:r>
              <w:t>1</w:t>
            </w:r>
          </w:p>
        </w:tc>
        <w:tc>
          <w:tcPr>
            <w:tcW w:w="1701" w:type="dxa"/>
          </w:tcPr>
          <w:p w:rsidR="005B5770" w:rsidRPr="00596819" w:rsidRDefault="005B5770" w:rsidP="00CF77ED">
            <w:pPr>
              <w:jc w:val="both"/>
            </w:pPr>
            <w:r w:rsidRPr="00596819">
              <w:t>82</w:t>
            </w:r>
          </w:p>
        </w:tc>
        <w:tc>
          <w:tcPr>
            <w:tcW w:w="1275" w:type="dxa"/>
          </w:tcPr>
          <w:p w:rsidR="005B5770" w:rsidRPr="00596819" w:rsidRDefault="005B5770" w:rsidP="00CF77ED">
            <w:pPr>
              <w:jc w:val="both"/>
              <w:rPr>
                <w:b/>
              </w:rPr>
            </w:pPr>
            <w:r w:rsidRPr="00596819">
              <w:rPr>
                <w:b/>
              </w:rPr>
              <w:t>10</w:t>
            </w:r>
            <w:r>
              <w:rPr>
                <w:b/>
              </w:rPr>
              <w:t>3</w:t>
            </w:r>
          </w:p>
        </w:tc>
        <w:tc>
          <w:tcPr>
            <w:tcW w:w="1276" w:type="dxa"/>
          </w:tcPr>
          <w:p w:rsidR="005B5770" w:rsidRPr="00596819" w:rsidRDefault="005B5770" w:rsidP="00CF77ED">
            <w:pPr>
              <w:jc w:val="both"/>
            </w:pPr>
            <w:r>
              <w:t>13,84</w:t>
            </w:r>
          </w:p>
        </w:tc>
      </w:tr>
      <w:tr w:rsidR="005B5770" w:rsidRPr="00596819" w:rsidTr="00CF77ED">
        <w:tc>
          <w:tcPr>
            <w:tcW w:w="1809" w:type="dxa"/>
          </w:tcPr>
          <w:p w:rsidR="005B5770" w:rsidRPr="00596819" w:rsidRDefault="005B5770" w:rsidP="00CF77ED">
            <w:pPr>
              <w:jc w:val="both"/>
              <w:rPr>
                <w:b/>
              </w:rPr>
            </w:pPr>
            <w:r w:rsidRPr="00596819">
              <w:rPr>
                <w:b/>
              </w:rPr>
              <w:t>Довољан</w:t>
            </w:r>
          </w:p>
        </w:tc>
        <w:tc>
          <w:tcPr>
            <w:tcW w:w="1560" w:type="dxa"/>
          </w:tcPr>
          <w:p w:rsidR="005B5770" w:rsidRPr="00596819" w:rsidRDefault="005B5770" w:rsidP="00CF77ED">
            <w:pPr>
              <w:jc w:val="both"/>
            </w:pPr>
            <w:r>
              <w:t>/</w:t>
            </w:r>
          </w:p>
        </w:tc>
        <w:tc>
          <w:tcPr>
            <w:tcW w:w="1701" w:type="dxa"/>
          </w:tcPr>
          <w:p w:rsidR="005B5770" w:rsidRPr="00596819" w:rsidRDefault="005B5770" w:rsidP="00CF77ED">
            <w:pPr>
              <w:jc w:val="both"/>
            </w:pPr>
            <w:r>
              <w:t>3</w:t>
            </w:r>
          </w:p>
        </w:tc>
        <w:tc>
          <w:tcPr>
            <w:tcW w:w="1275" w:type="dxa"/>
          </w:tcPr>
          <w:p w:rsidR="005B5770" w:rsidRPr="00596819" w:rsidRDefault="005B5770" w:rsidP="00CF77ED">
            <w:pPr>
              <w:jc w:val="both"/>
              <w:rPr>
                <w:b/>
              </w:rPr>
            </w:pPr>
            <w:r>
              <w:rPr>
                <w:b/>
              </w:rPr>
              <w:t>3</w:t>
            </w:r>
          </w:p>
        </w:tc>
        <w:tc>
          <w:tcPr>
            <w:tcW w:w="1276" w:type="dxa"/>
          </w:tcPr>
          <w:p w:rsidR="005B5770" w:rsidRPr="00596819" w:rsidRDefault="005B5770" w:rsidP="00CF77ED">
            <w:pPr>
              <w:jc w:val="both"/>
            </w:pPr>
            <w:r>
              <w:t>0,40</w:t>
            </w:r>
          </w:p>
        </w:tc>
      </w:tr>
      <w:tr w:rsidR="005B5770" w:rsidRPr="00596819" w:rsidTr="00CF77ED">
        <w:tc>
          <w:tcPr>
            <w:tcW w:w="1809" w:type="dxa"/>
          </w:tcPr>
          <w:p w:rsidR="005B5770" w:rsidRPr="00596819" w:rsidRDefault="005B5770" w:rsidP="00CF77ED">
            <w:pPr>
              <w:jc w:val="both"/>
              <w:rPr>
                <w:b/>
              </w:rPr>
            </w:pPr>
            <w:r w:rsidRPr="00596819">
              <w:rPr>
                <w:b/>
              </w:rPr>
              <w:t>Недовољан</w:t>
            </w:r>
          </w:p>
        </w:tc>
        <w:tc>
          <w:tcPr>
            <w:tcW w:w="1560" w:type="dxa"/>
          </w:tcPr>
          <w:p w:rsidR="005B5770" w:rsidRPr="00596819" w:rsidRDefault="005B5770" w:rsidP="00CF77ED">
            <w:pPr>
              <w:jc w:val="both"/>
            </w:pPr>
            <w:r w:rsidRPr="00596819">
              <w:t>0</w:t>
            </w:r>
          </w:p>
        </w:tc>
        <w:tc>
          <w:tcPr>
            <w:tcW w:w="1701" w:type="dxa"/>
          </w:tcPr>
          <w:p w:rsidR="005B5770" w:rsidRPr="00596819" w:rsidRDefault="005B5770" w:rsidP="00CF77ED">
            <w:pPr>
              <w:jc w:val="both"/>
            </w:pPr>
            <w:r>
              <w:t>22</w:t>
            </w:r>
          </w:p>
        </w:tc>
        <w:tc>
          <w:tcPr>
            <w:tcW w:w="1275" w:type="dxa"/>
          </w:tcPr>
          <w:p w:rsidR="005B5770" w:rsidRPr="00596819" w:rsidRDefault="005B5770" w:rsidP="00CF77ED">
            <w:pPr>
              <w:jc w:val="both"/>
              <w:rPr>
                <w:b/>
              </w:rPr>
            </w:pPr>
            <w:r>
              <w:rPr>
                <w:b/>
              </w:rPr>
              <w:t>22</w:t>
            </w:r>
          </w:p>
        </w:tc>
        <w:tc>
          <w:tcPr>
            <w:tcW w:w="1276" w:type="dxa"/>
          </w:tcPr>
          <w:p w:rsidR="005B5770" w:rsidRPr="00596819" w:rsidRDefault="005B5770" w:rsidP="00CF77ED">
            <w:pPr>
              <w:jc w:val="both"/>
            </w:pPr>
            <w:r>
              <w:t>2,95</w:t>
            </w:r>
          </w:p>
        </w:tc>
      </w:tr>
      <w:tr w:rsidR="005B5770" w:rsidRPr="00596819" w:rsidTr="00CF77ED">
        <w:tc>
          <w:tcPr>
            <w:tcW w:w="1809" w:type="dxa"/>
          </w:tcPr>
          <w:p w:rsidR="005B5770" w:rsidRPr="00596819" w:rsidRDefault="005B5770" w:rsidP="00CF77ED">
            <w:pPr>
              <w:jc w:val="both"/>
              <w:rPr>
                <w:b/>
              </w:rPr>
            </w:pPr>
            <w:r w:rsidRPr="00596819">
              <w:rPr>
                <w:b/>
              </w:rPr>
              <w:t>Неоцењен</w:t>
            </w:r>
          </w:p>
        </w:tc>
        <w:tc>
          <w:tcPr>
            <w:tcW w:w="1560" w:type="dxa"/>
          </w:tcPr>
          <w:p w:rsidR="005B5770" w:rsidRPr="00596819" w:rsidRDefault="005B5770" w:rsidP="00CF77ED">
            <w:pPr>
              <w:jc w:val="both"/>
            </w:pPr>
          </w:p>
        </w:tc>
        <w:tc>
          <w:tcPr>
            <w:tcW w:w="1701" w:type="dxa"/>
          </w:tcPr>
          <w:p w:rsidR="005B5770" w:rsidRPr="00596819" w:rsidRDefault="005B5770" w:rsidP="00CF77ED">
            <w:pPr>
              <w:jc w:val="both"/>
            </w:pPr>
          </w:p>
        </w:tc>
        <w:tc>
          <w:tcPr>
            <w:tcW w:w="1275" w:type="dxa"/>
          </w:tcPr>
          <w:p w:rsidR="005B5770" w:rsidRPr="00596819" w:rsidRDefault="005B5770" w:rsidP="00CF77ED">
            <w:pPr>
              <w:jc w:val="both"/>
              <w:rPr>
                <w:b/>
              </w:rPr>
            </w:pPr>
            <w:r w:rsidRPr="00596819">
              <w:rPr>
                <w:b/>
              </w:rPr>
              <w:t>0</w:t>
            </w:r>
          </w:p>
        </w:tc>
        <w:tc>
          <w:tcPr>
            <w:tcW w:w="1276" w:type="dxa"/>
          </w:tcPr>
          <w:p w:rsidR="005B5770" w:rsidRPr="00596819" w:rsidRDefault="005B5770" w:rsidP="00CF77ED">
            <w:pPr>
              <w:jc w:val="both"/>
            </w:pPr>
            <w:r w:rsidRPr="00596819">
              <w:t>0</w:t>
            </w:r>
          </w:p>
        </w:tc>
      </w:tr>
    </w:tbl>
    <w:p w:rsidR="005B5770" w:rsidRPr="00596819" w:rsidRDefault="005B5770" w:rsidP="005B5770">
      <w:pPr>
        <w:spacing w:after="0"/>
        <w:jc w:val="both"/>
      </w:pPr>
    </w:p>
    <w:tbl>
      <w:tblPr>
        <w:tblStyle w:val="TableGrid"/>
        <w:tblW w:w="0" w:type="auto"/>
        <w:tblLook w:val="04A0"/>
      </w:tblPr>
      <w:tblGrid>
        <w:gridCol w:w="2235"/>
        <w:gridCol w:w="1984"/>
        <w:gridCol w:w="1985"/>
        <w:gridCol w:w="1417"/>
      </w:tblGrid>
      <w:tr w:rsidR="005B5770" w:rsidRPr="00596819" w:rsidTr="00CF77ED">
        <w:tc>
          <w:tcPr>
            <w:tcW w:w="2235" w:type="dxa"/>
          </w:tcPr>
          <w:p w:rsidR="005B5770" w:rsidRPr="00596819" w:rsidRDefault="005B5770" w:rsidP="00CF77ED">
            <w:pPr>
              <w:jc w:val="both"/>
            </w:pPr>
            <w:r w:rsidRPr="00596819">
              <w:t>Број недовољних оцена</w:t>
            </w:r>
          </w:p>
        </w:tc>
        <w:tc>
          <w:tcPr>
            <w:tcW w:w="1984" w:type="dxa"/>
          </w:tcPr>
          <w:p w:rsidR="005B5770" w:rsidRPr="00596819" w:rsidRDefault="005B5770" w:rsidP="00CF77ED">
            <w:pPr>
              <w:jc w:val="both"/>
            </w:pPr>
            <w:r w:rsidRPr="00596819">
              <w:t>Од 1-4.разреда</w:t>
            </w:r>
          </w:p>
        </w:tc>
        <w:tc>
          <w:tcPr>
            <w:tcW w:w="1985" w:type="dxa"/>
          </w:tcPr>
          <w:p w:rsidR="005B5770" w:rsidRPr="00596819" w:rsidRDefault="005B5770" w:rsidP="00CF77ED">
            <w:pPr>
              <w:jc w:val="both"/>
            </w:pPr>
            <w:r w:rsidRPr="00596819">
              <w:t>Од 5-8.разреда</w:t>
            </w:r>
          </w:p>
        </w:tc>
        <w:tc>
          <w:tcPr>
            <w:tcW w:w="1417" w:type="dxa"/>
          </w:tcPr>
          <w:p w:rsidR="005B5770" w:rsidRPr="00596819" w:rsidRDefault="005B5770" w:rsidP="00CF77ED">
            <w:pPr>
              <w:jc w:val="both"/>
            </w:pPr>
            <w:r w:rsidRPr="00596819">
              <w:t>Укупно</w:t>
            </w:r>
          </w:p>
        </w:tc>
      </w:tr>
      <w:tr w:rsidR="005B5770" w:rsidTr="00CF77ED">
        <w:tc>
          <w:tcPr>
            <w:tcW w:w="2235" w:type="dxa"/>
          </w:tcPr>
          <w:p w:rsidR="005B5770" w:rsidRDefault="005B5770" w:rsidP="00CF77ED">
            <w:pPr>
              <w:jc w:val="both"/>
            </w:pPr>
            <w:r>
              <w:t>Са 1 недовољном</w:t>
            </w:r>
          </w:p>
        </w:tc>
        <w:tc>
          <w:tcPr>
            <w:tcW w:w="1984" w:type="dxa"/>
          </w:tcPr>
          <w:p w:rsidR="005B5770" w:rsidRPr="00596819" w:rsidRDefault="005B5770" w:rsidP="00CF77ED">
            <w:pPr>
              <w:jc w:val="both"/>
            </w:pPr>
            <w:r>
              <w:t>/</w:t>
            </w:r>
          </w:p>
        </w:tc>
        <w:tc>
          <w:tcPr>
            <w:tcW w:w="1985" w:type="dxa"/>
          </w:tcPr>
          <w:p w:rsidR="005B5770" w:rsidRPr="00596819" w:rsidRDefault="005B5770" w:rsidP="00CF77ED">
            <w:pPr>
              <w:jc w:val="both"/>
            </w:pPr>
            <w:r>
              <w:t>16</w:t>
            </w:r>
          </w:p>
        </w:tc>
        <w:tc>
          <w:tcPr>
            <w:tcW w:w="1417" w:type="dxa"/>
          </w:tcPr>
          <w:p w:rsidR="005B5770" w:rsidRPr="00596819" w:rsidRDefault="005B5770" w:rsidP="00CF77ED">
            <w:pPr>
              <w:jc w:val="both"/>
            </w:pPr>
            <w:r>
              <w:t>16</w:t>
            </w:r>
          </w:p>
        </w:tc>
      </w:tr>
      <w:tr w:rsidR="005B5770" w:rsidTr="00CF77ED">
        <w:tc>
          <w:tcPr>
            <w:tcW w:w="2235" w:type="dxa"/>
          </w:tcPr>
          <w:p w:rsidR="005B5770" w:rsidRDefault="005B5770" w:rsidP="00CF77ED">
            <w:pPr>
              <w:jc w:val="both"/>
            </w:pPr>
            <w:r>
              <w:t>Са 2 недовољне</w:t>
            </w:r>
          </w:p>
        </w:tc>
        <w:tc>
          <w:tcPr>
            <w:tcW w:w="1984" w:type="dxa"/>
          </w:tcPr>
          <w:p w:rsidR="005B5770" w:rsidRPr="00596819" w:rsidRDefault="005B5770" w:rsidP="00CF77ED">
            <w:pPr>
              <w:jc w:val="both"/>
            </w:pPr>
            <w:r>
              <w:t>/</w:t>
            </w:r>
          </w:p>
        </w:tc>
        <w:tc>
          <w:tcPr>
            <w:tcW w:w="1985" w:type="dxa"/>
          </w:tcPr>
          <w:p w:rsidR="005B5770" w:rsidRPr="00596819" w:rsidRDefault="005B5770" w:rsidP="00CF77ED">
            <w:pPr>
              <w:jc w:val="both"/>
            </w:pPr>
            <w:r>
              <w:t>2</w:t>
            </w:r>
          </w:p>
        </w:tc>
        <w:tc>
          <w:tcPr>
            <w:tcW w:w="1417" w:type="dxa"/>
          </w:tcPr>
          <w:p w:rsidR="005B5770" w:rsidRPr="00596819" w:rsidRDefault="005B5770" w:rsidP="00CF77ED">
            <w:pPr>
              <w:jc w:val="both"/>
            </w:pPr>
            <w:r>
              <w:t>2</w:t>
            </w:r>
          </w:p>
        </w:tc>
      </w:tr>
      <w:tr w:rsidR="005B5770" w:rsidTr="00CF77ED">
        <w:tc>
          <w:tcPr>
            <w:tcW w:w="2235" w:type="dxa"/>
          </w:tcPr>
          <w:p w:rsidR="005B5770" w:rsidRDefault="005B5770" w:rsidP="00CF77ED">
            <w:pPr>
              <w:jc w:val="both"/>
            </w:pPr>
            <w:r>
              <w:t>Са 3 недовољне</w:t>
            </w:r>
          </w:p>
        </w:tc>
        <w:tc>
          <w:tcPr>
            <w:tcW w:w="1984" w:type="dxa"/>
          </w:tcPr>
          <w:p w:rsidR="005B5770" w:rsidRDefault="005B5770" w:rsidP="00CF77ED">
            <w:pPr>
              <w:jc w:val="both"/>
            </w:pPr>
            <w:r>
              <w:t>/</w:t>
            </w:r>
          </w:p>
        </w:tc>
        <w:tc>
          <w:tcPr>
            <w:tcW w:w="1985" w:type="dxa"/>
          </w:tcPr>
          <w:p w:rsidR="005B5770" w:rsidRPr="00596819" w:rsidRDefault="005B5770" w:rsidP="00CF77ED">
            <w:pPr>
              <w:jc w:val="both"/>
            </w:pPr>
            <w:r>
              <w:t>/</w:t>
            </w:r>
          </w:p>
        </w:tc>
        <w:tc>
          <w:tcPr>
            <w:tcW w:w="1417" w:type="dxa"/>
          </w:tcPr>
          <w:p w:rsidR="005B5770" w:rsidRPr="00596819" w:rsidRDefault="005B5770" w:rsidP="00CF77ED">
            <w:pPr>
              <w:jc w:val="both"/>
            </w:pPr>
            <w:r>
              <w:t>/</w:t>
            </w:r>
          </w:p>
        </w:tc>
      </w:tr>
      <w:tr w:rsidR="005B5770" w:rsidTr="00CF77ED">
        <w:tc>
          <w:tcPr>
            <w:tcW w:w="2235" w:type="dxa"/>
          </w:tcPr>
          <w:p w:rsidR="005B5770" w:rsidRDefault="005B5770" w:rsidP="00CF77ED">
            <w:pPr>
              <w:jc w:val="both"/>
            </w:pPr>
            <w:r>
              <w:t>Са 4 недовољне</w:t>
            </w:r>
          </w:p>
        </w:tc>
        <w:tc>
          <w:tcPr>
            <w:tcW w:w="1984" w:type="dxa"/>
          </w:tcPr>
          <w:p w:rsidR="005B5770" w:rsidRDefault="005B5770" w:rsidP="00CF77ED">
            <w:pPr>
              <w:jc w:val="both"/>
            </w:pPr>
            <w:r>
              <w:t>/</w:t>
            </w:r>
          </w:p>
        </w:tc>
        <w:tc>
          <w:tcPr>
            <w:tcW w:w="1985" w:type="dxa"/>
          </w:tcPr>
          <w:p w:rsidR="005B5770" w:rsidRPr="00596819" w:rsidRDefault="005B5770" w:rsidP="00CF77ED">
            <w:pPr>
              <w:jc w:val="both"/>
            </w:pPr>
            <w:r>
              <w:t>1</w:t>
            </w:r>
          </w:p>
        </w:tc>
        <w:tc>
          <w:tcPr>
            <w:tcW w:w="1417" w:type="dxa"/>
          </w:tcPr>
          <w:p w:rsidR="005B5770" w:rsidRPr="00596819" w:rsidRDefault="005B5770" w:rsidP="00CF77ED">
            <w:pPr>
              <w:jc w:val="both"/>
            </w:pPr>
            <w:r>
              <w:t>1</w:t>
            </w:r>
          </w:p>
        </w:tc>
      </w:tr>
      <w:tr w:rsidR="005B5770" w:rsidTr="00CF77ED">
        <w:tc>
          <w:tcPr>
            <w:tcW w:w="2235" w:type="dxa"/>
          </w:tcPr>
          <w:p w:rsidR="005B5770" w:rsidRPr="00596819" w:rsidRDefault="005B5770" w:rsidP="00CF77ED">
            <w:pPr>
              <w:jc w:val="both"/>
            </w:pPr>
            <w:r>
              <w:t>Са 5 и више</w:t>
            </w:r>
          </w:p>
        </w:tc>
        <w:tc>
          <w:tcPr>
            <w:tcW w:w="1984" w:type="dxa"/>
          </w:tcPr>
          <w:p w:rsidR="005B5770" w:rsidRPr="00596819" w:rsidRDefault="005B5770" w:rsidP="00CF77ED">
            <w:pPr>
              <w:jc w:val="both"/>
            </w:pPr>
            <w:r>
              <w:t>/</w:t>
            </w:r>
          </w:p>
        </w:tc>
        <w:tc>
          <w:tcPr>
            <w:tcW w:w="1985" w:type="dxa"/>
          </w:tcPr>
          <w:p w:rsidR="005B5770" w:rsidRDefault="005B5770" w:rsidP="00CF77ED">
            <w:pPr>
              <w:jc w:val="both"/>
            </w:pPr>
            <w:r>
              <w:t>4</w:t>
            </w:r>
          </w:p>
        </w:tc>
        <w:tc>
          <w:tcPr>
            <w:tcW w:w="1417" w:type="dxa"/>
          </w:tcPr>
          <w:p w:rsidR="005B5770" w:rsidRDefault="005B5770" w:rsidP="00CF77ED">
            <w:pPr>
              <w:jc w:val="both"/>
            </w:pPr>
            <w:r>
              <w:t>4</w:t>
            </w:r>
          </w:p>
        </w:tc>
      </w:tr>
    </w:tbl>
    <w:p w:rsidR="00104E9F" w:rsidRDefault="00104E9F" w:rsidP="00104E9F">
      <w:pPr>
        <w:rPr>
          <w:color w:val="FF0000"/>
          <w:lang w:val="ru-RU"/>
        </w:rPr>
      </w:pPr>
    </w:p>
    <w:p w:rsidR="005B5770" w:rsidRPr="00524390" w:rsidRDefault="005B5770" w:rsidP="005B5770">
      <w:pPr>
        <w:spacing w:after="0"/>
        <w:jc w:val="both"/>
        <w:rPr>
          <w:rFonts w:ascii="Times New Roman" w:hAnsi="Times New Roman" w:cs="Times New Roman"/>
          <w:sz w:val="24"/>
          <w:szCs w:val="24"/>
          <w:lang w:val="ru-RU"/>
        </w:rPr>
      </w:pPr>
      <w:r w:rsidRPr="00524390">
        <w:rPr>
          <w:rFonts w:ascii="Times New Roman" w:hAnsi="Times New Roman" w:cs="Times New Roman"/>
          <w:b/>
          <w:sz w:val="24"/>
          <w:szCs w:val="24"/>
          <w:lang w:val="ru-RU"/>
        </w:rPr>
        <w:lastRenderedPageBreak/>
        <w:t>Број недовољних оцена по предметима (20)</w:t>
      </w:r>
      <w:r w:rsidRPr="00524390">
        <w:rPr>
          <w:rFonts w:ascii="Times New Roman" w:hAnsi="Times New Roman" w:cs="Times New Roman"/>
          <w:sz w:val="24"/>
          <w:szCs w:val="24"/>
          <w:lang w:val="ru-RU"/>
        </w:rPr>
        <w:t>:</w:t>
      </w:r>
      <w:r w:rsidR="00524390" w:rsidRPr="00524390">
        <w:rPr>
          <w:rFonts w:ascii="Times New Roman" w:hAnsi="Times New Roman" w:cs="Times New Roman"/>
          <w:sz w:val="24"/>
          <w:szCs w:val="24"/>
          <w:lang w:val="ru-RU"/>
        </w:rPr>
        <w:t>м</w:t>
      </w:r>
      <w:r w:rsidRPr="00524390">
        <w:rPr>
          <w:rFonts w:ascii="Times New Roman" w:hAnsi="Times New Roman" w:cs="Times New Roman"/>
          <w:sz w:val="24"/>
          <w:szCs w:val="24"/>
          <w:lang w:val="ru-RU"/>
        </w:rPr>
        <w:t xml:space="preserve">атематика , </w:t>
      </w:r>
      <w:r w:rsidR="00524390" w:rsidRPr="00524390">
        <w:rPr>
          <w:rFonts w:ascii="Times New Roman" w:hAnsi="Times New Roman" w:cs="Times New Roman"/>
          <w:sz w:val="24"/>
          <w:szCs w:val="24"/>
          <w:lang w:val="ru-RU"/>
        </w:rPr>
        <w:t>ф</w:t>
      </w:r>
      <w:r w:rsidRPr="00524390">
        <w:rPr>
          <w:rFonts w:ascii="Times New Roman" w:hAnsi="Times New Roman" w:cs="Times New Roman"/>
          <w:sz w:val="24"/>
          <w:szCs w:val="24"/>
          <w:lang w:val="ru-RU"/>
        </w:rPr>
        <w:t xml:space="preserve">изика, </w:t>
      </w:r>
      <w:r w:rsidR="00524390" w:rsidRPr="00524390">
        <w:rPr>
          <w:rFonts w:ascii="Times New Roman" w:hAnsi="Times New Roman" w:cs="Times New Roman"/>
          <w:sz w:val="24"/>
          <w:szCs w:val="24"/>
          <w:lang w:val="ru-RU"/>
        </w:rPr>
        <w:t>с</w:t>
      </w:r>
      <w:r w:rsidRPr="00524390">
        <w:rPr>
          <w:rFonts w:ascii="Times New Roman" w:hAnsi="Times New Roman" w:cs="Times New Roman"/>
          <w:sz w:val="24"/>
          <w:szCs w:val="24"/>
          <w:lang w:val="ru-RU"/>
        </w:rPr>
        <w:t xml:space="preserve">рпски језик, </w:t>
      </w:r>
      <w:r w:rsidR="00524390" w:rsidRPr="00524390">
        <w:rPr>
          <w:rFonts w:ascii="Times New Roman" w:hAnsi="Times New Roman" w:cs="Times New Roman"/>
          <w:sz w:val="24"/>
          <w:szCs w:val="24"/>
          <w:lang w:val="ru-RU"/>
        </w:rPr>
        <w:t>е</w:t>
      </w:r>
      <w:r w:rsidRPr="00524390">
        <w:rPr>
          <w:rFonts w:ascii="Times New Roman" w:hAnsi="Times New Roman" w:cs="Times New Roman"/>
          <w:sz w:val="24"/>
          <w:szCs w:val="24"/>
          <w:lang w:val="ru-RU"/>
        </w:rPr>
        <w:t xml:space="preserve">нглески језик, </w:t>
      </w:r>
      <w:r w:rsidR="00524390" w:rsidRPr="00524390">
        <w:rPr>
          <w:rFonts w:ascii="Times New Roman" w:hAnsi="Times New Roman" w:cs="Times New Roman"/>
          <w:sz w:val="24"/>
          <w:szCs w:val="24"/>
          <w:lang w:val="ru-RU"/>
        </w:rPr>
        <w:t>г</w:t>
      </w:r>
      <w:r w:rsidRPr="00524390">
        <w:rPr>
          <w:rFonts w:ascii="Times New Roman" w:hAnsi="Times New Roman" w:cs="Times New Roman"/>
          <w:sz w:val="24"/>
          <w:szCs w:val="24"/>
          <w:lang w:val="ru-RU"/>
        </w:rPr>
        <w:t xml:space="preserve">еографија, </w:t>
      </w:r>
      <w:r w:rsidR="00524390" w:rsidRPr="00524390">
        <w:rPr>
          <w:rFonts w:ascii="Times New Roman" w:hAnsi="Times New Roman" w:cs="Times New Roman"/>
          <w:sz w:val="24"/>
          <w:szCs w:val="24"/>
          <w:lang w:val="ru-RU"/>
        </w:rPr>
        <w:t>б</w:t>
      </w:r>
      <w:r w:rsidRPr="00524390">
        <w:rPr>
          <w:rFonts w:ascii="Times New Roman" w:hAnsi="Times New Roman" w:cs="Times New Roman"/>
          <w:sz w:val="24"/>
          <w:szCs w:val="24"/>
          <w:lang w:val="ru-RU"/>
        </w:rPr>
        <w:t xml:space="preserve">иологија, </w:t>
      </w:r>
      <w:r w:rsidR="00524390" w:rsidRPr="00524390">
        <w:rPr>
          <w:rFonts w:ascii="Times New Roman" w:hAnsi="Times New Roman" w:cs="Times New Roman"/>
          <w:sz w:val="24"/>
          <w:szCs w:val="24"/>
          <w:lang w:val="ru-RU"/>
        </w:rPr>
        <w:t>н</w:t>
      </w:r>
      <w:r w:rsidRPr="00524390">
        <w:rPr>
          <w:rFonts w:ascii="Times New Roman" w:hAnsi="Times New Roman" w:cs="Times New Roman"/>
          <w:sz w:val="24"/>
          <w:szCs w:val="24"/>
          <w:lang w:val="ru-RU"/>
        </w:rPr>
        <w:t xml:space="preserve">емачки језик, </w:t>
      </w:r>
      <w:r w:rsidR="00524390" w:rsidRPr="00524390">
        <w:rPr>
          <w:rFonts w:ascii="Times New Roman" w:hAnsi="Times New Roman" w:cs="Times New Roman"/>
          <w:sz w:val="24"/>
          <w:szCs w:val="24"/>
          <w:lang w:val="ru-RU"/>
        </w:rPr>
        <w:t>т</w:t>
      </w:r>
      <w:r w:rsidRPr="00524390">
        <w:rPr>
          <w:rFonts w:ascii="Times New Roman" w:hAnsi="Times New Roman" w:cs="Times New Roman"/>
          <w:sz w:val="24"/>
          <w:szCs w:val="24"/>
          <w:lang w:val="ru-RU"/>
        </w:rPr>
        <w:t xml:space="preserve">ехника и технологија, физичко и здравствено васпитање, музичка култура, ликовна култура, историја. </w:t>
      </w:r>
    </w:p>
    <w:p w:rsidR="00524390" w:rsidRPr="00524390" w:rsidRDefault="00524390" w:rsidP="00524390">
      <w:pPr>
        <w:spacing w:after="0"/>
        <w:rPr>
          <w:rFonts w:ascii="Times New Roman" w:hAnsi="Times New Roman" w:cs="Times New Roman"/>
          <w:sz w:val="24"/>
          <w:szCs w:val="24"/>
          <w:lang w:val="ru-RU"/>
        </w:rPr>
      </w:pPr>
      <w:r w:rsidRPr="00524390">
        <w:rPr>
          <w:rFonts w:ascii="Times New Roman" w:hAnsi="Times New Roman" w:cs="Times New Roman"/>
          <w:sz w:val="24"/>
          <w:szCs w:val="24"/>
          <w:lang w:val="ru-RU"/>
        </w:rPr>
        <w:t>Ученици су полагали поправне испите из математике (15) и физике (2) у августу.</w:t>
      </w:r>
    </w:p>
    <w:p w:rsidR="005B5770" w:rsidRDefault="00524390" w:rsidP="00524390">
      <w:pPr>
        <w:spacing w:after="0"/>
        <w:rPr>
          <w:rFonts w:ascii="Times New Roman" w:hAnsi="Times New Roman" w:cs="Times New Roman"/>
          <w:sz w:val="24"/>
          <w:szCs w:val="24"/>
          <w:lang w:val="ru-RU"/>
        </w:rPr>
      </w:pPr>
      <w:r w:rsidRPr="00524390">
        <w:rPr>
          <w:rFonts w:ascii="Times New Roman" w:hAnsi="Times New Roman" w:cs="Times New Roman"/>
          <w:sz w:val="24"/>
          <w:szCs w:val="24"/>
          <w:lang w:val="ru-RU"/>
        </w:rPr>
        <w:t xml:space="preserve"> Организована је припремна настава. На разредним испитима сви ученици су добили позитивне оцене. </w:t>
      </w:r>
    </w:p>
    <w:p w:rsidR="00524390" w:rsidRDefault="00524390" w:rsidP="00524390">
      <w:pPr>
        <w:spacing w:after="0"/>
        <w:rPr>
          <w:rFonts w:ascii="Times New Roman" w:hAnsi="Times New Roman" w:cs="Times New Roman"/>
          <w:sz w:val="24"/>
          <w:szCs w:val="24"/>
          <w:lang w:val="ru-RU"/>
        </w:rPr>
      </w:pPr>
      <w:r>
        <w:rPr>
          <w:rFonts w:ascii="Times New Roman" w:hAnsi="Times New Roman" w:cs="Times New Roman"/>
          <w:sz w:val="24"/>
          <w:szCs w:val="24"/>
          <w:lang w:val="ru-RU"/>
        </w:rPr>
        <w:t>Четири ученика је поновило разред због већег броја недовољних оцена. Три ученика су поновила разред због неизласка на разредне испите организоване у јуну. Присутна је несарадња са родитељима у најбољем интересу ученика. Подршка за савладавање проблема коју је понудила школа родитељи нису прихватили, нису показали интересовање за напредовање деце. Обавештене су надлежне службе. Школа није добила потребну подршку. Поступало се у складу са Законом.</w:t>
      </w:r>
    </w:p>
    <w:p w:rsidR="00375A8C" w:rsidRDefault="00375A8C" w:rsidP="00524390">
      <w:pPr>
        <w:spacing w:after="0"/>
        <w:rPr>
          <w:rFonts w:ascii="Times New Roman" w:hAnsi="Times New Roman" w:cs="Times New Roman"/>
          <w:sz w:val="24"/>
          <w:szCs w:val="24"/>
          <w:u w:val="single"/>
          <w:lang w:val="ru-RU"/>
        </w:rPr>
      </w:pPr>
    </w:p>
    <w:p w:rsidR="00524390" w:rsidRPr="00524390" w:rsidRDefault="00524390" w:rsidP="00524390">
      <w:pPr>
        <w:spacing w:after="0"/>
        <w:rPr>
          <w:rFonts w:ascii="Times New Roman" w:hAnsi="Times New Roman" w:cs="Times New Roman"/>
          <w:sz w:val="24"/>
          <w:szCs w:val="24"/>
          <w:u w:val="single"/>
          <w:lang w:val="ru-RU"/>
        </w:rPr>
      </w:pPr>
      <w:r w:rsidRPr="00524390">
        <w:rPr>
          <w:rFonts w:ascii="Times New Roman" w:hAnsi="Times New Roman" w:cs="Times New Roman"/>
          <w:sz w:val="24"/>
          <w:szCs w:val="24"/>
          <w:u w:val="single"/>
          <w:lang w:val="ru-RU"/>
        </w:rPr>
        <w:t>На крају школске године успех ученика:</w:t>
      </w:r>
    </w:p>
    <w:p w:rsidR="005975FF" w:rsidRPr="006F7CEA" w:rsidRDefault="005975FF" w:rsidP="00104E9F">
      <w:pPr>
        <w:spacing w:after="0"/>
        <w:jc w:val="both"/>
        <w:rPr>
          <w:color w:val="FF0000"/>
          <w:lang w:val="ru-RU"/>
        </w:rPr>
      </w:pPr>
    </w:p>
    <w:p w:rsidR="00375A8C" w:rsidRDefault="00375A8C" w:rsidP="00375A8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Успех ученика на крају школске године:</w:t>
      </w:r>
    </w:p>
    <w:p w:rsidR="00375A8C" w:rsidRDefault="00375A8C" w:rsidP="00375A8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Одличан 403 ученика </w:t>
      </w:r>
    </w:p>
    <w:p w:rsidR="00375A8C" w:rsidRDefault="00375A8C" w:rsidP="00375A8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Врло добар 209</w:t>
      </w:r>
    </w:p>
    <w:p w:rsidR="00375A8C" w:rsidRDefault="00375A8C" w:rsidP="00375A8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Добар успех 121</w:t>
      </w:r>
    </w:p>
    <w:p w:rsidR="00375A8C" w:rsidRDefault="00375A8C" w:rsidP="00375A8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Довољан 3 </w:t>
      </w:r>
    </w:p>
    <w:p w:rsidR="00375A8C" w:rsidRDefault="00375A8C" w:rsidP="00375A8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Недовољан 5 ученика</w:t>
      </w:r>
    </w:p>
    <w:p w:rsidR="00104E9F" w:rsidRPr="006F7CEA" w:rsidRDefault="00104E9F" w:rsidP="00104E9F">
      <w:pPr>
        <w:spacing w:after="0"/>
        <w:jc w:val="both"/>
        <w:rPr>
          <w:color w:val="FF0000"/>
          <w:lang w:val="ru-RU"/>
        </w:rPr>
      </w:pPr>
    </w:p>
    <w:p w:rsidR="00104E9F" w:rsidRPr="005B5770" w:rsidRDefault="00104E9F" w:rsidP="0077399C">
      <w:pPr>
        <w:pStyle w:val="Heading2"/>
        <w:numPr>
          <w:ilvl w:val="1"/>
          <w:numId w:val="67"/>
        </w:numPr>
        <w:jc w:val="center"/>
        <w:rPr>
          <w:rFonts w:ascii="Times New Roman" w:hAnsi="Times New Roman" w:cs="Times New Roman"/>
          <w:color w:val="auto"/>
          <w:sz w:val="28"/>
          <w:szCs w:val="28"/>
        </w:rPr>
      </w:pPr>
      <w:r w:rsidRPr="005B5770">
        <w:rPr>
          <w:rFonts w:ascii="Times New Roman" w:hAnsi="Times New Roman" w:cs="Times New Roman"/>
          <w:color w:val="auto"/>
          <w:sz w:val="28"/>
          <w:szCs w:val="28"/>
        </w:rPr>
        <w:t>Владање ученика</w:t>
      </w:r>
    </w:p>
    <w:p w:rsidR="005B5770" w:rsidRDefault="005B5770" w:rsidP="005B5770"/>
    <w:p w:rsidR="005B5770" w:rsidRPr="00104E9F" w:rsidRDefault="005B5770" w:rsidP="005B5770">
      <w:pPr>
        <w:spacing w:after="0"/>
        <w:jc w:val="both"/>
      </w:pPr>
    </w:p>
    <w:tbl>
      <w:tblPr>
        <w:tblStyle w:val="TableGrid"/>
        <w:tblW w:w="0" w:type="auto"/>
        <w:tblLook w:val="04A0"/>
      </w:tblPr>
      <w:tblGrid>
        <w:gridCol w:w="2394"/>
        <w:gridCol w:w="1400"/>
        <w:gridCol w:w="1417"/>
        <w:gridCol w:w="1843"/>
      </w:tblGrid>
      <w:tr w:rsidR="005B5770" w:rsidTr="00CF77ED">
        <w:trPr>
          <w:trHeight w:val="917"/>
        </w:trPr>
        <w:tc>
          <w:tcPr>
            <w:tcW w:w="2394" w:type="dxa"/>
          </w:tcPr>
          <w:p w:rsidR="005B5770" w:rsidRPr="005D3565" w:rsidRDefault="005B5770" w:rsidP="00CF77ED">
            <w:pPr>
              <w:jc w:val="both"/>
            </w:pPr>
          </w:p>
          <w:p w:rsidR="005B5770" w:rsidRPr="00416CE7" w:rsidRDefault="005B5770" w:rsidP="00CF77ED">
            <w:pPr>
              <w:jc w:val="both"/>
              <w:rPr>
                <w:b/>
              </w:rPr>
            </w:pPr>
            <w:r w:rsidRPr="00416CE7">
              <w:rPr>
                <w:b/>
              </w:rPr>
              <w:t>ВЛАДАЊЕ УЧЕНИКА:</w:t>
            </w:r>
          </w:p>
          <w:p w:rsidR="005B5770" w:rsidRDefault="005B5770" w:rsidP="00CF77ED">
            <w:pPr>
              <w:jc w:val="both"/>
            </w:pPr>
          </w:p>
        </w:tc>
        <w:tc>
          <w:tcPr>
            <w:tcW w:w="1400" w:type="dxa"/>
          </w:tcPr>
          <w:p w:rsidR="005B5770" w:rsidRDefault="005B5770" w:rsidP="00CF77ED">
            <w:pPr>
              <w:jc w:val="both"/>
            </w:pPr>
          </w:p>
          <w:p w:rsidR="005B5770" w:rsidRDefault="005B5770" w:rsidP="00CF77ED">
            <w:pPr>
              <w:jc w:val="both"/>
            </w:pPr>
            <w:r>
              <w:t>1.ЦИКЛУС</w:t>
            </w:r>
          </w:p>
        </w:tc>
        <w:tc>
          <w:tcPr>
            <w:tcW w:w="1417" w:type="dxa"/>
          </w:tcPr>
          <w:p w:rsidR="005B5770" w:rsidRDefault="005B5770" w:rsidP="00CF77ED">
            <w:pPr>
              <w:jc w:val="both"/>
            </w:pPr>
          </w:p>
          <w:p w:rsidR="005B5770" w:rsidRDefault="005B5770" w:rsidP="00CF77ED">
            <w:pPr>
              <w:jc w:val="both"/>
            </w:pPr>
            <w:r>
              <w:t>2.ЦИКЛУС</w:t>
            </w:r>
          </w:p>
        </w:tc>
        <w:tc>
          <w:tcPr>
            <w:tcW w:w="1843" w:type="dxa"/>
          </w:tcPr>
          <w:p w:rsidR="005B5770" w:rsidRDefault="005B5770" w:rsidP="00CF77ED">
            <w:pPr>
              <w:jc w:val="both"/>
            </w:pPr>
          </w:p>
          <w:p w:rsidR="005B5770" w:rsidRDefault="005B5770" w:rsidP="00CF77ED">
            <w:pPr>
              <w:jc w:val="both"/>
            </w:pPr>
            <w:r>
              <w:t>УКУПНО</w:t>
            </w:r>
          </w:p>
        </w:tc>
      </w:tr>
      <w:tr w:rsidR="005B5770" w:rsidTr="00CF77ED">
        <w:tc>
          <w:tcPr>
            <w:tcW w:w="2394" w:type="dxa"/>
          </w:tcPr>
          <w:p w:rsidR="005B5770" w:rsidRPr="00416CE7" w:rsidRDefault="005B5770" w:rsidP="00CF77ED">
            <w:pPr>
              <w:jc w:val="both"/>
              <w:rPr>
                <w:b/>
              </w:rPr>
            </w:pPr>
            <w:r w:rsidRPr="00416CE7">
              <w:rPr>
                <w:b/>
              </w:rPr>
              <w:t xml:space="preserve">Примерно </w:t>
            </w:r>
          </w:p>
        </w:tc>
        <w:tc>
          <w:tcPr>
            <w:tcW w:w="1400" w:type="dxa"/>
          </w:tcPr>
          <w:p w:rsidR="005B5770" w:rsidRPr="007D3945" w:rsidRDefault="005B5770" w:rsidP="00CF77ED">
            <w:pPr>
              <w:jc w:val="both"/>
            </w:pPr>
            <w:r>
              <w:t>405</w:t>
            </w:r>
          </w:p>
        </w:tc>
        <w:tc>
          <w:tcPr>
            <w:tcW w:w="1417" w:type="dxa"/>
          </w:tcPr>
          <w:p w:rsidR="005B5770" w:rsidRPr="007D3945" w:rsidRDefault="005B5770" w:rsidP="00CF77ED">
            <w:pPr>
              <w:jc w:val="both"/>
            </w:pPr>
            <w:r>
              <w:t>412</w:t>
            </w:r>
          </w:p>
        </w:tc>
        <w:tc>
          <w:tcPr>
            <w:tcW w:w="1843" w:type="dxa"/>
          </w:tcPr>
          <w:p w:rsidR="005B5770" w:rsidRPr="007D3945" w:rsidRDefault="005B5770" w:rsidP="00CF77ED">
            <w:pPr>
              <w:jc w:val="both"/>
            </w:pPr>
            <w:r>
              <w:rPr>
                <w:b/>
              </w:rPr>
              <w:t>817</w:t>
            </w:r>
            <w:r>
              <w:t xml:space="preserve">  (96,12%)</w:t>
            </w:r>
          </w:p>
        </w:tc>
      </w:tr>
      <w:tr w:rsidR="005B5770" w:rsidTr="00CF77ED">
        <w:tc>
          <w:tcPr>
            <w:tcW w:w="2394" w:type="dxa"/>
          </w:tcPr>
          <w:p w:rsidR="005B5770" w:rsidRPr="00416CE7" w:rsidRDefault="005B5770" w:rsidP="00CF77ED">
            <w:pPr>
              <w:jc w:val="both"/>
              <w:rPr>
                <w:b/>
              </w:rPr>
            </w:pPr>
            <w:r w:rsidRPr="00416CE7">
              <w:rPr>
                <w:b/>
              </w:rPr>
              <w:t>Врлодобро</w:t>
            </w:r>
          </w:p>
        </w:tc>
        <w:tc>
          <w:tcPr>
            <w:tcW w:w="1400" w:type="dxa"/>
          </w:tcPr>
          <w:p w:rsidR="005B5770" w:rsidRPr="007D3945" w:rsidRDefault="005B5770" w:rsidP="00CF77ED">
            <w:pPr>
              <w:jc w:val="both"/>
            </w:pPr>
            <w:r>
              <w:t>2</w:t>
            </w:r>
          </w:p>
        </w:tc>
        <w:tc>
          <w:tcPr>
            <w:tcW w:w="1417" w:type="dxa"/>
          </w:tcPr>
          <w:p w:rsidR="005B5770" w:rsidRPr="007D3945" w:rsidRDefault="005B5770" w:rsidP="00CF77ED">
            <w:pPr>
              <w:jc w:val="both"/>
            </w:pPr>
            <w:r>
              <w:t>12</w:t>
            </w:r>
          </w:p>
        </w:tc>
        <w:tc>
          <w:tcPr>
            <w:tcW w:w="1843" w:type="dxa"/>
          </w:tcPr>
          <w:p w:rsidR="005B5770" w:rsidRDefault="005B5770" w:rsidP="00CF77ED">
            <w:pPr>
              <w:jc w:val="both"/>
            </w:pPr>
            <w:r>
              <w:rPr>
                <w:b/>
              </w:rPr>
              <w:t>14</w:t>
            </w:r>
            <w:r w:rsidRPr="00416CE7">
              <w:rPr>
                <w:b/>
              </w:rPr>
              <w:t xml:space="preserve"> </w:t>
            </w:r>
            <w:r>
              <w:t>уч. (1,64%)</w:t>
            </w:r>
          </w:p>
        </w:tc>
      </w:tr>
      <w:tr w:rsidR="005B5770" w:rsidTr="00CF77ED">
        <w:tc>
          <w:tcPr>
            <w:tcW w:w="2394" w:type="dxa"/>
          </w:tcPr>
          <w:p w:rsidR="005B5770" w:rsidRPr="007D3945" w:rsidRDefault="005B5770" w:rsidP="00CF77ED">
            <w:pPr>
              <w:jc w:val="both"/>
              <w:rPr>
                <w:b/>
              </w:rPr>
            </w:pPr>
            <w:r>
              <w:rPr>
                <w:b/>
              </w:rPr>
              <w:t>Добро</w:t>
            </w:r>
          </w:p>
        </w:tc>
        <w:tc>
          <w:tcPr>
            <w:tcW w:w="1400" w:type="dxa"/>
          </w:tcPr>
          <w:p w:rsidR="005B5770" w:rsidRDefault="005B5770" w:rsidP="00CF77ED">
            <w:pPr>
              <w:jc w:val="both"/>
            </w:pPr>
            <w:r>
              <w:t>1</w:t>
            </w:r>
          </w:p>
        </w:tc>
        <w:tc>
          <w:tcPr>
            <w:tcW w:w="1417" w:type="dxa"/>
          </w:tcPr>
          <w:p w:rsidR="005B5770" w:rsidRDefault="005B5770" w:rsidP="00CF77ED">
            <w:pPr>
              <w:jc w:val="both"/>
            </w:pPr>
            <w:r>
              <w:t>5</w:t>
            </w:r>
          </w:p>
        </w:tc>
        <w:tc>
          <w:tcPr>
            <w:tcW w:w="1843" w:type="dxa"/>
          </w:tcPr>
          <w:p w:rsidR="005B5770" w:rsidRDefault="005B5770" w:rsidP="00CF77ED">
            <w:pPr>
              <w:jc w:val="both"/>
              <w:rPr>
                <w:b/>
              </w:rPr>
            </w:pPr>
            <w:r>
              <w:rPr>
                <w:b/>
              </w:rPr>
              <w:t xml:space="preserve">6 </w:t>
            </w:r>
            <w:r w:rsidRPr="007D3945">
              <w:t>уч.  (0,71%)</w:t>
            </w:r>
          </w:p>
        </w:tc>
      </w:tr>
    </w:tbl>
    <w:p w:rsidR="005B5770" w:rsidRDefault="005B5770" w:rsidP="005B5770">
      <w:pPr>
        <w:spacing w:after="0"/>
        <w:jc w:val="both"/>
      </w:pPr>
    </w:p>
    <w:tbl>
      <w:tblPr>
        <w:tblStyle w:val="TableGrid"/>
        <w:tblW w:w="0" w:type="auto"/>
        <w:tblLook w:val="04A0"/>
      </w:tblPr>
      <w:tblGrid>
        <w:gridCol w:w="2394"/>
        <w:gridCol w:w="1400"/>
        <w:gridCol w:w="1417"/>
        <w:gridCol w:w="1843"/>
      </w:tblGrid>
      <w:tr w:rsidR="005B5770" w:rsidTr="00CF77ED">
        <w:tc>
          <w:tcPr>
            <w:tcW w:w="2394" w:type="dxa"/>
          </w:tcPr>
          <w:p w:rsidR="005B5770" w:rsidRPr="00416CE7" w:rsidRDefault="005B5770" w:rsidP="00CF77ED">
            <w:pPr>
              <w:jc w:val="both"/>
              <w:rPr>
                <w:b/>
              </w:rPr>
            </w:pPr>
            <w:r w:rsidRPr="00416CE7">
              <w:rPr>
                <w:b/>
              </w:rPr>
              <w:t>ИЗОСТАНЦИ</w:t>
            </w:r>
          </w:p>
        </w:tc>
        <w:tc>
          <w:tcPr>
            <w:tcW w:w="1400" w:type="dxa"/>
          </w:tcPr>
          <w:p w:rsidR="005B5770" w:rsidRPr="00416CE7" w:rsidRDefault="005B5770" w:rsidP="00CF77ED">
            <w:pPr>
              <w:jc w:val="both"/>
            </w:pPr>
            <w:r>
              <w:t>1.</w:t>
            </w:r>
            <w:r w:rsidRPr="00416CE7">
              <w:t>ЦИКЛУС</w:t>
            </w:r>
          </w:p>
        </w:tc>
        <w:tc>
          <w:tcPr>
            <w:tcW w:w="1417" w:type="dxa"/>
          </w:tcPr>
          <w:p w:rsidR="005B5770" w:rsidRDefault="005B5770" w:rsidP="00CF77ED">
            <w:pPr>
              <w:jc w:val="both"/>
            </w:pPr>
            <w:r>
              <w:t>2.ЦИКЛУС</w:t>
            </w:r>
          </w:p>
        </w:tc>
        <w:tc>
          <w:tcPr>
            <w:tcW w:w="1843" w:type="dxa"/>
          </w:tcPr>
          <w:p w:rsidR="005B5770" w:rsidRDefault="005B5770" w:rsidP="00CF77ED">
            <w:pPr>
              <w:jc w:val="both"/>
            </w:pPr>
            <w:r>
              <w:t>УКУПНО</w:t>
            </w:r>
          </w:p>
        </w:tc>
      </w:tr>
      <w:tr w:rsidR="005B5770" w:rsidTr="00CF77ED">
        <w:tc>
          <w:tcPr>
            <w:tcW w:w="2394" w:type="dxa"/>
          </w:tcPr>
          <w:p w:rsidR="005B5770" w:rsidRDefault="005B5770" w:rsidP="00CF77ED">
            <w:pPr>
              <w:jc w:val="both"/>
            </w:pPr>
            <w:r>
              <w:t>Оправдани</w:t>
            </w:r>
          </w:p>
        </w:tc>
        <w:tc>
          <w:tcPr>
            <w:tcW w:w="1400" w:type="dxa"/>
          </w:tcPr>
          <w:p w:rsidR="005B5770" w:rsidRPr="007D3945" w:rsidRDefault="005B5770" w:rsidP="00CF77ED">
            <w:pPr>
              <w:jc w:val="both"/>
            </w:pPr>
            <w:r>
              <w:t>22936</w:t>
            </w:r>
          </w:p>
        </w:tc>
        <w:tc>
          <w:tcPr>
            <w:tcW w:w="1417" w:type="dxa"/>
          </w:tcPr>
          <w:p w:rsidR="005B5770" w:rsidRPr="007D3945" w:rsidRDefault="005B5770" w:rsidP="00CF77ED">
            <w:pPr>
              <w:jc w:val="both"/>
            </w:pPr>
            <w:r>
              <w:t>32658</w:t>
            </w:r>
          </w:p>
        </w:tc>
        <w:tc>
          <w:tcPr>
            <w:tcW w:w="1843" w:type="dxa"/>
          </w:tcPr>
          <w:p w:rsidR="005B5770" w:rsidRPr="007D3945" w:rsidRDefault="005B5770" w:rsidP="00CF77ED">
            <w:pPr>
              <w:jc w:val="both"/>
            </w:pPr>
            <w:r>
              <w:t>55594</w:t>
            </w:r>
          </w:p>
        </w:tc>
      </w:tr>
      <w:tr w:rsidR="005B5770" w:rsidTr="00CF77ED">
        <w:tc>
          <w:tcPr>
            <w:tcW w:w="2394" w:type="dxa"/>
          </w:tcPr>
          <w:p w:rsidR="005B5770" w:rsidRDefault="005B5770" w:rsidP="00CF77ED">
            <w:pPr>
              <w:jc w:val="both"/>
            </w:pPr>
            <w:r>
              <w:t>Неоправдани</w:t>
            </w:r>
          </w:p>
        </w:tc>
        <w:tc>
          <w:tcPr>
            <w:tcW w:w="1400" w:type="dxa"/>
          </w:tcPr>
          <w:p w:rsidR="005B5770" w:rsidRPr="007D3945" w:rsidRDefault="005B5770" w:rsidP="00CF77ED">
            <w:pPr>
              <w:jc w:val="both"/>
            </w:pPr>
            <w:r>
              <w:t>11</w:t>
            </w:r>
          </w:p>
        </w:tc>
        <w:tc>
          <w:tcPr>
            <w:tcW w:w="1417" w:type="dxa"/>
          </w:tcPr>
          <w:p w:rsidR="005B5770" w:rsidRPr="007D3945" w:rsidRDefault="005B5770" w:rsidP="00CF77ED">
            <w:pPr>
              <w:jc w:val="both"/>
            </w:pPr>
            <w:r>
              <w:t>1929</w:t>
            </w:r>
          </w:p>
        </w:tc>
        <w:tc>
          <w:tcPr>
            <w:tcW w:w="1843" w:type="dxa"/>
          </w:tcPr>
          <w:p w:rsidR="005B5770" w:rsidRPr="007D3945" w:rsidRDefault="005B5770" w:rsidP="00CF77ED">
            <w:pPr>
              <w:jc w:val="both"/>
            </w:pPr>
            <w:r>
              <w:t>1940</w:t>
            </w:r>
          </w:p>
        </w:tc>
      </w:tr>
      <w:tr w:rsidR="005B5770" w:rsidTr="00CF77ED">
        <w:tc>
          <w:tcPr>
            <w:tcW w:w="2394" w:type="dxa"/>
          </w:tcPr>
          <w:p w:rsidR="005B5770" w:rsidRDefault="005B5770" w:rsidP="00CF77ED">
            <w:pPr>
              <w:jc w:val="both"/>
            </w:pPr>
            <w:r>
              <w:t>Нерегулисани</w:t>
            </w:r>
          </w:p>
        </w:tc>
        <w:tc>
          <w:tcPr>
            <w:tcW w:w="1400" w:type="dxa"/>
          </w:tcPr>
          <w:p w:rsidR="005B5770" w:rsidRPr="00596819" w:rsidRDefault="005B5770" w:rsidP="00CF77ED">
            <w:pPr>
              <w:jc w:val="both"/>
            </w:pPr>
            <w:r>
              <w:t>/</w:t>
            </w:r>
          </w:p>
        </w:tc>
        <w:tc>
          <w:tcPr>
            <w:tcW w:w="1417" w:type="dxa"/>
          </w:tcPr>
          <w:p w:rsidR="005B5770" w:rsidRPr="007D3945" w:rsidRDefault="005B5770" w:rsidP="00CF77ED">
            <w:pPr>
              <w:jc w:val="both"/>
            </w:pPr>
            <w:r>
              <w:t>/</w:t>
            </w:r>
          </w:p>
        </w:tc>
        <w:tc>
          <w:tcPr>
            <w:tcW w:w="1843" w:type="dxa"/>
          </w:tcPr>
          <w:p w:rsidR="005B5770" w:rsidRPr="007D3945" w:rsidRDefault="005B5770" w:rsidP="00CF77ED">
            <w:pPr>
              <w:jc w:val="both"/>
            </w:pPr>
            <w:r>
              <w:t>/</w:t>
            </w:r>
          </w:p>
        </w:tc>
      </w:tr>
    </w:tbl>
    <w:p w:rsidR="005B5770" w:rsidRDefault="005B5770" w:rsidP="005B5770">
      <w:pPr>
        <w:spacing w:after="0"/>
        <w:jc w:val="both"/>
        <w:rPr>
          <w:rFonts w:ascii="Times New Roman" w:hAnsi="Times New Roman" w:cs="Times New Roman"/>
          <w:b/>
          <w:sz w:val="24"/>
          <w:szCs w:val="24"/>
        </w:rPr>
      </w:pPr>
    </w:p>
    <w:p w:rsidR="005B5770" w:rsidRPr="00233547" w:rsidRDefault="005B5770" w:rsidP="005B5770">
      <w:pPr>
        <w:spacing w:after="0"/>
        <w:jc w:val="both"/>
        <w:rPr>
          <w:rFonts w:ascii="Times New Roman" w:hAnsi="Times New Roman" w:cs="Times New Roman"/>
          <w:b/>
          <w:sz w:val="24"/>
          <w:szCs w:val="24"/>
          <w:lang w:val="ru-RU"/>
        </w:rPr>
      </w:pPr>
      <w:r w:rsidRPr="00233547">
        <w:rPr>
          <w:rFonts w:ascii="Times New Roman" w:hAnsi="Times New Roman" w:cs="Times New Roman"/>
          <w:b/>
          <w:sz w:val="24"/>
          <w:szCs w:val="24"/>
          <w:lang w:val="ru-RU"/>
        </w:rPr>
        <w:t>57534 изостанак  што је 68 изостанака по ученику.</w:t>
      </w:r>
    </w:p>
    <w:p w:rsidR="005B5770" w:rsidRPr="00233547" w:rsidRDefault="005B5770" w:rsidP="005B5770">
      <w:pPr>
        <w:spacing w:after="0"/>
        <w:jc w:val="both"/>
        <w:rPr>
          <w:rFonts w:ascii="Times New Roman" w:hAnsi="Times New Roman" w:cs="Times New Roman"/>
          <w:b/>
          <w:sz w:val="24"/>
          <w:szCs w:val="24"/>
          <w:lang w:val="ru-RU"/>
        </w:rPr>
      </w:pPr>
    </w:p>
    <w:p w:rsidR="005B5770" w:rsidRPr="00233547" w:rsidRDefault="005B5770" w:rsidP="005B5770">
      <w:pPr>
        <w:spacing w:after="0"/>
        <w:rPr>
          <w:rFonts w:ascii="Times New Roman" w:hAnsi="Times New Roman" w:cs="Times New Roman"/>
          <w:b/>
          <w:sz w:val="24"/>
          <w:szCs w:val="24"/>
          <w:lang w:val="ru-RU"/>
        </w:rPr>
      </w:pPr>
      <w:r w:rsidRPr="00233547">
        <w:rPr>
          <w:rFonts w:ascii="Times New Roman" w:hAnsi="Times New Roman" w:cs="Times New Roman"/>
          <w:b/>
          <w:sz w:val="24"/>
          <w:szCs w:val="24"/>
          <w:lang w:val="ru-RU"/>
        </w:rPr>
        <w:t xml:space="preserve">Десет ученика је понело Вукову  диплому: </w:t>
      </w:r>
    </w:p>
    <w:p w:rsidR="005B5770" w:rsidRPr="00233547" w:rsidRDefault="005B5770" w:rsidP="005B5770">
      <w:pPr>
        <w:spacing w:after="0"/>
        <w:rPr>
          <w:rFonts w:ascii="Times New Roman" w:hAnsi="Times New Roman" w:cs="Times New Roman"/>
          <w:sz w:val="24"/>
          <w:szCs w:val="24"/>
          <w:lang w:val="ru-RU"/>
        </w:rPr>
      </w:pPr>
      <w:r w:rsidRPr="00233547">
        <w:rPr>
          <w:rFonts w:ascii="Times New Roman" w:hAnsi="Times New Roman" w:cs="Times New Roman"/>
          <w:sz w:val="24"/>
          <w:szCs w:val="24"/>
          <w:lang w:val="ru-RU"/>
        </w:rPr>
        <w:lastRenderedPageBreak/>
        <w:t>8/1  Матеја Јовановић</w:t>
      </w:r>
    </w:p>
    <w:p w:rsidR="005B5770" w:rsidRPr="00233547" w:rsidRDefault="005B5770" w:rsidP="005B5770">
      <w:pPr>
        <w:spacing w:after="0"/>
        <w:rPr>
          <w:rFonts w:ascii="Times New Roman" w:hAnsi="Times New Roman" w:cs="Times New Roman"/>
          <w:sz w:val="24"/>
          <w:szCs w:val="24"/>
          <w:lang w:val="ru-RU"/>
        </w:rPr>
      </w:pPr>
      <w:r w:rsidRPr="00233547">
        <w:rPr>
          <w:rFonts w:ascii="Times New Roman" w:hAnsi="Times New Roman" w:cs="Times New Roman"/>
          <w:sz w:val="24"/>
          <w:szCs w:val="24"/>
          <w:lang w:val="ru-RU"/>
        </w:rPr>
        <w:t>8/2  Анастасија Јефић</w:t>
      </w:r>
    </w:p>
    <w:p w:rsidR="005B5770" w:rsidRPr="00233547" w:rsidRDefault="005B5770" w:rsidP="005B5770">
      <w:pPr>
        <w:spacing w:after="0"/>
        <w:rPr>
          <w:rFonts w:ascii="Times New Roman" w:hAnsi="Times New Roman" w:cs="Times New Roman"/>
          <w:sz w:val="24"/>
          <w:szCs w:val="24"/>
          <w:lang w:val="ru-RU"/>
        </w:rPr>
      </w:pPr>
      <w:r w:rsidRPr="00233547">
        <w:rPr>
          <w:rFonts w:ascii="Times New Roman" w:hAnsi="Times New Roman" w:cs="Times New Roman"/>
          <w:sz w:val="24"/>
          <w:szCs w:val="24"/>
          <w:lang w:val="ru-RU"/>
        </w:rPr>
        <w:t>8/3  Сара Бојанов,  Нађа Димитријевић, Викторија Матић,</w:t>
      </w:r>
    </w:p>
    <w:p w:rsidR="005B5770" w:rsidRPr="00233547" w:rsidRDefault="005B5770" w:rsidP="005B5770">
      <w:pPr>
        <w:spacing w:after="0"/>
        <w:rPr>
          <w:rFonts w:ascii="Times New Roman" w:hAnsi="Times New Roman" w:cs="Times New Roman"/>
          <w:sz w:val="24"/>
          <w:szCs w:val="24"/>
          <w:lang w:val="ru-RU"/>
        </w:rPr>
      </w:pPr>
      <w:r w:rsidRPr="00233547">
        <w:rPr>
          <w:rFonts w:ascii="Times New Roman" w:hAnsi="Times New Roman" w:cs="Times New Roman"/>
          <w:sz w:val="24"/>
          <w:szCs w:val="24"/>
          <w:lang w:val="ru-RU"/>
        </w:rPr>
        <w:t>8/4 Марија Тодоровић</w:t>
      </w:r>
    </w:p>
    <w:p w:rsidR="005B5770" w:rsidRPr="00233547" w:rsidRDefault="005B5770" w:rsidP="005B5770">
      <w:pPr>
        <w:spacing w:after="0"/>
        <w:rPr>
          <w:rFonts w:ascii="Times New Roman" w:hAnsi="Times New Roman" w:cs="Times New Roman"/>
          <w:sz w:val="24"/>
          <w:szCs w:val="24"/>
          <w:lang w:val="ru-RU"/>
        </w:rPr>
      </w:pPr>
      <w:r w:rsidRPr="00233547">
        <w:rPr>
          <w:rFonts w:ascii="Times New Roman" w:hAnsi="Times New Roman" w:cs="Times New Roman"/>
          <w:sz w:val="24"/>
          <w:szCs w:val="24"/>
          <w:lang w:val="ru-RU"/>
        </w:rPr>
        <w:t xml:space="preserve">    </w:t>
      </w:r>
    </w:p>
    <w:p w:rsidR="005B5770" w:rsidRPr="005975FF" w:rsidRDefault="005B5770" w:rsidP="005B5770">
      <w:pPr>
        <w:spacing w:after="0"/>
        <w:rPr>
          <w:rFonts w:ascii="Times New Roman" w:hAnsi="Times New Roman" w:cs="Times New Roman"/>
          <w:b/>
          <w:sz w:val="24"/>
          <w:szCs w:val="24"/>
          <w:lang w:val="sr-Cyrl-CS"/>
        </w:rPr>
      </w:pPr>
      <w:r w:rsidRPr="005975FF">
        <w:rPr>
          <w:rFonts w:ascii="Times New Roman" w:hAnsi="Times New Roman" w:cs="Times New Roman"/>
          <w:b/>
          <w:sz w:val="24"/>
          <w:szCs w:val="24"/>
          <w:lang w:val="sr-Cyrl-CS"/>
        </w:rPr>
        <w:t>Ђак генерације:</w:t>
      </w:r>
    </w:p>
    <w:p w:rsidR="00375A8C" w:rsidRDefault="00375A8C" w:rsidP="005B5770">
      <w:pPr>
        <w:spacing w:after="0"/>
        <w:jc w:val="both"/>
        <w:rPr>
          <w:rFonts w:ascii="Times New Roman" w:hAnsi="Times New Roman" w:cs="Times New Roman"/>
          <w:sz w:val="24"/>
          <w:szCs w:val="24"/>
          <w:lang w:val="sr-Cyrl-CS"/>
        </w:rPr>
      </w:pPr>
    </w:p>
    <w:p w:rsidR="00375A8C" w:rsidRDefault="00375A8C" w:rsidP="005B5770">
      <w:pPr>
        <w:spacing w:after="0"/>
        <w:jc w:val="both"/>
        <w:rPr>
          <w:rFonts w:ascii="Times New Roman" w:hAnsi="Times New Roman" w:cs="Times New Roman"/>
          <w:sz w:val="24"/>
          <w:szCs w:val="24"/>
          <w:lang w:val="sr-Cyrl-CS"/>
        </w:rPr>
      </w:pPr>
    </w:p>
    <w:p w:rsidR="005B5770" w:rsidRPr="00233547" w:rsidRDefault="005B5770" w:rsidP="005B5770">
      <w:pPr>
        <w:spacing w:after="0"/>
        <w:jc w:val="both"/>
        <w:rPr>
          <w:rFonts w:ascii="Times New Roman" w:hAnsi="Times New Roman" w:cs="Times New Roman"/>
          <w:b/>
          <w:sz w:val="24"/>
          <w:szCs w:val="24"/>
          <w:lang w:val="ru-RU"/>
        </w:rPr>
      </w:pPr>
      <w:r w:rsidRPr="005975FF">
        <w:rPr>
          <w:rFonts w:ascii="Times New Roman" w:hAnsi="Times New Roman" w:cs="Times New Roman"/>
          <w:sz w:val="24"/>
          <w:szCs w:val="24"/>
          <w:lang w:val="sr-Cyrl-CS"/>
        </w:rPr>
        <w:t xml:space="preserve">Комисија је на основу правилника о избору и остварених резултата ученика изабрала </w:t>
      </w:r>
      <w:r>
        <w:rPr>
          <w:rFonts w:ascii="Times New Roman" w:hAnsi="Times New Roman" w:cs="Times New Roman"/>
          <w:b/>
          <w:sz w:val="24"/>
          <w:szCs w:val="24"/>
          <w:lang w:val="sr-Cyrl-CS"/>
        </w:rPr>
        <w:t>Викторију Матић</w:t>
      </w:r>
      <w:r w:rsidRPr="005975FF">
        <w:rPr>
          <w:rFonts w:ascii="Times New Roman" w:hAnsi="Times New Roman" w:cs="Times New Roman"/>
          <w:b/>
          <w:sz w:val="24"/>
          <w:szCs w:val="24"/>
          <w:lang w:val="sr-Cyrl-CS"/>
        </w:rPr>
        <w:t xml:space="preserve"> 8/</w:t>
      </w:r>
      <w:r>
        <w:rPr>
          <w:rFonts w:ascii="Times New Roman" w:hAnsi="Times New Roman" w:cs="Times New Roman"/>
          <w:b/>
          <w:sz w:val="24"/>
          <w:szCs w:val="24"/>
          <w:lang w:val="sr-Cyrl-CS"/>
        </w:rPr>
        <w:t>3</w:t>
      </w:r>
      <w:r w:rsidRPr="005975FF">
        <w:rPr>
          <w:rFonts w:ascii="Times New Roman" w:hAnsi="Times New Roman" w:cs="Times New Roman"/>
          <w:b/>
          <w:sz w:val="24"/>
          <w:szCs w:val="24"/>
          <w:lang w:val="sr-Cyrl-CS"/>
        </w:rPr>
        <w:t xml:space="preserve"> </w:t>
      </w:r>
      <w:r w:rsidRPr="005975FF">
        <w:rPr>
          <w:rFonts w:ascii="Times New Roman" w:hAnsi="Times New Roman" w:cs="Times New Roman"/>
          <w:sz w:val="24"/>
          <w:szCs w:val="24"/>
          <w:lang w:val="sr-Cyrl-CS"/>
        </w:rPr>
        <w:t xml:space="preserve">одељења </w:t>
      </w:r>
      <w:r w:rsidRPr="005975FF">
        <w:rPr>
          <w:rFonts w:ascii="Times New Roman" w:hAnsi="Times New Roman" w:cs="Times New Roman"/>
          <w:b/>
          <w:sz w:val="24"/>
          <w:szCs w:val="24"/>
          <w:lang w:val="sr-Cyrl-CS"/>
        </w:rPr>
        <w:t xml:space="preserve"> </w:t>
      </w:r>
      <w:r w:rsidRPr="005975FF">
        <w:rPr>
          <w:rFonts w:ascii="Times New Roman" w:hAnsi="Times New Roman" w:cs="Times New Roman"/>
          <w:sz w:val="24"/>
          <w:szCs w:val="24"/>
          <w:lang w:val="sr-Cyrl-CS"/>
        </w:rPr>
        <w:t>за ученика генерације</w:t>
      </w:r>
      <w:r w:rsidRPr="00233547">
        <w:rPr>
          <w:rFonts w:ascii="Times New Roman" w:hAnsi="Times New Roman" w:cs="Times New Roman"/>
          <w:sz w:val="24"/>
          <w:szCs w:val="24"/>
          <w:lang w:val="ru-RU"/>
        </w:rPr>
        <w:t>.</w:t>
      </w:r>
    </w:p>
    <w:p w:rsidR="005B5770" w:rsidRPr="00233547" w:rsidRDefault="005B5770" w:rsidP="005B5770">
      <w:pPr>
        <w:spacing w:after="0"/>
        <w:jc w:val="both"/>
        <w:rPr>
          <w:rFonts w:ascii="Times New Roman" w:hAnsi="Times New Roman" w:cs="Times New Roman"/>
          <w:sz w:val="24"/>
          <w:szCs w:val="24"/>
          <w:lang w:val="ru-RU"/>
        </w:rPr>
      </w:pPr>
    </w:p>
    <w:p w:rsidR="0031639C" w:rsidRPr="006F7CEA" w:rsidRDefault="0031639C" w:rsidP="00104E9F">
      <w:pPr>
        <w:spacing w:after="0"/>
        <w:jc w:val="both"/>
        <w:rPr>
          <w:rFonts w:ascii="Times New Roman" w:hAnsi="Times New Roman" w:cs="Times New Roman"/>
          <w:color w:val="FF0000"/>
          <w:sz w:val="24"/>
          <w:szCs w:val="24"/>
          <w:lang w:val="ru-RU"/>
        </w:rPr>
      </w:pPr>
    </w:p>
    <w:p w:rsidR="0031639C" w:rsidRPr="006F7CEA" w:rsidRDefault="0031639C" w:rsidP="00104E9F">
      <w:pPr>
        <w:spacing w:after="0"/>
        <w:jc w:val="both"/>
        <w:rPr>
          <w:rFonts w:ascii="Times New Roman" w:hAnsi="Times New Roman" w:cs="Times New Roman"/>
          <w:color w:val="FF0000"/>
          <w:sz w:val="24"/>
          <w:szCs w:val="24"/>
          <w:lang w:val="ru-RU"/>
        </w:rPr>
      </w:pPr>
    </w:p>
    <w:p w:rsidR="0031639C" w:rsidRPr="006F7CEA" w:rsidRDefault="0031639C" w:rsidP="00104E9F">
      <w:pPr>
        <w:spacing w:after="0"/>
        <w:jc w:val="both"/>
        <w:rPr>
          <w:rFonts w:ascii="Times New Roman" w:hAnsi="Times New Roman" w:cs="Times New Roman"/>
          <w:color w:val="FF0000"/>
          <w:sz w:val="24"/>
          <w:szCs w:val="24"/>
          <w:lang w:val="ru-RU"/>
        </w:rPr>
      </w:pPr>
    </w:p>
    <w:p w:rsidR="00104E9F" w:rsidRPr="00392EC5" w:rsidRDefault="00104E9F" w:rsidP="0077399C">
      <w:pPr>
        <w:pStyle w:val="Heading2"/>
        <w:numPr>
          <w:ilvl w:val="1"/>
          <w:numId w:val="67"/>
        </w:numPr>
        <w:rPr>
          <w:rFonts w:ascii="Times New Roman" w:hAnsi="Times New Roman" w:cs="Times New Roman"/>
          <w:color w:val="auto"/>
          <w:sz w:val="28"/>
          <w:szCs w:val="28"/>
        </w:rPr>
      </w:pPr>
      <w:r w:rsidRPr="00392EC5">
        <w:rPr>
          <w:rFonts w:ascii="Times New Roman" w:hAnsi="Times New Roman" w:cs="Times New Roman"/>
          <w:color w:val="auto"/>
          <w:sz w:val="28"/>
          <w:szCs w:val="28"/>
        </w:rPr>
        <w:t>Успех ученика на такмичењима</w:t>
      </w:r>
    </w:p>
    <w:p w:rsidR="00392EC5" w:rsidRPr="00392EC5" w:rsidRDefault="00392EC5" w:rsidP="00392EC5">
      <w:pPr>
        <w:spacing w:after="0" w:line="240" w:lineRule="auto"/>
        <w:rPr>
          <w:rFonts w:ascii="Times New Roman" w:eastAsia="Times New Roman" w:hAnsi="Times New Roman" w:cs="Times New Roman"/>
          <w:b/>
          <w:sz w:val="28"/>
          <w:szCs w:val="28"/>
          <w:lang w:val="sr-Cyrl-CS"/>
        </w:rPr>
      </w:pPr>
    </w:p>
    <w:p w:rsidR="00392EC5" w:rsidRPr="00392EC5" w:rsidRDefault="00392EC5" w:rsidP="00392EC5">
      <w:pPr>
        <w:spacing w:after="0" w:line="240" w:lineRule="auto"/>
        <w:jc w:val="center"/>
        <w:rPr>
          <w:rFonts w:ascii="Times New Roman" w:eastAsia="Times New Roman" w:hAnsi="Times New Roman" w:cs="Times New Roman"/>
          <w:b/>
          <w:sz w:val="28"/>
          <w:szCs w:val="28"/>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Општинско такмичење из математике:</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4.разред: 2.место – </w:t>
      </w:r>
      <w:r w:rsidRPr="00392EC5">
        <w:rPr>
          <w:rFonts w:ascii="Times New Roman" w:eastAsia="Times New Roman" w:hAnsi="Times New Roman" w:cs="Times New Roman"/>
          <w:sz w:val="24"/>
          <w:szCs w:val="24"/>
          <w:lang w:val="sr-Cyrl-CS"/>
        </w:rPr>
        <w:t>Петар Ђаниш 4/3 (Виолета Митровић)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 xml:space="preserve">похвала </w:t>
      </w:r>
      <w:r w:rsidRPr="00392EC5">
        <w:rPr>
          <w:rFonts w:ascii="Times New Roman" w:eastAsia="Times New Roman" w:hAnsi="Times New Roman" w:cs="Times New Roman"/>
          <w:sz w:val="24"/>
          <w:szCs w:val="24"/>
          <w:lang w:val="sr-Cyrl-CS"/>
        </w:rPr>
        <w:t xml:space="preserve">– Матеја Васиљевић 4/1 (Тамара Вукашиновић) </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5.разред:</w:t>
      </w: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 xml:space="preserve">1.место – </w:t>
      </w:r>
      <w:r w:rsidRPr="00392EC5">
        <w:rPr>
          <w:rFonts w:ascii="Times New Roman" w:eastAsia="Times New Roman" w:hAnsi="Times New Roman" w:cs="Times New Roman"/>
          <w:sz w:val="24"/>
          <w:szCs w:val="24"/>
          <w:lang w:val="sr-Cyrl-CS"/>
        </w:rPr>
        <w:t>Вања Матић 5/1 (Ана Вукашиновић)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                 1.место – </w:t>
      </w:r>
      <w:r w:rsidRPr="00392EC5">
        <w:rPr>
          <w:rFonts w:ascii="Times New Roman" w:eastAsia="Times New Roman" w:hAnsi="Times New Roman" w:cs="Times New Roman"/>
          <w:sz w:val="24"/>
          <w:szCs w:val="24"/>
          <w:lang w:val="sr-Cyrl-CS"/>
        </w:rPr>
        <w:t>Јована Јефтенић 5/5 (Миљан Екмечић )</w:t>
      </w:r>
    </w:p>
    <w:p w:rsidR="00392EC5" w:rsidRPr="00392EC5" w:rsidRDefault="00392EC5" w:rsidP="00392EC5">
      <w:pPr>
        <w:spacing w:after="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7.разред:</w:t>
      </w:r>
      <w:r w:rsidRPr="00392EC5">
        <w:rPr>
          <w:rFonts w:ascii="Times New Roman" w:eastAsia="Times New Roman" w:hAnsi="Times New Roman" w:cs="Times New Roman"/>
          <w:sz w:val="24"/>
          <w:szCs w:val="24"/>
          <w:lang w:val="ru-RU"/>
        </w:rPr>
        <w:t xml:space="preserve"> </w:t>
      </w:r>
      <w:r w:rsidRPr="00392EC5">
        <w:rPr>
          <w:rFonts w:ascii="Times New Roman" w:eastAsia="Times New Roman" w:hAnsi="Times New Roman" w:cs="Times New Roman"/>
          <w:b/>
          <w:sz w:val="24"/>
          <w:szCs w:val="24"/>
          <w:lang w:val="ru-RU"/>
        </w:rPr>
        <w:t xml:space="preserve">1.место – </w:t>
      </w:r>
      <w:r w:rsidRPr="00392EC5">
        <w:rPr>
          <w:rFonts w:ascii="Times New Roman" w:eastAsia="Times New Roman" w:hAnsi="Times New Roman" w:cs="Times New Roman"/>
          <w:sz w:val="24"/>
          <w:szCs w:val="24"/>
          <w:lang w:val="ru-RU"/>
        </w:rPr>
        <w:t>Марко Андрић 7/2 (Маријана Ранчак)</w:t>
      </w:r>
    </w:p>
    <w:p w:rsidR="00392EC5" w:rsidRPr="00392EC5" w:rsidRDefault="00392EC5" w:rsidP="00392EC5">
      <w:pPr>
        <w:spacing w:after="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                 2.место – </w:t>
      </w:r>
      <w:r w:rsidRPr="00392EC5">
        <w:rPr>
          <w:rFonts w:ascii="Times New Roman" w:eastAsia="Times New Roman" w:hAnsi="Times New Roman" w:cs="Times New Roman"/>
          <w:sz w:val="24"/>
          <w:szCs w:val="24"/>
          <w:lang w:val="ru-RU"/>
        </w:rPr>
        <w:t>Миљана Јовић 7/1 (М.Ранчак)</w:t>
      </w:r>
    </w:p>
    <w:p w:rsidR="00392EC5" w:rsidRPr="00392EC5" w:rsidRDefault="00392EC5" w:rsidP="00392EC5">
      <w:pPr>
        <w:spacing w:after="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8.разред: похвала - </w:t>
      </w:r>
      <w:r w:rsidRPr="00392EC5">
        <w:rPr>
          <w:rFonts w:ascii="Times New Roman" w:eastAsia="Times New Roman" w:hAnsi="Times New Roman" w:cs="Times New Roman"/>
          <w:sz w:val="24"/>
          <w:szCs w:val="24"/>
          <w:lang w:val="ru-RU"/>
        </w:rPr>
        <w:t xml:space="preserve"> Душан Добрисављевић 8/1 (Милан Пантелић)</w:t>
      </w:r>
    </w:p>
    <w:p w:rsidR="00392EC5" w:rsidRPr="00392EC5" w:rsidRDefault="00392EC5" w:rsidP="00392EC5">
      <w:pPr>
        <w:spacing w:after="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 xml:space="preserve">   </w:t>
      </w: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sz w:val="24"/>
          <w:szCs w:val="24"/>
          <w:lang w:val="ru-RU"/>
        </w:rPr>
        <w:t xml:space="preserve"> </w:t>
      </w:r>
      <w:r w:rsidRPr="00392EC5">
        <w:rPr>
          <w:rFonts w:ascii="Times New Roman" w:eastAsia="Times New Roman" w:hAnsi="Times New Roman" w:cs="Times New Roman"/>
          <w:b/>
          <w:sz w:val="24"/>
          <w:szCs w:val="24"/>
          <w:lang w:val="sr-Cyrl-CS"/>
        </w:rPr>
        <w:t>Окружно такмичење из математике:</w:t>
      </w:r>
    </w:p>
    <w:p w:rsidR="00392EC5" w:rsidRPr="00392EC5" w:rsidRDefault="00392EC5" w:rsidP="00392EC5">
      <w:pPr>
        <w:spacing w:after="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5.разред:</w:t>
      </w:r>
      <w:r w:rsidRPr="00392EC5">
        <w:rPr>
          <w:rFonts w:ascii="Times New Roman" w:eastAsia="Times New Roman" w:hAnsi="Times New Roman" w:cs="Times New Roman"/>
          <w:sz w:val="24"/>
          <w:szCs w:val="24"/>
          <w:lang w:val="ru-RU"/>
        </w:rPr>
        <w:t xml:space="preserve"> </w:t>
      </w:r>
      <w:r w:rsidRPr="00392EC5">
        <w:rPr>
          <w:rFonts w:ascii="Times New Roman" w:eastAsia="Times New Roman" w:hAnsi="Times New Roman" w:cs="Times New Roman"/>
          <w:b/>
          <w:sz w:val="24"/>
          <w:szCs w:val="24"/>
          <w:lang w:val="ru-RU"/>
        </w:rPr>
        <w:t xml:space="preserve">3.место – </w:t>
      </w:r>
      <w:r w:rsidRPr="00392EC5">
        <w:rPr>
          <w:rFonts w:ascii="Times New Roman" w:eastAsia="Times New Roman" w:hAnsi="Times New Roman" w:cs="Times New Roman"/>
          <w:sz w:val="24"/>
          <w:szCs w:val="24"/>
          <w:lang w:val="ru-RU"/>
        </w:rPr>
        <w:t>Вања Матић 5/1 (А. Вукашиновић)</w:t>
      </w:r>
    </w:p>
    <w:p w:rsidR="00392EC5" w:rsidRPr="00392EC5" w:rsidRDefault="00392EC5" w:rsidP="00392EC5">
      <w:pPr>
        <w:spacing w:after="0" w:line="240" w:lineRule="auto"/>
        <w:rPr>
          <w:rFonts w:ascii="Times New Roman" w:eastAsia="Times New Roman" w:hAnsi="Times New Roman" w:cs="Times New Roman"/>
          <w:b/>
          <w:sz w:val="24"/>
          <w:szCs w:val="24"/>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Државно такмичење из математике:</w:t>
      </w:r>
    </w:p>
    <w:p w:rsidR="00392EC5" w:rsidRPr="00392EC5" w:rsidRDefault="00392EC5" w:rsidP="00392EC5">
      <w:pPr>
        <w:spacing w:after="0" w:line="240" w:lineRule="auto"/>
        <w:jc w:val="center"/>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Учешће Вање Матић без пласмана.</w:t>
      </w:r>
    </w:p>
    <w:p w:rsidR="00392EC5" w:rsidRPr="00392EC5" w:rsidRDefault="00392EC5" w:rsidP="00392EC5">
      <w:pPr>
        <w:spacing w:after="0" w:line="240" w:lineRule="auto"/>
        <w:jc w:val="center"/>
        <w:rPr>
          <w:rFonts w:ascii="Times New Roman" w:eastAsia="Times New Roman" w:hAnsi="Times New Roman" w:cs="Times New Roman"/>
          <w:sz w:val="24"/>
          <w:szCs w:val="24"/>
          <w:lang w:val="sr-Cyrl-CS"/>
        </w:rPr>
      </w:pPr>
    </w:p>
    <w:p w:rsidR="00392EC5" w:rsidRPr="00392EC5" w:rsidRDefault="00392EC5" w:rsidP="00392EC5">
      <w:pPr>
        <w:spacing w:after="0" w:line="240" w:lineRule="auto"/>
        <w:jc w:val="center"/>
        <w:rPr>
          <w:rFonts w:ascii="Times New Roman" w:eastAsia="Times New Roman" w:hAnsi="Times New Roman" w:cs="Times New Roman"/>
          <w:sz w:val="24"/>
          <w:szCs w:val="24"/>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Општинско такмичење из српског језика:</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5.разред: 1.место – </w:t>
      </w:r>
      <w:r w:rsidRPr="00392EC5">
        <w:rPr>
          <w:rFonts w:ascii="Times New Roman" w:eastAsia="Times New Roman" w:hAnsi="Times New Roman" w:cs="Times New Roman"/>
          <w:sz w:val="24"/>
          <w:szCs w:val="24"/>
          <w:lang w:val="sr-Cyrl-CS"/>
        </w:rPr>
        <w:t>Вања Матић 5/1(Биљана Јовановић)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                  2.место </w:t>
      </w:r>
      <w:r w:rsidRPr="00392EC5">
        <w:rPr>
          <w:rFonts w:ascii="Times New Roman" w:eastAsia="Times New Roman" w:hAnsi="Times New Roman" w:cs="Times New Roman"/>
          <w:sz w:val="24"/>
          <w:szCs w:val="24"/>
          <w:lang w:val="sr-Cyrl-CS"/>
        </w:rPr>
        <w:t>– Елена Мирчески 5/4 (Б. Јовановић)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6.разред: 3.место – </w:t>
      </w:r>
      <w:r w:rsidRPr="00392EC5">
        <w:rPr>
          <w:rFonts w:ascii="Times New Roman" w:eastAsia="Times New Roman" w:hAnsi="Times New Roman" w:cs="Times New Roman"/>
          <w:sz w:val="24"/>
          <w:szCs w:val="24"/>
          <w:lang w:val="sr-Cyrl-CS"/>
        </w:rPr>
        <w:t>АнастасијаТомашевић 6/4 (Б. Јовановић)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7.разред: 1.место – </w:t>
      </w:r>
      <w:r w:rsidRPr="00392EC5">
        <w:rPr>
          <w:rFonts w:ascii="Times New Roman" w:eastAsia="Times New Roman" w:hAnsi="Times New Roman" w:cs="Times New Roman"/>
          <w:sz w:val="24"/>
          <w:szCs w:val="24"/>
          <w:lang w:val="sr-Cyrl-CS"/>
        </w:rPr>
        <w:t>Миљана Јовић 7/1 (Мирослав Бундало)</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                  3.место – </w:t>
      </w:r>
      <w:r w:rsidRPr="00392EC5">
        <w:rPr>
          <w:rFonts w:ascii="Times New Roman" w:eastAsia="Times New Roman" w:hAnsi="Times New Roman" w:cs="Times New Roman"/>
          <w:sz w:val="24"/>
          <w:szCs w:val="24"/>
          <w:lang w:val="sr-Cyrl-CS"/>
        </w:rPr>
        <w:t>Нађа Михајловић 7/1 (М.Бундало)</w:t>
      </w:r>
    </w:p>
    <w:p w:rsidR="00392EC5" w:rsidRPr="00392EC5" w:rsidRDefault="00392EC5" w:rsidP="00392EC5">
      <w:pPr>
        <w:spacing w:after="0" w:line="240" w:lineRule="auto"/>
        <w:rPr>
          <w:rFonts w:ascii="Times New Roman" w:eastAsia="Times New Roman" w:hAnsi="Times New Roman" w:cs="Times New Roman"/>
          <w:sz w:val="28"/>
          <w:szCs w:val="28"/>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Окружно такмичење из српског језика:</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5.разред: 1.место – </w:t>
      </w:r>
      <w:r w:rsidRPr="00392EC5">
        <w:rPr>
          <w:rFonts w:ascii="Times New Roman" w:eastAsia="Times New Roman" w:hAnsi="Times New Roman" w:cs="Times New Roman"/>
          <w:sz w:val="24"/>
          <w:szCs w:val="24"/>
          <w:lang w:val="sr-Cyrl-CS"/>
        </w:rPr>
        <w:t>Вања Матић 5/1(Биљана Јовановић)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                  2.место </w:t>
      </w:r>
      <w:r w:rsidRPr="00392EC5">
        <w:rPr>
          <w:rFonts w:ascii="Times New Roman" w:eastAsia="Times New Roman" w:hAnsi="Times New Roman" w:cs="Times New Roman"/>
          <w:sz w:val="24"/>
          <w:szCs w:val="24"/>
          <w:lang w:val="sr-Cyrl-CS"/>
        </w:rPr>
        <w:t>– Елена Мирчески 5/4 (Б. Јовановић)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lastRenderedPageBreak/>
        <w:t xml:space="preserve">7.разред: 1.место – </w:t>
      </w:r>
      <w:r w:rsidRPr="00392EC5">
        <w:rPr>
          <w:rFonts w:ascii="Times New Roman" w:eastAsia="Times New Roman" w:hAnsi="Times New Roman" w:cs="Times New Roman"/>
          <w:sz w:val="24"/>
          <w:szCs w:val="24"/>
          <w:lang w:val="sr-Cyrl-CS"/>
        </w:rPr>
        <w:t>Миљана Јовић 7/1 (Мирослав Бундало)</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                  3.место – </w:t>
      </w:r>
      <w:r w:rsidRPr="00392EC5">
        <w:rPr>
          <w:rFonts w:ascii="Times New Roman" w:eastAsia="Times New Roman" w:hAnsi="Times New Roman" w:cs="Times New Roman"/>
          <w:sz w:val="24"/>
          <w:szCs w:val="24"/>
          <w:lang w:val="sr-Cyrl-CS"/>
        </w:rPr>
        <w:t>Нађа Михајловић 7/1 (М.Бундало)</w:t>
      </w: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Државно такмичење из српског језика:</w:t>
      </w:r>
    </w:p>
    <w:p w:rsidR="00392EC5" w:rsidRPr="00392EC5" w:rsidRDefault="00392EC5" w:rsidP="00392EC5">
      <w:pPr>
        <w:spacing w:after="0" w:line="240" w:lineRule="auto"/>
        <w:jc w:val="center"/>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Учешће Миљане Јовић без пласмана.</w:t>
      </w:r>
    </w:p>
    <w:p w:rsidR="00392EC5" w:rsidRPr="00392EC5" w:rsidRDefault="00392EC5" w:rsidP="00392EC5">
      <w:pPr>
        <w:spacing w:after="0" w:line="240" w:lineRule="auto"/>
        <w:jc w:val="center"/>
        <w:rPr>
          <w:rFonts w:ascii="Times New Roman" w:eastAsia="Times New Roman" w:hAnsi="Times New Roman" w:cs="Times New Roman"/>
          <w:sz w:val="24"/>
          <w:szCs w:val="24"/>
          <w:lang w:val="sr-Cyrl-CS"/>
        </w:rPr>
      </w:pPr>
    </w:p>
    <w:p w:rsidR="00392EC5" w:rsidRPr="00392EC5" w:rsidRDefault="00392EC5" w:rsidP="00392EC5">
      <w:pPr>
        <w:spacing w:after="0" w:line="240" w:lineRule="auto"/>
        <w:jc w:val="center"/>
        <w:rPr>
          <w:rFonts w:ascii="Times New Roman" w:eastAsia="Times New Roman" w:hAnsi="Times New Roman" w:cs="Times New Roman"/>
          <w:sz w:val="24"/>
          <w:szCs w:val="24"/>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Општинско такмичење из биологије:</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5.разред: 3.место – </w:t>
      </w:r>
      <w:r w:rsidRPr="00392EC5">
        <w:rPr>
          <w:rFonts w:ascii="Times New Roman" w:eastAsia="Times New Roman" w:hAnsi="Times New Roman" w:cs="Times New Roman"/>
          <w:sz w:val="24"/>
          <w:szCs w:val="24"/>
          <w:lang w:val="sr-Cyrl-CS"/>
        </w:rPr>
        <w:t>Лука Николић 5/2 (Миљан Ранитовић)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6.разред: 2.место -  </w:t>
      </w:r>
      <w:r w:rsidRPr="00392EC5">
        <w:rPr>
          <w:rFonts w:ascii="Times New Roman" w:eastAsia="Times New Roman" w:hAnsi="Times New Roman" w:cs="Times New Roman"/>
          <w:sz w:val="24"/>
          <w:szCs w:val="24"/>
          <w:lang w:val="sr-Cyrl-CS"/>
        </w:rPr>
        <w:t>Софија Јовановић 6/2 (Марија Бојанов)</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                  3.место – </w:t>
      </w:r>
      <w:r w:rsidRPr="00392EC5">
        <w:rPr>
          <w:rFonts w:ascii="Times New Roman" w:eastAsia="Times New Roman" w:hAnsi="Times New Roman" w:cs="Times New Roman"/>
          <w:sz w:val="24"/>
          <w:szCs w:val="24"/>
          <w:lang w:val="sr-Cyrl-CS"/>
        </w:rPr>
        <w:t>Алекса Станојевић 6/2 (М. Бојанов)</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 8.разред: 2.место – </w:t>
      </w:r>
      <w:r w:rsidRPr="00392EC5">
        <w:rPr>
          <w:rFonts w:ascii="Times New Roman" w:eastAsia="Times New Roman" w:hAnsi="Times New Roman" w:cs="Times New Roman"/>
          <w:sz w:val="24"/>
          <w:szCs w:val="24"/>
          <w:lang w:val="sr-Cyrl-CS"/>
        </w:rPr>
        <w:t>Марија Тодоровић 8/4 (М. Бојанов)</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p>
    <w:p w:rsidR="00392EC5" w:rsidRPr="00392EC5" w:rsidRDefault="00392EC5" w:rsidP="00392EC5">
      <w:pPr>
        <w:spacing w:after="0" w:line="240" w:lineRule="auto"/>
        <w:rPr>
          <w:rFonts w:ascii="Times New Roman" w:eastAsia="Times New Roman" w:hAnsi="Times New Roman" w:cs="Times New Roman"/>
          <w:b/>
          <w:sz w:val="28"/>
          <w:szCs w:val="28"/>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8"/>
          <w:szCs w:val="28"/>
          <w:lang w:val="sr-Cyrl-CS"/>
        </w:rPr>
        <w:t xml:space="preserve"> </w:t>
      </w:r>
      <w:r w:rsidRPr="00392EC5">
        <w:rPr>
          <w:rFonts w:ascii="Times New Roman" w:eastAsia="Times New Roman" w:hAnsi="Times New Roman" w:cs="Times New Roman"/>
          <w:b/>
          <w:sz w:val="24"/>
          <w:szCs w:val="24"/>
          <w:lang w:val="sr-Cyrl-CS"/>
        </w:rPr>
        <w:t>Окружно такмичење из биологије:</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6.разред: 3.место – </w:t>
      </w:r>
      <w:r w:rsidRPr="00392EC5">
        <w:rPr>
          <w:rFonts w:ascii="Times New Roman" w:eastAsia="Times New Roman" w:hAnsi="Times New Roman" w:cs="Times New Roman"/>
          <w:sz w:val="24"/>
          <w:szCs w:val="24"/>
          <w:lang w:val="sr-Cyrl-CS"/>
        </w:rPr>
        <w:t>Алекса Станојевић 6/2 (М. Бојанов)</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                  3.место -  </w:t>
      </w:r>
      <w:r w:rsidRPr="00392EC5">
        <w:rPr>
          <w:rFonts w:ascii="Times New Roman" w:eastAsia="Times New Roman" w:hAnsi="Times New Roman" w:cs="Times New Roman"/>
          <w:sz w:val="24"/>
          <w:szCs w:val="24"/>
          <w:lang w:val="sr-Cyrl-CS"/>
        </w:rPr>
        <w:t>Софија Јовановић 6/2  (М. Бојанов)</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Општинско такмичење из физике:</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6.разред: 2.место – </w:t>
      </w:r>
      <w:r w:rsidRPr="00392EC5">
        <w:rPr>
          <w:rFonts w:ascii="Times New Roman" w:eastAsia="Times New Roman" w:hAnsi="Times New Roman" w:cs="Times New Roman"/>
          <w:sz w:val="24"/>
          <w:szCs w:val="24"/>
          <w:lang w:val="sr-Cyrl-CS"/>
        </w:rPr>
        <w:t>Никола Илић 6/3 (Душица Ивановић)</w:t>
      </w:r>
    </w:p>
    <w:p w:rsidR="00392EC5" w:rsidRPr="00392EC5" w:rsidRDefault="00392EC5" w:rsidP="00392EC5">
      <w:pPr>
        <w:spacing w:after="0" w:line="240" w:lineRule="auto"/>
        <w:jc w:val="center"/>
        <w:rPr>
          <w:rFonts w:ascii="Times New Roman" w:eastAsia="Times New Roman" w:hAnsi="Times New Roman" w:cs="Times New Roman"/>
          <w:sz w:val="24"/>
          <w:szCs w:val="24"/>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Општинско такмичење из хемије:</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7.разред: 1.место </w:t>
      </w:r>
      <w:r w:rsidRPr="00392EC5">
        <w:rPr>
          <w:rFonts w:ascii="Times New Roman" w:eastAsia="Times New Roman" w:hAnsi="Times New Roman" w:cs="Times New Roman"/>
          <w:sz w:val="24"/>
          <w:szCs w:val="24"/>
          <w:lang w:val="sr-Cyrl-CS"/>
        </w:rPr>
        <w:t>– Игор Тановић 7/4 (Љиљана Спасојевић)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                  2.место – </w:t>
      </w:r>
      <w:r w:rsidRPr="00392EC5">
        <w:rPr>
          <w:rFonts w:ascii="Times New Roman" w:eastAsia="Times New Roman" w:hAnsi="Times New Roman" w:cs="Times New Roman"/>
          <w:sz w:val="24"/>
          <w:szCs w:val="24"/>
          <w:lang w:val="sr-Cyrl-CS"/>
        </w:rPr>
        <w:t>Павле Петровић 7/2 (Љ. Спасојевић)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Општинско такмичење из географије:</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7.разред: 2.место – </w:t>
      </w:r>
      <w:r w:rsidRPr="00392EC5">
        <w:rPr>
          <w:rFonts w:ascii="Times New Roman" w:eastAsia="Times New Roman" w:hAnsi="Times New Roman" w:cs="Times New Roman"/>
          <w:sz w:val="24"/>
          <w:szCs w:val="24"/>
          <w:lang w:val="sr-Cyrl-CS"/>
        </w:rPr>
        <w:t>Вукашин Ђоровић 7/1 (Давид Милошевић)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2.место</w:t>
      </w:r>
      <w:r w:rsidRPr="00392EC5">
        <w:rPr>
          <w:rFonts w:ascii="Times New Roman" w:eastAsia="Times New Roman" w:hAnsi="Times New Roman" w:cs="Times New Roman"/>
          <w:sz w:val="24"/>
          <w:szCs w:val="24"/>
          <w:lang w:val="sr-Cyrl-CS"/>
        </w:rPr>
        <w:t xml:space="preserve"> – Игор Тановић 7/4 (Д. Милошевић)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 xml:space="preserve">3.место – </w:t>
      </w:r>
      <w:r w:rsidRPr="00392EC5">
        <w:rPr>
          <w:rFonts w:ascii="Times New Roman" w:eastAsia="Times New Roman" w:hAnsi="Times New Roman" w:cs="Times New Roman"/>
          <w:sz w:val="24"/>
          <w:szCs w:val="24"/>
          <w:lang w:val="sr-Cyrl-CS"/>
        </w:rPr>
        <w:t>Вук Живковић 7/3 (Д. Милошевић)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3.место</w:t>
      </w:r>
      <w:r w:rsidRPr="00392EC5">
        <w:rPr>
          <w:rFonts w:ascii="Times New Roman" w:eastAsia="Times New Roman" w:hAnsi="Times New Roman" w:cs="Times New Roman"/>
          <w:sz w:val="24"/>
          <w:szCs w:val="24"/>
          <w:lang w:val="sr-Cyrl-CS"/>
        </w:rPr>
        <w:t xml:space="preserve"> – Стефан Станојев 7/4 (Д. Милошевић)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Општинско такмичење из историје:</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6.разред: 3.место</w:t>
      </w:r>
      <w:r w:rsidRPr="00392EC5">
        <w:rPr>
          <w:rFonts w:ascii="Times New Roman" w:eastAsia="Times New Roman" w:hAnsi="Times New Roman" w:cs="Times New Roman"/>
          <w:sz w:val="24"/>
          <w:szCs w:val="24"/>
          <w:lang w:val="sr-Cyrl-CS"/>
        </w:rPr>
        <w:t xml:space="preserve"> – Алекса Станојевић 6/2 (Марија Гачић)</w:t>
      </w:r>
    </w:p>
    <w:p w:rsidR="00392EC5" w:rsidRPr="00392EC5" w:rsidRDefault="00392EC5" w:rsidP="00392EC5">
      <w:pPr>
        <w:spacing w:after="0" w:line="240" w:lineRule="auto"/>
        <w:rPr>
          <w:rFonts w:ascii="Times New Roman" w:eastAsia="Times New Roman" w:hAnsi="Times New Roman" w:cs="Times New Roman"/>
          <w:sz w:val="28"/>
          <w:szCs w:val="28"/>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Општинско такмичење из технике и технологије:</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6.разред: 3.место – </w:t>
      </w:r>
      <w:r w:rsidRPr="00392EC5">
        <w:rPr>
          <w:rFonts w:ascii="Times New Roman" w:eastAsia="Times New Roman" w:hAnsi="Times New Roman" w:cs="Times New Roman"/>
          <w:sz w:val="24"/>
          <w:szCs w:val="24"/>
          <w:lang w:val="sr-Cyrl-CS"/>
        </w:rPr>
        <w:t>Ања Стојнев 6/3 (Драгана Мосуровић)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Окружно такмичење из технике и технологије:</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6.разред: 2.место – </w:t>
      </w:r>
      <w:r w:rsidRPr="00392EC5">
        <w:rPr>
          <w:rFonts w:ascii="Times New Roman" w:eastAsia="Times New Roman" w:hAnsi="Times New Roman" w:cs="Times New Roman"/>
          <w:sz w:val="24"/>
          <w:szCs w:val="24"/>
          <w:lang w:val="sr-Cyrl-CS"/>
        </w:rPr>
        <w:t>Ања Стојнев 6/3 (Д. Мосуровић)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p>
    <w:p w:rsidR="00392EC5" w:rsidRPr="00392EC5" w:rsidRDefault="00392EC5" w:rsidP="00392EC5">
      <w:pPr>
        <w:spacing w:after="0" w:line="240" w:lineRule="auto"/>
        <w:rPr>
          <w:rFonts w:ascii="Times New Roman" w:eastAsia="Times New Roman" w:hAnsi="Times New Roman" w:cs="Times New Roman"/>
          <w:sz w:val="24"/>
          <w:szCs w:val="24"/>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Општинско такмичење: Читалићи – Кликераши</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2.разред: 1.место – </w:t>
      </w:r>
      <w:r w:rsidRPr="00392EC5">
        <w:rPr>
          <w:rFonts w:ascii="Times New Roman" w:eastAsia="Times New Roman" w:hAnsi="Times New Roman" w:cs="Times New Roman"/>
          <w:sz w:val="24"/>
          <w:szCs w:val="24"/>
          <w:lang w:val="sr-Cyrl-CS"/>
        </w:rPr>
        <w:t>Софија Милановић 2/3 (Наташа Тадић)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 xml:space="preserve"> 2.место – </w:t>
      </w:r>
      <w:r w:rsidRPr="00392EC5">
        <w:rPr>
          <w:rFonts w:ascii="Times New Roman" w:eastAsia="Times New Roman" w:hAnsi="Times New Roman" w:cs="Times New Roman"/>
          <w:sz w:val="24"/>
          <w:szCs w:val="24"/>
          <w:lang w:val="sr-Cyrl-CS"/>
        </w:rPr>
        <w:t>Алекса Куртума 2/2 (Наталија Милчић)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3.разред: 1.место</w:t>
      </w:r>
      <w:r w:rsidRPr="00392EC5">
        <w:rPr>
          <w:rFonts w:ascii="Times New Roman" w:eastAsia="Times New Roman" w:hAnsi="Times New Roman" w:cs="Times New Roman"/>
          <w:sz w:val="24"/>
          <w:szCs w:val="24"/>
          <w:lang w:val="sr-Cyrl-CS"/>
        </w:rPr>
        <w:t xml:space="preserve"> – Андрија Павловић 3/3 (Марија Стошић)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3.место</w:t>
      </w:r>
      <w:r w:rsidRPr="00392EC5">
        <w:rPr>
          <w:rFonts w:ascii="Times New Roman" w:eastAsia="Times New Roman" w:hAnsi="Times New Roman" w:cs="Times New Roman"/>
          <w:sz w:val="24"/>
          <w:szCs w:val="24"/>
          <w:lang w:val="sr-Cyrl-CS"/>
        </w:rPr>
        <w:t xml:space="preserve"> – Хелена Зоговић 3/3 (М. Стошић)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lastRenderedPageBreak/>
        <w:t>4.разред: 2.место</w:t>
      </w:r>
      <w:r w:rsidRPr="00392EC5">
        <w:rPr>
          <w:rFonts w:ascii="Times New Roman" w:eastAsia="Times New Roman" w:hAnsi="Times New Roman" w:cs="Times New Roman"/>
          <w:sz w:val="24"/>
          <w:szCs w:val="24"/>
          <w:lang w:val="sr-Cyrl-CS"/>
        </w:rPr>
        <w:t xml:space="preserve"> – Огњен Бошковић 4/3 (Виолета Митровић)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3.место</w:t>
      </w:r>
      <w:r w:rsidRPr="00392EC5">
        <w:rPr>
          <w:rFonts w:ascii="Times New Roman" w:eastAsia="Times New Roman" w:hAnsi="Times New Roman" w:cs="Times New Roman"/>
          <w:sz w:val="24"/>
          <w:szCs w:val="24"/>
          <w:lang w:val="sr-Cyrl-CS"/>
        </w:rPr>
        <w:t xml:space="preserve"> – Николина Симић 4/2 (Младен Ивановић)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3.место</w:t>
      </w:r>
      <w:r w:rsidRPr="00392EC5">
        <w:rPr>
          <w:rFonts w:ascii="Times New Roman" w:eastAsia="Times New Roman" w:hAnsi="Times New Roman" w:cs="Times New Roman"/>
          <w:sz w:val="24"/>
          <w:szCs w:val="24"/>
          <w:lang w:val="sr-Cyrl-CS"/>
        </w:rPr>
        <w:t xml:space="preserve"> – Николина Рашета 4/4 (Валентина Баљошевић)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3.место</w:t>
      </w:r>
      <w:r w:rsidRPr="00392EC5">
        <w:rPr>
          <w:rFonts w:ascii="Times New Roman" w:eastAsia="Times New Roman" w:hAnsi="Times New Roman" w:cs="Times New Roman"/>
          <w:sz w:val="24"/>
          <w:szCs w:val="24"/>
          <w:lang w:val="sr-Cyrl-CS"/>
        </w:rPr>
        <w:t xml:space="preserve"> – Петар Ђаниш 4/3 (В. Митровић)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5.разред: 1.место</w:t>
      </w:r>
      <w:r w:rsidRPr="00392EC5">
        <w:rPr>
          <w:rFonts w:ascii="Times New Roman" w:eastAsia="Times New Roman" w:hAnsi="Times New Roman" w:cs="Times New Roman"/>
          <w:sz w:val="24"/>
          <w:szCs w:val="24"/>
          <w:lang w:val="sr-Cyrl-CS"/>
        </w:rPr>
        <w:t xml:space="preserve"> – Елена Мирчески 5/4 (Биљана Јовановић)           </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1.место</w:t>
      </w:r>
      <w:r w:rsidRPr="00392EC5">
        <w:rPr>
          <w:rFonts w:ascii="Times New Roman" w:eastAsia="Times New Roman" w:hAnsi="Times New Roman" w:cs="Times New Roman"/>
          <w:sz w:val="24"/>
          <w:szCs w:val="24"/>
          <w:lang w:val="sr-Cyrl-CS"/>
        </w:rPr>
        <w:t xml:space="preserve"> – Анастасија Јоргаћевић 5/2 (Мирослав Бундало)</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2.место</w:t>
      </w:r>
      <w:r w:rsidRPr="00392EC5">
        <w:rPr>
          <w:rFonts w:ascii="Times New Roman" w:eastAsia="Times New Roman" w:hAnsi="Times New Roman" w:cs="Times New Roman"/>
          <w:sz w:val="24"/>
          <w:szCs w:val="24"/>
          <w:lang w:val="sr-Cyrl-CS"/>
        </w:rPr>
        <w:t xml:space="preserve"> – Виктор Алексић 5/3 (Јулка Симовић)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3.место</w:t>
      </w:r>
      <w:r w:rsidRPr="00392EC5">
        <w:rPr>
          <w:rFonts w:ascii="Times New Roman" w:eastAsia="Times New Roman" w:hAnsi="Times New Roman" w:cs="Times New Roman"/>
          <w:sz w:val="24"/>
          <w:szCs w:val="24"/>
          <w:lang w:val="sr-Cyrl-CS"/>
        </w:rPr>
        <w:t xml:space="preserve"> – Вања Матић 5/1 (Б. Јовановић)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3.место</w:t>
      </w:r>
      <w:r w:rsidRPr="00392EC5">
        <w:rPr>
          <w:rFonts w:ascii="Times New Roman" w:eastAsia="Times New Roman" w:hAnsi="Times New Roman" w:cs="Times New Roman"/>
          <w:sz w:val="24"/>
          <w:szCs w:val="24"/>
          <w:lang w:val="sr-Cyrl-CS"/>
        </w:rPr>
        <w:t xml:space="preserve"> – Катарина Дунђерски 5/3 (Ј. Симовић)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3.место</w:t>
      </w:r>
      <w:r w:rsidRPr="00392EC5">
        <w:rPr>
          <w:rFonts w:ascii="Times New Roman" w:eastAsia="Times New Roman" w:hAnsi="Times New Roman" w:cs="Times New Roman"/>
          <w:sz w:val="24"/>
          <w:szCs w:val="24"/>
          <w:lang w:val="sr-Cyrl-CS"/>
        </w:rPr>
        <w:t xml:space="preserve"> – Марко Ђорђевић 5/2 (М. Бундало)</w:t>
      </w:r>
    </w:p>
    <w:p w:rsidR="00392EC5" w:rsidRPr="00392EC5" w:rsidRDefault="00392EC5" w:rsidP="00392EC5">
      <w:pPr>
        <w:spacing w:after="0" w:line="240" w:lineRule="auto"/>
        <w:rPr>
          <w:rFonts w:ascii="Times New Roman" w:eastAsia="Times New Roman" w:hAnsi="Times New Roman" w:cs="Times New Roman"/>
          <w:sz w:val="28"/>
          <w:szCs w:val="28"/>
          <w:lang w:val="sr-Cyrl-CS"/>
        </w:rPr>
      </w:pPr>
    </w:p>
    <w:p w:rsidR="00392EC5" w:rsidRPr="00392EC5" w:rsidRDefault="00392EC5" w:rsidP="00392EC5">
      <w:pPr>
        <w:spacing w:after="0" w:line="240" w:lineRule="auto"/>
        <w:rPr>
          <w:rFonts w:ascii="Times New Roman" w:eastAsia="Times New Roman" w:hAnsi="Times New Roman" w:cs="Times New Roman"/>
          <w:sz w:val="28"/>
          <w:szCs w:val="28"/>
          <w:lang w:val="sr-Cyrl-CS"/>
        </w:rPr>
      </w:pP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6.разред: 2.место –</w:t>
      </w:r>
      <w:r w:rsidRPr="00392EC5">
        <w:rPr>
          <w:rFonts w:ascii="Times New Roman" w:eastAsia="Times New Roman" w:hAnsi="Times New Roman" w:cs="Times New Roman"/>
          <w:sz w:val="24"/>
          <w:szCs w:val="24"/>
          <w:lang w:val="sr-Cyrl-CS"/>
        </w:rPr>
        <w:t xml:space="preserve"> Тијана Алексић 6/2 (Ј. Симовић)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                  3.место</w:t>
      </w:r>
      <w:r w:rsidRPr="00392EC5">
        <w:rPr>
          <w:rFonts w:ascii="Times New Roman" w:eastAsia="Times New Roman" w:hAnsi="Times New Roman" w:cs="Times New Roman"/>
          <w:sz w:val="24"/>
          <w:szCs w:val="24"/>
          <w:lang w:val="sr-Cyrl-CS"/>
        </w:rPr>
        <w:t xml:space="preserve"> – Ана Стаменковић 6/2 (Ј. Симовић)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 xml:space="preserve">3.место – </w:t>
      </w:r>
      <w:r w:rsidRPr="00392EC5">
        <w:rPr>
          <w:rFonts w:ascii="Times New Roman" w:eastAsia="Times New Roman" w:hAnsi="Times New Roman" w:cs="Times New Roman"/>
          <w:sz w:val="24"/>
          <w:szCs w:val="24"/>
          <w:lang w:val="sr-Cyrl-CS"/>
        </w:rPr>
        <w:t>Даница Остојић 6/3 (Јасмина Даничић)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7.разред: 2.место</w:t>
      </w:r>
      <w:r w:rsidRPr="00392EC5">
        <w:rPr>
          <w:rFonts w:ascii="Times New Roman" w:eastAsia="Times New Roman" w:hAnsi="Times New Roman" w:cs="Times New Roman"/>
          <w:sz w:val="24"/>
          <w:szCs w:val="24"/>
          <w:lang w:val="sr-Cyrl-CS"/>
        </w:rPr>
        <w:t xml:space="preserve"> – Јана Илић 7/4 (Б. Јовановић)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8.разред: 2.место</w:t>
      </w:r>
      <w:r w:rsidRPr="00392EC5">
        <w:rPr>
          <w:rFonts w:ascii="Times New Roman" w:eastAsia="Times New Roman" w:hAnsi="Times New Roman" w:cs="Times New Roman"/>
          <w:sz w:val="24"/>
          <w:szCs w:val="24"/>
          <w:lang w:val="sr-Cyrl-CS"/>
        </w:rPr>
        <w:t xml:space="preserve"> – Емилија Бошковић 8/3 (Ј. Симовић)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3.место</w:t>
      </w:r>
      <w:r w:rsidRPr="00392EC5">
        <w:rPr>
          <w:rFonts w:ascii="Times New Roman" w:eastAsia="Times New Roman" w:hAnsi="Times New Roman" w:cs="Times New Roman"/>
          <w:sz w:val="24"/>
          <w:szCs w:val="24"/>
          <w:lang w:val="sr-Cyrl-CS"/>
        </w:rPr>
        <w:t xml:space="preserve"> – Сара Бојанов 8/3 (Ј. Симовић)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 xml:space="preserve">                 </w:t>
      </w:r>
      <w:r w:rsidRPr="00392EC5">
        <w:rPr>
          <w:rFonts w:ascii="Times New Roman" w:eastAsia="Times New Roman" w:hAnsi="Times New Roman" w:cs="Times New Roman"/>
          <w:b/>
          <w:sz w:val="24"/>
          <w:szCs w:val="24"/>
          <w:lang w:val="sr-Cyrl-CS"/>
        </w:rPr>
        <w:t>3.место</w:t>
      </w:r>
      <w:r w:rsidRPr="00392EC5">
        <w:rPr>
          <w:rFonts w:ascii="Times New Roman" w:eastAsia="Times New Roman" w:hAnsi="Times New Roman" w:cs="Times New Roman"/>
          <w:sz w:val="24"/>
          <w:szCs w:val="24"/>
          <w:lang w:val="sr-Cyrl-CS"/>
        </w:rPr>
        <w:t xml:space="preserve"> – Арсеније Остојић 8/3 (Ј. Симовић)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Републичко такмичење: Читалићи – Кликераши</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3.разред: 3.место – </w:t>
      </w:r>
      <w:r w:rsidRPr="00392EC5">
        <w:rPr>
          <w:rFonts w:ascii="Times New Roman" w:eastAsia="Times New Roman" w:hAnsi="Times New Roman" w:cs="Times New Roman"/>
          <w:sz w:val="24"/>
          <w:szCs w:val="24"/>
          <w:lang w:val="sr-Cyrl-CS"/>
        </w:rPr>
        <w:t>Андрија Павловић 3/3 (М. Стошић)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4.разред: 3.место</w:t>
      </w:r>
      <w:r w:rsidRPr="00392EC5">
        <w:rPr>
          <w:rFonts w:ascii="Times New Roman" w:eastAsia="Times New Roman" w:hAnsi="Times New Roman" w:cs="Times New Roman"/>
          <w:sz w:val="24"/>
          <w:szCs w:val="24"/>
          <w:lang w:val="sr-Cyrl-CS"/>
        </w:rPr>
        <w:t xml:space="preserve"> – Петар Ђаниш 4/3 (В. Митровић)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8.разред: 3.место – </w:t>
      </w:r>
      <w:r w:rsidRPr="00392EC5">
        <w:rPr>
          <w:rFonts w:ascii="Times New Roman" w:eastAsia="Times New Roman" w:hAnsi="Times New Roman" w:cs="Times New Roman"/>
          <w:sz w:val="24"/>
          <w:szCs w:val="24"/>
          <w:lang w:val="sr-Cyrl-CS"/>
        </w:rPr>
        <w:t>Емилија Бошковић 8/3 (Ј. Симовић)</w:t>
      </w:r>
    </w:p>
    <w:p w:rsidR="00392EC5" w:rsidRPr="00392EC5" w:rsidRDefault="00392EC5" w:rsidP="00392EC5">
      <w:pPr>
        <w:spacing w:after="0" w:line="240" w:lineRule="auto"/>
        <w:rPr>
          <w:rFonts w:ascii="Times New Roman" w:eastAsia="Times New Roman" w:hAnsi="Times New Roman" w:cs="Times New Roman"/>
          <w:sz w:val="24"/>
          <w:szCs w:val="24"/>
          <w:lang w:val="sr-Cyrl-CS"/>
        </w:rPr>
      </w:pPr>
    </w:p>
    <w:p w:rsidR="00392EC5" w:rsidRPr="00392EC5" w:rsidRDefault="00392EC5" w:rsidP="00392EC5">
      <w:pPr>
        <w:spacing w:after="0" w:line="240" w:lineRule="auto"/>
        <w:rPr>
          <w:rFonts w:ascii="Times New Roman" w:eastAsia="Times New Roman" w:hAnsi="Times New Roman" w:cs="Times New Roman"/>
          <w:sz w:val="28"/>
          <w:szCs w:val="28"/>
          <w:lang w:val="sr-Cyrl-CS"/>
        </w:rPr>
      </w:pPr>
      <w:r w:rsidRPr="00392EC5">
        <w:rPr>
          <w:rFonts w:ascii="Times New Roman" w:eastAsia="Times New Roman" w:hAnsi="Times New Roman" w:cs="Times New Roman"/>
          <w:sz w:val="28"/>
          <w:szCs w:val="28"/>
          <w:lang w:val="sr-Cyrl-CS"/>
        </w:rPr>
        <w:t xml:space="preserve">                 </w:t>
      </w: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Општинско такмичење: Одбојка</w:t>
      </w:r>
    </w:p>
    <w:p w:rsidR="00392EC5" w:rsidRPr="00392EC5" w:rsidRDefault="00392EC5" w:rsidP="00392EC5">
      <w:pPr>
        <w:spacing w:after="12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5. и 6. разред: 1.место – девојчице (</w:t>
      </w:r>
      <w:r w:rsidRPr="00392EC5">
        <w:rPr>
          <w:rFonts w:ascii="Times New Roman" w:eastAsia="Times New Roman" w:hAnsi="Times New Roman" w:cs="Times New Roman"/>
          <w:sz w:val="24"/>
          <w:szCs w:val="24"/>
          <w:lang w:val="sr-Cyrl-CS"/>
        </w:rPr>
        <w:t>Ања Стојнев, Милица Павловић,                                          Тијана Алексић,   Катарина Алексић, Невена Милентијевић, Милица Стојковић,  Наталија Суботић, Софија Јовановић, Ана Стаменковић, Вања   Матић, Лена Димитријевић, Милица Николић) (Душко Бојанов)</w:t>
      </w:r>
    </w:p>
    <w:p w:rsidR="00392EC5" w:rsidRPr="00392EC5" w:rsidRDefault="00392EC5" w:rsidP="00392EC5">
      <w:pPr>
        <w:spacing w:after="12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5. и 6. разред: 1.место – дечаци (</w:t>
      </w:r>
      <w:r w:rsidRPr="00392EC5">
        <w:rPr>
          <w:rFonts w:ascii="Times New Roman" w:eastAsia="Times New Roman" w:hAnsi="Times New Roman" w:cs="Times New Roman"/>
          <w:sz w:val="24"/>
          <w:szCs w:val="24"/>
          <w:lang w:val="sr-Cyrl-CS"/>
        </w:rPr>
        <w:t>Стефан Спасојевић, Василије Малевић, Вукашин  Стаменковић, Војин Јанковић, Огњен Младенов, Матеја Ђукић, Ђорђе Танасковић, Вања Роглић, Александар Стојковић, Душан  Ђорђић, Владимир Станисављевић)  (Д. Бојанов)</w:t>
      </w:r>
    </w:p>
    <w:p w:rsidR="00392EC5" w:rsidRPr="00392EC5" w:rsidRDefault="00392EC5" w:rsidP="00392EC5">
      <w:pPr>
        <w:spacing w:after="12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b/>
          <w:sz w:val="24"/>
          <w:szCs w:val="24"/>
          <w:lang w:val="sr-Cyrl-CS"/>
        </w:rPr>
        <w:t xml:space="preserve">7. и 8. разред:3.место – дечаци </w:t>
      </w:r>
      <w:r w:rsidRPr="00392EC5">
        <w:rPr>
          <w:rFonts w:ascii="Times New Roman" w:eastAsia="Times New Roman" w:hAnsi="Times New Roman" w:cs="Times New Roman"/>
          <w:sz w:val="24"/>
          <w:szCs w:val="24"/>
          <w:lang w:val="sr-Cyrl-CS"/>
        </w:rPr>
        <w:t>(Данило Петровић, Милош Дерикоњић, Арсеније Остојић, Матеја Јовановић, Михајло Јовановић, Василије,Смиљанић, Војин Живковић, Срђан Димић, Миљан Гачевић,</w:t>
      </w:r>
      <w:r w:rsidRPr="00392EC5">
        <w:rPr>
          <w:rFonts w:ascii="Times New Roman" w:eastAsia="Times New Roman" w:hAnsi="Times New Roman" w:cs="Times New Roman"/>
          <w:b/>
          <w:sz w:val="24"/>
          <w:szCs w:val="24"/>
          <w:lang w:val="sr-Cyrl-CS"/>
        </w:rPr>
        <w:t xml:space="preserve"> </w:t>
      </w:r>
      <w:r w:rsidRPr="00392EC5">
        <w:rPr>
          <w:rFonts w:ascii="Times New Roman" w:eastAsia="Times New Roman" w:hAnsi="Times New Roman" w:cs="Times New Roman"/>
          <w:sz w:val="24"/>
          <w:szCs w:val="24"/>
          <w:lang w:val="sr-Cyrl-CS"/>
        </w:rPr>
        <w:t>Михајло Николић)  (Д. Бојанов)</w:t>
      </w:r>
    </w:p>
    <w:p w:rsidR="00392EC5" w:rsidRPr="00392EC5" w:rsidRDefault="00392EC5" w:rsidP="00392EC5">
      <w:pPr>
        <w:spacing w:after="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Окружно такмичење: Одбојка</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Учешће девојчица и дечака 5. и 6. разреда без пласмана.</w:t>
      </w: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Општинско такмичење: Кошарка</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5. и 6. разред: 1.место – дечаци</w:t>
      </w:r>
      <w:r w:rsidRPr="00392EC5">
        <w:rPr>
          <w:rFonts w:ascii="Times New Roman" w:eastAsia="Times New Roman" w:hAnsi="Times New Roman" w:cs="Times New Roman"/>
          <w:sz w:val="24"/>
          <w:szCs w:val="24"/>
          <w:lang w:val="ru-RU"/>
        </w:rPr>
        <w:t xml:space="preserve"> (Немања Вуковић, Урош Миловановић, Милош Макрагић, Алекса Савић, Ђорђе Танасковић, Дане Тодоров,  Стефан Козомара, Вања </w:t>
      </w:r>
      <w:r w:rsidRPr="00392EC5">
        <w:rPr>
          <w:rFonts w:ascii="Times New Roman" w:eastAsia="Times New Roman" w:hAnsi="Times New Roman" w:cs="Times New Roman"/>
          <w:sz w:val="24"/>
          <w:szCs w:val="24"/>
          <w:lang w:val="ru-RU"/>
        </w:rPr>
        <w:lastRenderedPageBreak/>
        <w:t>Роглић, Василије Младеновић, Огњен  Михајловић, Немања Станојев, Стефан Станојев) (Иван Виларет)</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7. и 8. разред: 2.место – дечаци</w:t>
      </w:r>
      <w:r w:rsidRPr="00392EC5">
        <w:rPr>
          <w:rFonts w:ascii="Times New Roman" w:eastAsia="Times New Roman" w:hAnsi="Times New Roman" w:cs="Times New Roman"/>
          <w:sz w:val="24"/>
          <w:szCs w:val="24"/>
          <w:lang w:val="ru-RU"/>
        </w:rPr>
        <w:t xml:space="preserve"> (Војин Живковић, Михаило Николић, Василије  Смиљанић, Вукашин Анђеловић, Ђорђе Костић, Матеја  Јовановић, Вукашин Миловановић, Марко Недељковски, Милан Ивић, Лука Симић, Јован Станковић)  (И. Виларет)</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Окружно такмичење: Кошарка</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Учешће дечака 5. и 6. разреда без пласмана.</w:t>
      </w:r>
    </w:p>
    <w:p w:rsidR="00392EC5" w:rsidRPr="00392EC5" w:rsidRDefault="00392EC5" w:rsidP="00392EC5">
      <w:pPr>
        <w:spacing w:after="120" w:line="240" w:lineRule="auto"/>
        <w:rPr>
          <w:rFonts w:ascii="Times New Roman" w:eastAsia="Times New Roman" w:hAnsi="Times New Roman" w:cs="Times New Roman"/>
          <w:sz w:val="28"/>
          <w:szCs w:val="28"/>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Општинско такмичење: Рукомет</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sr-Cyrl-CS"/>
        </w:rPr>
        <w:t>5. и 6. разред: 1.место – дечаци (</w:t>
      </w:r>
      <w:r w:rsidRPr="00392EC5">
        <w:rPr>
          <w:rFonts w:ascii="Times New Roman" w:eastAsia="Times New Roman" w:hAnsi="Times New Roman" w:cs="Times New Roman"/>
          <w:sz w:val="24"/>
          <w:szCs w:val="24"/>
          <w:lang w:val="ru-RU"/>
        </w:rPr>
        <w:t>Тодор Милисављевић, Алекса Савић, Вања Роглић,  Ђорђе  Танасковић, Вукашин Стаменковић, Андрија Лугоња,   Филип Милованов, Вук Бјелић, Душан Ђорђић, Матеја Ђукић  Стефан Спасојевић, Андреј Момчиловић)  (Иван Виларет)</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Окружно такмичење: Рукомет</w:t>
      </w:r>
    </w:p>
    <w:p w:rsidR="00392EC5" w:rsidRPr="00392EC5" w:rsidRDefault="00392EC5" w:rsidP="00392EC5">
      <w:pPr>
        <w:spacing w:after="120" w:line="240" w:lineRule="auto"/>
        <w:rPr>
          <w:rFonts w:ascii="Times New Roman" w:eastAsia="Times New Roman" w:hAnsi="Times New Roman" w:cs="Times New Roman"/>
          <w:sz w:val="24"/>
          <w:szCs w:val="24"/>
          <w:lang w:val="sr-Cyrl-CS"/>
        </w:rPr>
      </w:pPr>
      <w:r w:rsidRPr="00392EC5">
        <w:rPr>
          <w:rFonts w:ascii="Times New Roman" w:eastAsia="Times New Roman" w:hAnsi="Times New Roman" w:cs="Times New Roman"/>
          <w:sz w:val="24"/>
          <w:szCs w:val="24"/>
          <w:lang w:val="sr-Cyrl-CS"/>
        </w:rPr>
        <w:t>Дечаци 5. и 6. разреда се пласирали на 5. место.</w:t>
      </w: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sr-Cyrl-CS"/>
        </w:rPr>
      </w:pPr>
      <w:r w:rsidRPr="00392EC5">
        <w:rPr>
          <w:rFonts w:ascii="Times New Roman" w:eastAsia="Times New Roman" w:hAnsi="Times New Roman" w:cs="Times New Roman"/>
          <w:b/>
          <w:sz w:val="24"/>
          <w:szCs w:val="24"/>
          <w:lang w:val="sr-Cyrl-CS"/>
        </w:rPr>
        <w:t>Општинско такмичење: Фудбал</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sr-Cyrl-CS"/>
        </w:rPr>
        <w:t>5. и 6. разред: 3.место – дечаци (</w:t>
      </w:r>
      <w:r w:rsidRPr="00392EC5">
        <w:rPr>
          <w:rFonts w:ascii="Times New Roman" w:eastAsia="Times New Roman" w:hAnsi="Times New Roman" w:cs="Times New Roman"/>
          <w:sz w:val="24"/>
          <w:szCs w:val="24"/>
          <w:lang w:val="ru-RU"/>
        </w:rPr>
        <w:t>Стефан Спасојевић, Вукашин Стаменковић, Един Елмази, Михаило Фишић, Филип Милованов, Емир Елмази,  Стефан Петровић, Вања Роглић, Матеја Ђукић)  (Душко Бојанов)</w:t>
      </w: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Општинско такмичење: „Шта знаш о Црвеном крсту“</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4.разред: 2.место – </w:t>
      </w:r>
      <w:r w:rsidRPr="00392EC5">
        <w:rPr>
          <w:rFonts w:ascii="Times New Roman" w:eastAsia="Times New Roman" w:hAnsi="Times New Roman" w:cs="Times New Roman"/>
          <w:sz w:val="24"/>
          <w:szCs w:val="24"/>
          <w:lang w:val="ru-RU"/>
        </w:rPr>
        <w:t>Стефан Глигоров, Митра Јанковић, Лара Лагунџин, Новак Здравковић и Лазар Миленковић 4/1 (Тамара Вукашиновић)</w:t>
      </w:r>
    </w:p>
    <w:p w:rsidR="00392EC5" w:rsidRPr="00392EC5" w:rsidRDefault="00392EC5" w:rsidP="00392EC5">
      <w:pPr>
        <w:spacing w:after="120" w:line="240" w:lineRule="auto"/>
        <w:rPr>
          <w:rFonts w:ascii="Times New Roman" w:eastAsia="Times New Roman" w:hAnsi="Times New Roman" w:cs="Times New Roman"/>
          <w:sz w:val="28"/>
          <w:szCs w:val="28"/>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Ликовни конкурс: „Дете је дете, да га волите и разумете“</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Награђени радови: Вања Матић 5/1 и Миљана Јовић 7/1. ( Душица Рађеновић)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Општински ликовни конкурс: „Мали Пјер“</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3.разред: 1.место</w:t>
      </w:r>
      <w:r w:rsidRPr="00392EC5">
        <w:rPr>
          <w:rFonts w:ascii="Times New Roman" w:eastAsia="Times New Roman" w:hAnsi="Times New Roman" w:cs="Times New Roman"/>
          <w:sz w:val="24"/>
          <w:szCs w:val="24"/>
          <w:lang w:val="ru-RU"/>
        </w:rPr>
        <w:t xml:space="preserve"> – Маша Комазец 3/4 (Милена Алексић)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 xml:space="preserve">                  </w:t>
      </w:r>
      <w:r w:rsidRPr="00392EC5">
        <w:rPr>
          <w:rFonts w:ascii="Times New Roman" w:eastAsia="Times New Roman" w:hAnsi="Times New Roman" w:cs="Times New Roman"/>
          <w:b/>
          <w:sz w:val="24"/>
          <w:szCs w:val="24"/>
          <w:lang w:val="ru-RU"/>
        </w:rPr>
        <w:t xml:space="preserve">2.место – </w:t>
      </w:r>
      <w:r w:rsidRPr="00392EC5">
        <w:rPr>
          <w:rFonts w:ascii="Times New Roman" w:eastAsia="Times New Roman" w:hAnsi="Times New Roman" w:cs="Times New Roman"/>
          <w:sz w:val="24"/>
          <w:szCs w:val="24"/>
          <w:lang w:val="ru-RU"/>
        </w:rPr>
        <w:t>Мила Жижић 3/4 (М. Алексић)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 xml:space="preserve">                  </w:t>
      </w:r>
      <w:r w:rsidRPr="00392EC5">
        <w:rPr>
          <w:rFonts w:ascii="Times New Roman" w:eastAsia="Times New Roman" w:hAnsi="Times New Roman" w:cs="Times New Roman"/>
          <w:b/>
          <w:sz w:val="24"/>
          <w:szCs w:val="24"/>
          <w:lang w:val="ru-RU"/>
        </w:rPr>
        <w:t>3.место</w:t>
      </w:r>
      <w:r w:rsidRPr="00392EC5">
        <w:rPr>
          <w:rFonts w:ascii="Times New Roman" w:eastAsia="Times New Roman" w:hAnsi="Times New Roman" w:cs="Times New Roman"/>
          <w:sz w:val="24"/>
          <w:szCs w:val="24"/>
          <w:lang w:val="ru-RU"/>
        </w:rPr>
        <w:t xml:space="preserve"> – Анђела Станојевић 3/4 (М. Алексић)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7</w:t>
      </w:r>
      <w:r w:rsidRPr="00392EC5">
        <w:rPr>
          <w:rFonts w:ascii="Times New Roman" w:eastAsia="Times New Roman" w:hAnsi="Times New Roman" w:cs="Times New Roman"/>
          <w:sz w:val="24"/>
          <w:szCs w:val="24"/>
          <w:lang w:val="ru-RU"/>
        </w:rPr>
        <w:t>.</w:t>
      </w:r>
      <w:r w:rsidRPr="00392EC5">
        <w:rPr>
          <w:rFonts w:ascii="Times New Roman" w:eastAsia="Times New Roman" w:hAnsi="Times New Roman" w:cs="Times New Roman"/>
          <w:b/>
          <w:sz w:val="24"/>
          <w:szCs w:val="24"/>
          <w:lang w:val="ru-RU"/>
        </w:rPr>
        <w:t xml:space="preserve">разред: 3.место – </w:t>
      </w:r>
      <w:r w:rsidRPr="00392EC5">
        <w:rPr>
          <w:rFonts w:ascii="Times New Roman" w:eastAsia="Times New Roman" w:hAnsi="Times New Roman" w:cs="Times New Roman"/>
          <w:sz w:val="24"/>
          <w:szCs w:val="24"/>
          <w:lang w:val="ru-RU"/>
        </w:rPr>
        <w:t>Јана Миленковић 7/3 ( Душица Рађеновић)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lastRenderedPageBreak/>
        <w:t>Општински ликовни конкурс: „Креирај разгледницу – Гроцка на Дунаву“</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3.разред: 1.место – </w:t>
      </w:r>
      <w:r w:rsidRPr="00392EC5">
        <w:rPr>
          <w:rFonts w:ascii="Times New Roman" w:eastAsia="Times New Roman" w:hAnsi="Times New Roman" w:cs="Times New Roman"/>
          <w:sz w:val="24"/>
          <w:szCs w:val="24"/>
          <w:lang w:val="ru-RU"/>
        </w:rPr>
        <w:t>Михајло Шаула 3/4 (Милена Алексић)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 xml:space="preserve">                  </w:t>
      </w:r>
      <w:r w:rsidRPr="00392EC5">
        <w:rPr>
          <w:rFonts w:ascii="Times New Roman" w:eastAsia="Times New Roman" w:hAnsi="Times New Roman" w:cs="Times New Roman"/>
          <w:b/>
          <w:sz w:val="24"/>
          <w:szCs w:val="24"/>
          <w:lang w:val="ru-RU"/>
        </w:rPr>
        <w:t xml:space="preserve">2.место – </w:t>
      </w:r>
      <w:r w:rsidRPr="00392EC5">
        <w:rPr>
          <w:rFonts w:ascii="Times New Roman" w:eastAsia="Times New Roman" w:hAnsi="Times New Roman" w:cs="Times New Roman"/>
          <w:sz w:val="24"/>
          <w:szCs w:val="24"/>
          <w:lang w:val="ru-RU"/>
        </w:rPr>
        <w:t>Маша Комазец 3/4 (М. Алексић)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 xml:space="preserve">                  </w:t>
      </w:r>
      <w:r w:rsidRPr="00392EC5">
        <w:rPr>
          <w:rFonts w:ascii="Times New Roman" w:eastAsia="Times New Roman" w:hAnsi="Times New Roman" w:cs="Times New Roman"/>
          <w:b/>
          <w:sz w:val="24"/>
          <w:szCs w:val="24"/>
          <w:lang w:val="ru-RU"/>
        </w:rPr>
        <w:t xml:space="preserve">3.место – </w:t>
      </w:r>
      <w:r w:rsidRPr="00392EC5">
        <w:rPr>
          <w:rFonts w:ascii="Times New Roman" w:eastAsia="Times New Roman" w:hAnsi="Times New Roman" w:cs="Times New Roman"/>
          <w:sz w:val="24"/>
          <w:szCs w:val="24"/>
          <w:lang w:val="ru-RU"/>
        </w:rPr>
        <w:t xml:space="preserve">Лена </w:t>
      </w:r>
      <w:r w:rsidR="006468FC">
        <w:rPr>
          <w:rFonts w:ascii="Times New Roman" w:eastAsia="Times New Roman" w:hAnsi="Times New Roman" w:cs="Times New Roman"/>
          <w:sz w:val="24"/>
          <w:szCs w:val="24"/>
          <w:lang w:val="ru-RU"/>
        </w:rPr>
        <w:t>М</w:t>
      </w:r>
      <w:r w:rsidRPr="00392EC5">
        <w:rPr>
          <w:rFonts w:ascii="Times New Roman" w:eastAsia="Times New Roman" w:hAnsi="Times New Roman" w:cs="Times New Roman"/>
          <w:sz w:val="24"/>
          <w:szCs w:val="24"/>
          <w:lang w:val="ru-RU"/>
        </w:rPr>
        <w:t>азалица 3/4 (М. Алексић)</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56. Дечији октобарски салон „Игра, игра, игрица“</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Награђени радови: </w:t>
      </w:r>
      <w:r w:rsidRPr="00392EC5">
        <w:rPr>
          <w:rFonts w:ascii="Times New Roman" w:eastAsia="Times New Roman" w:hAnsi="Times New Roman" w:cs="Times New Roman"/>
          <w:sz w:val="24"/>
          <w:szCs w:val="24"/>
          <w:lang w:val="ru-RU"/>
        </w:rPr>
        <w:t>Даница Јовановић 3/4 (Милена  Алексић)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 xml:space="preserve">                                    Маша Комазец 3/4 (М. Алексић)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 xml:space="preserve">                                    Василије Комазец 1/1  (Снежана Најданов)</w:t>
      </w: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 xml:space="preserve">Међународни литерарно – ликовни конкурс: </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„Деца воле чудне приче...авантуре и јунаке из књиге“</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3.разред: </w:t>
      </w:r>
      <w:r w:rsidRPr="00392EC5">
        <w:rPr>
          <w:rFonts w:ascii="Times New Roman" w:eastAsia="Times New Roman" w:hAnsi="Times New Roman" w:cs="Times New Roman"/>
          <w:sz w:val="24"/>
          <w:szCs w:val="24"/>
          <w:lang w:val="ru-RU"/>
        </w:rPr>
        <w:t>Маша Комазец 3/4 (Милена Алексић)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Пројекат „Музеј на часу“</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Награда (рад уврштен у каталог Народног музеја) – </w:t>
      </w:r>
      <w:r w:rsidRPr="00392EC5">
        <w:rPr>
          <w:rFonts w:ascii="Times New Roman" w:eastAsia="Times New Roman" w:hAnsi="Times New Roman" w:cs="Times New Roman"/>
          <w:sz w:val="24"/>
          <w:szCs w:val="24"/>
          <w:lang w:val="ru-RU"/>
        </w:rPr>
        <w:t>Лука Ђурђевић 3/4 (М. Алексић)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 xml:space="preserve"> </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Мајски крос „Гроцка 2022“</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Трка на 180м – 1.место </w:t>
      </w:r>
      <w:r w:rsidRPr="00392EC5">
        <w:rPr>
          <w:rFonts w:ascii="Times New Roman" w:eastAsia="Times New Roman" w:hAnsi="Times New Roman" w:cs="Times New Roman"/>
          <w:sz w:val="24"/>
          <w:szCs w:val="24"/>
          <w:lang w:val="ru-RU"/>
        </w:rPr>
        <w:t>– Мила Жижић 3/4 (Милена Алексић)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Општинско првенство: Мале олимпијске игре</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1.разред: 1.место – девојчице и дечаци </w:t>
      </w:r>
      <w:r w:rsidRPr="00392EC5">
        <w:rPr>
          <w:rFonts w:ascii="Times New Roman" w:eastAsia="Times New Roman" w:hAnsi="Times New Roman" w:cs="Times New Roman"/>
          <w:sz w:val="24"/>
          <w:szCs w:val="24"/>
          <w:lang w:val="ru-RU"/>
        </w:rPr>
        <w:t xml:space="preserve">(Василије Комазец 1/1, Хелена Цветковић, Емилија Милосављевић, Вук Стегњаић, Тамара Миленковић 1/2, Максим Роглић 1/3, Никола Глигор, Вук Марковић, Бошко Јеремић, Лара Нешовић, Валентина Вујанић и Александра Булајић 1/4 ) (Марија Комазец, Данијела Трифић) </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2.разред:            девојчице и дечаци </w:t>
      </w:r>
      <w:r w:rsidRPr="00392EC5">
        <w:rPr>
          <w:rFonts w:ascii="Times New Roman" w:eastAsia="Times New Roman" w:hAnsi="Times New Roman" w:cs="Times New Roman"/>
          <w:sz w:val="24"/>
          <w:szCs w:val="24"/>
          <w:lang w:val="ru-RU"/>
        </w:rPr>
        <w:t>(Михајло Трајковић 2/1, Петар Стаменковић 2/2, Вук Гагић, Енес Љимани, Хелена Јовановић, Љиљана Лепојевић, Ана Марић 2/3, Немања Стајковић,  Петар Михајлов, Лина Елмази,  Теодора Коцић  и Николина Тодоровски 3/4) ( Наташа Тадић)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3.разред: 1.место – девојчице </w:t>
      </w:r>
      <w:r w:rsidRPr="00392EC5">
        <w:rPr>
          <w:rFonts w:ascii="Times New Roman" w:eastAsia="Times New Roman" w:hAnsi="Times New Roman" w:cs="Times New Roman"/>
          <w:sz w:val="24"/>
          <w:szCs w:val="24"/>
          <w:lang w:val="ru-RU"/>
        </w:rPr>
        <w:t xml:space="preserve"> (Тедора Кажић, Ивонаа Терзић, Јована Томић 3/1, Тамара Марковић, Уна Илић, Софија Денић 3/2, Милица Ракита, Андреа Цветановић, Елена Лукић 3/3, Мила Жижић, Маша Комазец,  и Лена Мазалица 3/4) (Милена Алексић) </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 xml:space="preserve">                 </w:t>
      </w:r>
      <w:r w:rsidRPr="00392EC5">
        <w:rPr>
          <w:rFonts w:ascii="Times New Roman" w:eastAsia="Times New Roman" w:hAnsi="Times New Roman" w:cs="Times New Roman"/>
          <w:b/>
          <w:sz w:val="24"/>
          <w:szCs w:val="24"/>
          <w:lang w:val="ru-RU"/>
        </w:rPr>
        <w:t>2.место – дечаци</w:t>
      </w:r>
      <w:r w:rsidRPr="00392EC5">
        <w:rPr>
          <w:rFonts w:ascii="Times New Roman" w:eastAsia="Times New Roman" w:hAnsi="Times New Roman" w:cs="Times New Roman"/>
          <w:sz w:val="24"/>
          <w:szCs w:val="24"/>
          <w:lang w:val="ru-RU"/>
        </w:rPr>
        <w:t xml:space="preserve">  (Лука Димитријевић, Андреј Бајчета, Вељко Станојевић 3/1, Владимир Ђуричић, Михаило Миленковић, Вук Даскаловић 3/2, Вук Игњатовић, Виктор Мијаиловић, Огњен Танасковић 3/3, Страхиња Илић, Лазар Дробњак и Лука Ђурђевић 3/4 ) (М. Алексић) </w:t>
      </w: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Окружно првенство: Мале олимпијске игре</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Учешће  девојчица и дечака 1.разреда и девојчица 3.разреда без пласмана.</w:t>
      </w:r>
    </w:p>
    <w:p w:rsidR="00392EC5" w:rsidRPr="00392EC5" w:rsidRDefault="00392EC5" w:rsidP="00392EC5">
      <w:pPr>
        <w:spacing w:after="120" w:line="240" w:lineRule="auto"/>
        <w:rPr>
          <w:rFonts w:ascii="Times New Roman" w:eastAsia="Times New Roman" w:hAnsi="Times New Roman" w:cs="Times New Roman"/>
          <w:sz w:val="28"/>
          <w:szCs w:val="28"/>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Општинско такмичење: Спортске игре младих -  Куп 2022</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„Између две ватре“</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1.разред: 1.место – одељење 1/4 </w:t>
      </w:r>
      <w:r w:rsidRPr="00392EC5">
        <w:rPr>
          <w:rFonts w:ascii="Times New Roman" w:eastAsia="Times New Roman" w:hAnsi="Times New Roman" w:cs="Times New Roman"/>
          <w:sz w:val="24"/>
          <w:szCs w:val="24"/>
          <w:lang w:val="ru-RU"/>
        </w:rPr>
        <w:t xml:space="preserve">(Никола Глигор, Вук Марковић, Урош Бањац, Стефан Васиљевић, Лара Нешовић, Александра Илић, Николина Димитријевић, Лазар Зоговић и Калина Баловић) (Данијела Трифић) </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2.разред: 1.место – одељење 2/1</w:t>
      </w:r>
      <w:r w:rsidRPr="00392EC5">
        <w:rPr>
          <w:rFonts w:ascii="Times New Roman" w:eastAsia="Times New Roman" w:hAnsi="Times New Roman" w:cs="Times New Roman"/>
          <w:sz w:val="24"/>
          <w:szCs w:val="24"/>
          <w:lang w:val="ru-RU"/>
        </w:rPr>
        <w:t>(Стеван Благић, Лариа Глигоров, Харис Ељмази, Душан Којић, Емилија Јанковић, Ксенија Трајковић, Михајло Трајковић, Лазар Стојковић и Ђорђе Шарац) (Тања Бојовић)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4.разред: 2.место – одељење 4/3 </w:t>
      </w:r>
      <w:r w:rsidRPr="00392EC5">
        <w:rPr>
          <w:rFonts w:ascii="Times New Roman" w:eastAsia="Times New Roman" w:hAnsi="Times New Roman" w:cs="Times New Roman"/>
          <w:sz w:val="24"/>
          <w:szCs w:val="24"/>
          <w:lang w:val="ru-RU"/>
        </w:rPr>
        <w:t>(Константин Трајковић, Михајло Андрејић, Лазар Ковачевић, Ђорђе Ковачевић, Ана Перишић, Дуња Миленковић, Лана Стефановић, Јован Пантић и Андреј Ђорђевић)  ( Виолета Митровић)</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Атлетика</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2.разред: 1.место – </w:t>
      </w:r>
      <w:r w:rsidRPr="00392EC5">
        <w:rPr>
          <w:rFonts w:ascii="Times New Roman" w:eastAsia="Times New Roman" w:hAnsi="Times New Roman" w:cs="Times New Roman"/>
          <w:sz w:val="24"/>
          <w:szCs w:val="24"/>
          <w:lang w:val="ru-RU"/>
        </w:rPr>
        <w:t>Немања Стајковић 2/4 (Горана Голубовић)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3.разред: 1.место</w:t>
      </w:r>
      <w:r w:rsidRPr="00392EC5">
        <w:rPr>
          <w:rFonts w:ascii="Times New Roman" w:eastAsia="Times New Roman" w:hAnsi="Times New Roman" w:cs="Times New Roman"/>
          <w:sz w:val="24"/>
          <w:szCs w:val="24"/>
          <w:lang w:val="ru-RU"/>
        </w:rPr>
        <w:t xml:space="preserve"> – Страхиња Илић 3/4 (Милена Алексић)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Фудбал</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1.и 2. место: Дечаци</w:t>
      </w:r>
      <w:r w:rsidRPr="00392EC5">
        <w:rPr>
          <w:rFonts w:ascii="Times New Roman" w:eastAsia="Times New Roman" w:hAnsi="Times New Roman" w:cs="Times New Roman"/>
          <w:sz w:val="24"/>
          <w:szCs w:val="24"/>
          <w:lang w:val="ru-RU"/>
        </w:rPr>
        <w:t xml:space="preserve"> (5. до 8.разред) </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1.и 2. место: Девојчице</w:t>
      </w:r>
      <w:r w:rsidRPr="00392EC5">
        <w:rPr>
          <w:rFonts w:ascii="Times New Roman" w:eastAsia="Times New Roman" w:hAnsi="Times New Roman" w:cs="Times New Roman"/>
          <w:sz w:val="24"/>
          <w:szCs w:val="24"/>
          <w:lang w:val="ru-RU"/>
        </w:rPr>
        <w:t xml:space="preserve"> (5. до 8.разред) </w:t>
      </w:r>
    </w:p>
    <w:p w:rsidR="00392EC5" w:rsidRPr="00392EC5" w:rsidRDefault="00392EC5" w:rsidP="00392EC5">
      <w:pPr>
        <w:spacing w:after="120" w:line="240" w:lineRule="auto"/>
        <w:ind w:left="720"/>
        <w:contextualSpacing/>
        <w:rPr>
          <w:rFonts w:ascii="Times New Roman" w:eastAsia="Times New Roman" w:hAnsi="Times New Roman" w:cs="Times New Roman"/>
          <w:sz w:val="28"/>
          <w:szCs w:val="28"/>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Кошарка 3</w:t>
      </w:r>
      <w:r w:rsidRPr="00392EC5">
        <w:rPr>
          <w:rFonts w:ascii="Times New Roman" w:eastAsia="Times New Roman" w:hAnsi="Times New Roman" w:cs="Times New Roman"/>
          <w:b/>
          <w:sz w:val="24"/>
          <w:szCs w:val="24"/>
        </w:rPr>
        <w:t>x</w:t>
      </w:r>
      <w:r w:rsidRPr="00392EC5">
        <w:rPr>
          <w:rFonts w:ascii="Times New Roman" w:eastAsia="Times New Roman" w:hAnsi="Times New Roman" w:cs="Times New Roman"/>
          <w:b/>
          <w:sz w:val="24"/>
          <w:szCs w:val="24"/>
          <w:lang w:val="ru-RU"/>
        </w:rPr>
        <w:t>3</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1. место: Дечаци</w:t>
      </w:r>
      <w:r w:rsidRPr="00392EC5">
        <w:rPr>
          <w:rFonts w:ascii="Times New Roman" w:eastAsia="Times New Roman" w:hAnsi="Times New Roman" w:cs="Times New Roman"/>
          <w:sz w:val="24"/>
          <w:szCs w:val="24"/>
          <w:lang w:val="ru-RU"/>
        </w:rPr>
        <w:t xml:space="preserve"> (5. до 8.разред) </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 2. место: Девојчице </w:t>
      </w:r>
      <w:r w:rsidRPr="00392EC5">
        <w:rPr>
          <w:rFonts w:ascii="Times New Roman" w:eastAsia="Times New Roman" w:hAnsi="Times New Roman" w:cs="Times New Roman"/>
          <w:sz w:val="24"/>
          <w:szCs w:val="24"/>
          <w:lang w:val="ru-RU"/>
        </w:rPr>
        <w:t xml:space="preserve">(5. до 8.разред) </w:t>
      </w:r>
    </w:p>
    <w:p w:rsidR="00392EC5" w:rsidRPr="00392EC5" w:rsidRDefault="00392EC5" w:rsidP="00392EC5">
      <w:pPr>
        <w:spacing w:after="120" w:line="240" w:lineRule="auto"/>
        <w:rPr>
          <w:rFonts w:ascii="Times New Roman" w:eastAsia="Times New Roman" w:hAnsi="Times New Roman" w:cs="Times New Roman"/>
          <w:sz w:val="28"/>
          <w:szCs w:val="28"/>
          <w:lang w:val="ru-RU"/>
        </w:rPr>
      </w:pPr>
    </w:p>
    <w:p w:rsidR="00392EC5" w:rsidRPr="00392EC5" w:rsidRDefault="00392EC5" w:rsidP="00392EC5">
      <w:pPr>
        <w:spacing w:after="120" w:line="240" w:lineRule="auto"/>
        <w:jc w:val="center"/>
        <w:rPr>
          <w:rFonts w:ascii="Times New Roman" w:eastAsia="Times New Roman" w:hAnsi="Times New Roman" w:cs="Times New Roman"/>
          <w:b/>
          <w:sz w:val="28"/>
          <w:szCs w:val="28"/>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Окружно такмичење: Спортске игре младих -  Куп 2022</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„Између две ватре“</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2.разред: 1.место – одељење 2/1</w:t>
      </w:r>
      <w:r w:rsidRPr="00392EC5">
        <w:rPr>
          <w:rFonts w:ascii="Times New Roman" w:eastAsia="Times New Roman" w:hAnsi="Times New Roman" w:cs="Times New Roman"/>
          <w:sz w:val="24"/>
          <w:szCs w:val="24"/>
          <w:lang w:val="ru-RU"/>
        </w:rPr>
        <w:t>(исти састав као на општинском) (Т. Бојовић)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4.разред: 3.место – одељење 4/3 </w:t>
      </w:r>
      <w:r w:rsidRPr="00392EC5">
        <w:rPr>
          <w:rFonts w:ascii="Times New Roman" w:eastAsia="Times New Roman" w:hAnsi="Times New Roman" w:cs="Times New Roman"/>
          <w:sz w:val="24"/>
          <w:szCs w:val="24"/>
          <w:lang w:val="ru-RU"/>
        </w:rPr>
        <w:t>(исти састав као на општинском) ( В. Митровић)</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Атлетика</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2.разред: 1.место – </w:t>
      </w:r>
      <w:r w:rsidRPr="00392EC5">
        <w:rPr>
          <w:rFonts w:ascii="Times New Roman" w:eastAsia="Times New Roman" w:hAnsi="Times New Roman" w:cs="Times New Roman"/>
          <w:sz w:val="24"/>
          <w:szCs w:val="24"/>
          <w:lang w:val="ru-RU"/>
        </w:rPr>
        <w:t>Немања Стајковић 2/4 (Г. Голубовић)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lastRenderedPageBreak/>
        <w:t>3.разред: 1.место</w:t>
      </w:r>
      <w:r w:rsidRPr="00392EC5">
        <w:rPr>
          <w:rFonts w:ascii="Times New Roman" w:eastAsia="Times New Roman" w:hAnsi="Times New Roman" w:cs="Times New Roman"/>
          <w:sz w:val="24"/>
          <w:szCs w:val="24"/>
          <w:lang w:val="ru-RU"/>
        </w:rPr>
        <w:t xml:space="preserve"> – Страхиња Илић 3/4 (М. Алексић)</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Фудбал</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2. место: Девојчице</w:t>
      </w:r>
      <w:r w:rsidRPr="00392EC5">
        <w:rPr>
          <w:rFonts w:ascii="Times New Roman" w:eastAsia="Times New Roman" w:hAnsi="Times New Roman" w:cs="Times New Roman"/>
          <w:sz w:val="24"/>
          <w:szCs w:val="24"/>
          <w:lang w:val="ru-RU"/>
        </w:rPr>
        <w:t xml:space="preserve"> (5. до 8.разред) </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Кошарка 3</w:t>
      </w:r>
      <w:r w:rsidRPr="00392EC5">
        <w:rPr>
          <w:rFonts w:ascii="Times New Roman" w:eastAsia="Times New Roman" w:hAnsi="Times New Roman" w:cs="Times New Roman"/>
          <w:b/>
          <w:sz w:val="24"/>
          <w:szCs w:val="24"/>
        </w:rPr>
        <w:t>x</w:t>
      </w:r>
      <w:r w:rsidRPr="00392EC5">
        <w:rPr>
          <w:rFonts w:ascii="Times New Roman" w:eastAsia="Times New Roman" w:hAnsi="Times New Roman" w:cs="Times New Roman"/>
          <w:b/>
          <w:sz w:val="24"/>
          <w:szCs w:val="24"/>
          <w:lang w:val="ru-RU"/>
        </w:rPr>
        <w:t>3</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2. место: Дечаци</w:t>
      </w:r>
      <w:r w:rsidRPr="00392EC5">
        <w:rPr>
          <w:rFonts w:ascii="Times New Roman" w:eastAsia="Times New Roman" w:hAnsi="Times New Roman" w:cs="Times New Roman"/>
          <w:sz w:val="24"/>
          <w:szCs w:val="24"/>
          <w:lang w:val="ru-RU"/>
        </w:rPr>
        <w:t xml:space="preserve"> (5. до 8.разред) </w:t>
      </w: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Регионално такмичење: Спортске игре младих -  Куп 2022</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„Између две ватре“</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2.разред: 1.место – одељење 2/1</w:t>
      </w:r>
      <w:r w:rsidRPr="00392EC5">
        <w:rPr>
          <w:rFonts w:ascii="Times New Roman" w:eastAsia="Times New Roman" w:hAnsi="Times New Roman" w:cs="Times New Roman"/>
          <w:sz w:val="24"/>
          <w:szCs w:val="24"/>
          <w:lang w:val="ru-RU"/>
        </w:rPr>
        <w:t>(исти састав као на општинском) (Т. Бојовић)</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Атлетика</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2.разред: 1.место – </w:t>
      </w:r>
      <w:r w:rsidRPr="00392EC5">
        <w:rPr>
          <w:rFonts w:ascii="Times New Roman" w:eastAsia="Times New Roman" w:hAnsi="Times New Roman" w:cs="Times New Roman"/>
          <w:sz w:val="24"/>
          <w:szCs w:val="24"/>
          <w:lang w:val="ru-RU"/>
        </w:rPr>
        <w:t>Немања Стајковић 2/4 (Г. Голубовић)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3.разред: 1.место</w:t>
      </w:r>
      <w:r w:rsidRPr="00392EC5">
        <w:rPr>
          <w:rFonts w:ascii="Times New Roman" w:eastAsia="Times New Roman" w:hAnsi="Times New Roman" w:cs="Times New Roman"/>
          <w:sz w:val="24"/>
          <w:szCs w:val="24"/>
          <w:lang w:val="ru-RU"/>
        </w:rPr>
        <w:t xml:space="preserve"> – Страхиња Илић 3/4 (М. Алексић)</w:t>
      </w:r>
    </w:p>
    <w:p w:rsidR="00392EC5" w:rsidRPr="00392EC5" w:rsidRDefault="00392EC5" w:rsidP="00392EC5">
      <w:pPr>
        <w:spacing w:after="120" w:line="240" w:lineRule="auto"/>
        <w:rPr>
          <w:rFonts w:ascii="Times New Roman" w:eastAsia="Times New Roman" w:hAnsi="Times New Roman" w:cs="Times New Roman"/>
          <w:sz w:val="28"/>
          <w:szCs w:val="28"/>
          <w:lang w:val="ru-RU"/>
        </w:rPr>
      </w:pPr>
    </w:p>
    <w:p w:rsidR="00392EC5" w:rsidRPr="00392EC5" w:rsidRDefault="00392EC5" w:rsidP="00392EC5">
      <w:pPr>
        <w:spacing w:after="120" w:line="240" w:lineRule="auto"/>
        <w:rPr>
          <w:rFonts w:ascii="Times New Roman" w:eastAsia="Times New Roman" w:hAnsi="Times New Roman" w:cs="Times New Roman"/>
          <w:sz w:val="28"/>
          <w:szCs w:val="28"/>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Државно такмичење: Спортске игре младих -  Куп 2022</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„Између две ватре“</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2.разред: 4.место – одељење 2/1</w:t>
      </w:r>
      <w:r w:rsidRPr="00392EC5">
        <w:rPr>
          <w:rFonts w:ascii="Times New Roman" w:eastAsia="Times New Roman" w:hAnsi="Times New Roman" w:cs="Times New Roman"/>
          <w:sz w:val="24"/>
          <w:szCs w:val="24"/>
          <w:lang w:val="ru-RU"/>
        </w:rPr>
        <w:t>(исти састав као на општинском) (Т. Бојовић)</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Атлетика</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2.разред: 1.место – </w:t>
      </w:r>
      <w:r w:rsidRPr="00392EC5">
        <w:rPr>
          <w:rFonts w:ascii="Times New Roman" w:eastAsia="Times New Roman" w:hAnsi="Times New Roman" w:cs="Times New Roman"/>
          <w:sz w:val="24"/>
          <w:szCs w:val="24"/>
          <w:lang w:val="ru-RU"/>
        </w:rPr>
        <w:t>Немања Стајковић 2/4 (Г. Голубовић)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3.разред: 1.место</w:t>
      </w:r>
      <w:r w:rsidRPr="00392EC5">
        <w:rPr>
          <w:rFonts w:ascii="Times New Roman" w:eastAsia="Times New Roman" w:hAnsi="Times New Roman" w:cs="Times New Roman"/>
          <w:sz w:val="24"/>
          <w:szCs w:val="24"/>
          <w:lang w:val="ru-RU"/>
        </w:rPr>
        <w:t xml:space="preserve"> – Страхиња Илић 3/4 (М. Алексић)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Међудржавно такмичење: Спортске игре младих – Куп 2022</w:t>
      </w:r>
    </w:p>
    <w:p w:rsidR="00392EC5" w:rsidRPr="00392EC5" w:rsidRDefault="00392EC5" w:rsidP="00392EC5">
      <w:pPr>
        <w:spacing w:after="120" w:line="240" w:lineRule="auto"/>
        <w:jc w:val="center"/>
        <w:rPr>
          <w:rFonts w:ascii="Times New Roman" w:eastAsia="Times New Roman" w:hAnsi="Times New Roman" w:cs="Times New Roman"/>
          <w:b/>
          <w:sz w:val="24"/>
          <w:szCs w:val="24"/>
          <w:lang w:val="ru-RU"/>
        </w:rPr>
      </w:pPr>
      <w:r w:rsidRPr="00392EC5">
        <w:rPr>
          <w:rFonts w:ascii="Times New Roman" w:eastAsia="Times New Roman" w:hAnsi="Times New Roman" w:cs="Times New Roman"/>
          <w:b/>
          <w:sz w:val="24"/>
          <w:szCs w:val="24"/>
          <w:lang w:val="ru-RU"/>
        </w:rPr>
        <w:t xml:space="preserve"> Атлетика</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b/>
          <w:sz w:val="24"/>
          <w:szCs w:val="24"/>
          <w:lang w:val="ru-RU"/>
        </w:rPr>
        <w:t xml:space="preserve">2.разред: 1.место – </w:t>
      </w:r>
      <w:r w:rsidRPr="00392EC5">
        <w:rPr>
          <w:rFonts w:ascii="Times New Roman" w:eastAsia="Times New Roman" w:hAnsi="Times New Roman" w:cs="Times New Roman"/>
          <w:sz w:val="24"/>
          <w:szCs w:val="24"/>
          <w:lang w:val="ru-RU"/>
        </w:rPr>
        <w:t>Немања Стајковић 2/4 (Г Голубовић)</w:t>
      </w:r>
    </w:p>
    <w:p w:rsidR="00392EC5" w:rsidRPr="00392EC5" w:rsidRDefault="00392EC5" w:rsidP="00392EC5">
      <w:pPr>
        <w:spacing w:after="120" w:line="240" w:lineRule="auto"/>
        <w:rPr>
          <w:rFonts w:ascii="Times New Roman" w:eastAsia="Times New Roman" w:hAnsi="Times New Roman" w:cs="Times New Roman"/>
          <w:sz w:val="24"/>
          <w:szCs w:val="24"/>
          <w:lang w:val="ru-RU"/>
        </w:rPr>
      </w:pPr>
      <w:r w:rsidRPr="00392EC5">
        <w:rPr>
          <w:rFonts w:ascii="Times New Roman" w:eastAsia="Times New Roman" w:hAnsi="Times New Roman" w:cs="Times New Roman"/>
          <w:sz w:val="24"/>
          <w:szCs w:val="24"/>
          <w:lang w:val="ru-RU"/>
        </w:rPr>
        <w:t xml:space="preserve"> Учествовао Страхиња Илић 3/4 без пласмана.</w:t>
      </w:r>
    </w:p>
    <w:p w:rsidR="00392EC5" w:rsidRPr="00392EC5" w:rsidRDefault="00392EC5" w:rsidP="00392EC5">
      <w:pPr>
        <w:spacing w:after="120" w:line="240" w:lineRule="auto"/>
        <w:rPr>
          <w:rFonts w:ascii="Times New Roman" w:eastAsia="Times New Roman" w:hAnsi="Times New Roman" w:cs="Times New Roman"/>
          <w:sz w:val="24"/>
          <w:szCs w:val="24"/>
          <w:lang w:val="ru-RU"/>
        </w:rPr>
      </w:pPr>
    </w:p>
    <w:p w:rsidR="00392EC5" w:rsidRPr="006468FC" w:rsidRDefault="006468FC" w:rsidP="006468FC">
      <w:pPr>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524390" w:rsidRPr="006468FC">
        <w:rPr>
          <w:rFonts w:ascii="Times New Roman" w:hAnsi="Times New Roman" w:cs="Times New Roman"/>
          <w:sz w:val="28"/>
          <w:szCs w:val="28"/>
          <w:lang w:val="ru-RU"/>
        </w:rPr>
        <w:t>У</w:t>
      </w:r>
      <w:r>
        <w:rPr>
          <w:rFonts w:ascii="Times New Roman" w:hAnsi="Times New Roman" w:cs="Times New Roman"/>
          <w:sz w:val="28"/>
          <w:szCs w:val="28"/>
          <w:lang w:val="ru-RU"/>
        </w:rPr>
        <w:t xml:space="preserve">ченици </w:t>
      </w:r>
      <w:r w:rsidR="00524390" w:rsidRPr="006468FC">
        <w:rPr>
          <w:rFonts w:ascii="Times New Roman" w:hAnsi="Times New Roman" w:cs="Times New Roman"/>
          <w:sz w:val="28"/>
          <w:szCs w:val="28"/>
          <w:lang w:val="ru-RU"/>
        </w:rPr>
        <w:t xml:space="preserve">Милоје Васић су у школској 2021/22. </w:t>
      </w:r>
      <w:r>
        <w:rPr>
          <w:rFonts w:ascii="Times New Roman" w:hAnsi="Times New Roman" w:cs="Times New Roman"/>
          <w:sz w:val="28"/>
          <w:szCs w:val="28"/>
          <w:lang w:val="ru-RU"/>
        </w:rPr>
        <w:t>г</w:t>
      </w:r>
      <w:r w:rsidR="00524390" w:rsidRPr="006468FC">
        <w:rPr>
          <w:rFonts w:ascii="Times New Roman" w:hAnsi="Times New Roman" w:cs="Times New Roman"/>
          <w:sz w:val="28"/>
          <w:szCs w:val="28"/>
          <w:lang w:val="ru-RU"/>
        </w:rPr>
        <w:t>одини укупно остварили 107 пласмана.</w:t>
      </w:r>
      <w:r>
        <w:rPr>
          <w:rFonts w:ascii="Times New Roman" w:hAnsi="Times New Roman" w:cs="Times New Roman"/>
          <w:sz w:val="28"/>
          <w:szCs w:val="28"/>
          <w:lang w:val="ru-RU"/>
        </w:rPr>
        <w:t xml:space="preserve"> На такмичењима је учествовало 200 ученика од 1-8.разреда, што чини 23% укупног броја ученика.</w:t>
      </w:r>
      <w:r w:rsidR="00524390" w:rsidRPr="006468FC">
        <w:rPr>
          <w:rFonts w:ascii="Times New Roman" w:hAnsi="Times New Roman" w:cs="Times New Roman"/>
          <w:sz w:val="28"/>
          <w:szCs w:val="28"/>
          <w:lang w:val="ru-RU"/>
        </w:rPr>
        <w:t xml:space="preserve"> Остварен је успех на државним и републичким такмичењима у оквиру спортских </w:t>
      </w:r>
      <w:r>
        <w:rPr>
          <w:rFonts w:ascii="Times New Roman" w:hAnsi="Times New Roman" w:cs="Times New Roman"/>
          <w:sz w:val="28"/>
          <w:szCs w:val="28"/>
          <w:lang w:val="ru-RU"/>
        </w:rPr>
        <w:t>«</w:t>
      </w:r>
      <w:r w:rsidR="00524390" w:rsidRPr="006468FC">
        <w:rPr>
          <w:rFonts w:ascii="Times New Roman" w:hAnsi="Times New Roman" w:cs="Times New Roman"/>
          <w:sz w:val="28"/>
          <w:szCs w:val="28"/>
          <w:lang w:val="ru-RU"/>
        </w:rPr>
        <w:t>Игара младих</w:t>
      </w:r>
      <w:r>
        <w:rPr>
          <w:rFonts w:ascii="Times New Roman" w:hAnsi="Times New Roman" w:cs="Times New Roman"/>
          <w:sz w:val="28"/>
          <w:szCs w:val="28"/>
          <w:lang w:val="ru-RU"/>
        </w:rPr>
        <w:t>»</w:t>
      </w:r>
      <w:r w:rsidR="00524390" w:rsidRPr="006468FC">
        <w:rPr>
          <w:rFonts w:ascii="Times New Roman" w:hAnsi="Times New Roman" w:cs="Times New Roman"/>
          <w:sz w:val="28"/>
          <w:szCs w:val="28"/>
          <w:lang w:val="ru-RU"/>
        </w:rPr>
        <w:t xml:space="preserve"> и «Читалића». Ученици су учествовали на републичком такмичењу из математике и српског језика без пласмана. Приметан је већи број ученика </w:t>
      </w:r>
      <w:r w:rsidR="00524390" w:rsidRPr="006468FC">
        <w:rPr>
          <w:rFonts w:ascii="Times New Roman" w:hAnsi="Times New Roman" w:cs="Times New Roman"/>
          <w:sz w:val="28"/>
          <w:szCs w:val="28"/>
          <w:lang w:val="ru-RU"/>
        </w:rPr>
        <w:lastRenderedPageBreak/>
        <w:t xml:space="preserve">који су учествовали на такмичењима у односу на претходне године, као и већи број остварених пласмана. Наставиће се са мотивацијом ученика за учествовање на такмичењима, као и популаризација </w:t>
      </w:r>
    </w:p>
    <w:p w:rsidR="00366AE7" w:rsidRPr="006468FC" w:rsidRDefault="00366AE7" w:rsidP="006468FC">
      <w:pPr>
        <w:spacing w:after="0"/>
        <w:jc w:val="both"/>
        <w:rPr>
          <w:rFonts w:ascii="Times New Roman" w:hAnsi="Times New Roman" w:cs="Times New Roman"/>
          <w:b/>
          <w:color w:val="FF0000"/>
          <w:sz w:val="28"/>
          <w:szCs w:val="28"/>
          <w:u w:val="single"/>
          <w:lang w:val="ru-RU"/>
        </w:rPr>
      </w:pPr>
    </w:p>
    <w:p w:rsidR="00104E9F" w:rsidRPr="006468FC" w:rsidRDefault="00104E9F" w:rsidP="0077399C">
      <w:pPr>
        <w:pStyle w:val="Heading1"/>
        <w:numPr>
          <w:ilvl w:val="0"/>
          <w:numId w:val="67"/>
        </w:numPr>
        <w:jc w:val="center"/>
        <w:rPr>
          <w:rFonts w:ascii="Times New Roman" w:hAnsi="Times New Roman" w:cs="Times New Roman"/>
          <w:color w:val="auto"/>
        </w:rPr>
      </w:pPr>
      <w:r w:rsidRPr="006468FC">
        <w:rPr>
          <w:rFonts w:ascii="Times New Roman" w:hAnsi="Times New Roman" w:cs="Times New Roman"/>
          <w:color w:val="auto"/>
        </w:rPr>
        <w:t>РЕАЛИЗАЦИЈА ВАННАСТАВНИХ АКТИВНОСТИ</w:t>
      </w:r>
    </w:p>
    <w:p w:rsidR="0041402E" w:rsidRPr="006468FC" w:rsidRDefault="0077399C" w:rsidP="0077399C">
      <w:pPr>
        <w:pStyle w:val="Heading2"/>
        <w:ind w:left="171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4.1.</w:t>
      </w:r>
      <w:r w:rsidR="0041402E" w:rsidRPr="006468FC">
        <w:rPr>
          <w:rFonts w:ascii="Times New Roman" w:hAnsi="Times New Roman" w:cs="Times New Roman"/>
          <w:color w:val="auto"/>
          <w:sz w:val="28"/>
          <w:szCs w:val="28"/>
          <w:lang w:val="ru-RU"/>
        </w:rPr>
        <w:t>Реализација културне, јавне и друштвене делатности школе</w:t>
      </w:r>
    </w:p>
    <w:p w:rsidR="0041402E" w:rsidRPr="006468FC" w:rsidRDefault="0041402E" w:rsidP="0041402E">
      <w:pPr>
        <w:ind w:firstLine="360"/>
        <w:rPr>
          <w:rFonts w:ascii="Times New Roman" w:hAnsi="Times New Roman" w:cs="Times New Roman"/>
          <w:sz w:val="28"/>
          <w:szCs w:val="28"/>
          <w:lang w:val="ru-RU"/>
        </w:rPr>
      </w:pPr>
    </w:p>
    <w:p w:rsidR="0041402E" w:rsidRPr="00142986" w:rsidRDefault="0041402E" w:rsidP="0041402E">
      <w:pPr>
        <w:ind w:firstLine="360"/>
        <w:jc w:val="both"/>
        <w:rPr>
          <w:rFonts w:ascii="Times New Roman" w:hAnsi="Times New Roman" w:cs="Times New Roman"/>
          <w:sz w:val="24"/>
          <w:szCs w:val="24"/>
          <w:lang w:val="ru-RU"/>
        </w:rPr>
      </w:pPr>
      <w:r w:rsidRPr="00142986">
        <w:rPr>
          <w:rFonts w:ascii="Times New Roman" w:hAnsi="Times New Roman" w:cs="Times New Roman"/>
          <w:sz w:val="24"/>
          <w:szCs w:val="24"/>
          <w:lang w:val="ru-RU"/>
        </w:rPr>
        <w:t>У првом полугодишту наши ученици наступали су у оквиру обележавања Дечј</w:t>
      </w:r>
      <w:r w:rsidR="00142986">
        <w:rPr>
          <w:rFonts w:ascii="Times New Roman" w:hAnsi="Times New Roman" w:cs="Times New Roman"/>
          <w:sz w:val="24"/>
          <w:szCs w:val="24"/>
          <w:lang w:val="ru-RU"/>
        </w:rPr>
        <w:t>е недеље, Новогодишњег карневла:</w:t>
      </w:r>
    </w:p>
    <w:p w:rsidR="00142986" w:rsidRPr="00142986" w:rsidRDefault="00142986" w:rsidP="00142986">
      <w:pPr>
        <w:numPr>
          <w:ilvl w:val="0"/>
          <w:numId w:val="13"/>
        </w:numPr>
        <w:spacing w:after="0" w:line="240" w:lineRule="auto"/>
        <w:jc w:val="both"/>
        <w:rPr>
          <w:rFonts w:ascii="Times New Roman" w:eastAsia="Calibri" w:hAnsi="Times New Roman" w:cs="Times New Roman"/>
          <w:sz w:val="24"/>
          <w:szCs w:val="24"/>
          <w:shd w:val="clear" w:color="auto" w:fill="FFFFFF"/>
          <w:lang w:val="ru-RU"/>
        </w:rPr>
      </w:pPr>
      <w:r w:rsidRPr="00142986">
        <w:rPr>
          <w:rFonts w:ascii="Times New Roman" w:eastAsia="Calibri" w:hAnsi="Times New Roman" w:cs="Times New Roman"/>
          <w:sz w:val="24"/>
          <w:szCs w:val="24"/>
          <w:shd w:val="clear" w:color="auto" w:fill="FFFFFF"/>
        </w:rPr>
        <w:t xml:space="preserve">Поводом новогодишњих празника, 28.12.2021. године, ученици 2-2 и 3-4 направили су и извели представу под називом „Новогодишње жеље“ намењену свим ученицима наше школе. </w:t>
      </w:r>
    </w:p>
    <w:p w:rsidR="00142986" w:rsidRPr="00142986" w:rsidRDefault="00142986" w:rsidP="00142986">
      <w:pPr>
        <w:spacing w:after="0" w:line="240" w:lineRule="auto"/>
        <w:jc w:val="both"/>
        <w:rPr>
          <w:rFonts w:ascii="Times New Roman" w:eastAsia="Calibri" w:hAnsi="Times New Roman" w:cs="Times New Roman"/>
          <w:sz w:val="24"/>
          <w:szCs w:val="24"/>
          <w:shd w:val="clear" w:color="auto" w:fill="FFFFFF"/>
          <w:lang w:val="ru-RU"/>
        </w:rPr>
      </w:pPr>
    </w:p>
    <w:p w:rsidR="00142986" w:rsidRPr="00142986" w:rsidRDefault="00142986" w:rsidP="00142986">
      <w:pPr>
        <w:numPr>
          <w:ilvl w:val="0"/>
          <w:numId w:val="13"/>
        </w:numPr>
        <w:spacing w:after="0" w:line="240" w:lineRule="auto"/>
        <w:jc w:val="both"/>
        <w:rPr>
          <w:rFonts w:ascii="Times New Roman" w:eastAsia="Calibri" w:hAnsi="Times New Roman" w:cs="Times New Roman"/>
          <w:sz w:val="24"/>
          <w:szCs w:val="24"/>
          <w:shd w:val="clear" w:color="auto" w:fill="FFFFFF"/>
        </w:rPr>
      </w:pPr>
      <w:r w:rsidRPr="00142986">
        <w:rPr>
          <w:rFonts w:ascii="Times New Roman" w:eastAsia="Calibri" w:hAnsi="Times New Roman" w:cs="Times New Roman"/>
          <w:sz w:val="24"/>
          <w:szCs w:val="24"/>
          <w:shd w:val="clear" w:color="auto" w:fill="FFFFFF"/>
        </w:rPr>
        <w:t>У дворишту мале школе „Алекса Шантић“ , 28.12.2021. године,наступао је хор наше школе, у пратњи диригента професора Огњена Марковића. Дечији културни центар је организовао концерт у склопу Београдске зиме и учинио нас поносним да хор запева заједно са Иваном Петерс. Ученици наше школе 2-2 и 3-4, у организацији са својим учитељицама присуствовали су манифестацији.</w:t>
      </w:r>
    </w:p>
    <w:p w:rsidR="00142986" w:rsidRPr="00142986" w:rsidRDefault="00142986" w:rsidP="00142986">
      <w:pPr>
        <w:spacing w:after="0" w:line="240" w:lineRule="auto"/>
        <w:jc w:val="both"/>
        <w:rPr>
          <w:rFonts w:ascii="Times New Roman" w:eastAsia="Calibri" w:hAnsi="Times New Roman" w:cs="Times New Roman"/>
          <w:sz w:val="24"/>
          <w:szCs w:val="24"/>
          <w:shd w:val="clear" w:color="auto" w:fill="FFFFFF"/>
        </w:rPr>
      </w:pPr>
    </w:p>
    <w:p w:rsidR="00142986" w:rsidRPr="00142986" w:rsidRDefault="00142986" w:rsidP="00142986">
      <w:pPr>
        <w:numPr>
          <w:ilvl w:val="0"/>
          <w:numId w:val="13"/>
        </w:numPr>
        <w:spacing w:after="0" w:line="240" w:lineRule="auto"/>
        <w:jc w:val="both"/>
        <w:rPr>
          <w:rFonts w:ascii="Times New Roman" w:eastAsia="Calibri" w:hAnsi="Times New Roman" w:cs="Times New Roman"/>
          <w:sz w:val="24"/>
          <w:szCs w:val="24"/>
          <w:shd w:val="clear" w:color="auto" w:fill="FFFFFF"/>
        </w:rPr>
      </w:pPr>
      <w:r w:rsidRPr="00142986">
        <w:rPr>
          <w:rFonts w:ascii="Times New Roman" w:eastAsia="Calibri" w:hAnsi="Times New Roman" w:cs="Times New Roman"/>
          <w:sz w:val="24"/>
          <w:szCs w:val="24"/>
          <w:shd w:val="clear" w:color="auto" w:fill="FFFFFF"/>
        </w:rPr>
        <w:t xml:space="preserve">Представа </w:t>
      </w:r>
      <w:r w:rsidRPr="00142986">
        <w:rPr>
          <w:rFonts w:ascii="Times New Roman" w:eastAsia="Calibri" w:hAnsi="Times New Roman" w:cs="Times New Roman"/>
          <w:sz w:val="24"/>
          <w:szCs w:val="24"/>
          <w:shd w:val="clear" w:color="auto" w:fill="FFFFFF"/>
          <w:lang w:val="ru-RU"/>
        </w:rPr>
        <w:t>„Сантјаго у потрази за Деда Мразом“</w:t>
      </w:r>
      <w:r w:rsidRPr="00142986">
        <w:rPr>
          <w:rFonts w:ascii="Times New Roman" w:eastAsia="Calibri" w:hAnsi="Times New Roman" w:cs="Times New Roman"/>
          <w:sz w:val="24"/>
          <w:szCs w:val="24"/>
          <w:shd w:val="clear" w:color="auto" w:fill="FFFFFF"/>
        </w:rPr>
        <w:t xml:space="preserve">, 29.12.2021. године, </w:t>
      </w:r>
      <w:r w:rsidRPr="00142986">
        <w:rPr>
          <w:rFonts w:ascii="Times New Roman" w:eastAsia="Calibri" w:hAnsi="Times New Roman" w:cs="Times New Roman"/>
          <w:sz w:val="24"/>
          <w:szCs w:val="24"/>
          <w:shd w:val="clear" w:color="auto" w:fill="FFFFFF"/>
          <w:lang w:val="ru-RU"/>
        </w:rPr>
        <w:t>у оквиру новогодишњих празника</w:t>
      </w:r>
      <w:r w:rsidRPr="00142986">
        <w:rPr>
          <w:rFonts w:ascii="Times New Roman" w:eastAsia="Calibri" w:hAnsi="Times New Roman" w:cs="Times New Roman"/>
          <w:sz w:val="24"/>
          <w:szCs w:val="24"/>
          <w:shd w:val="clear" w:color="auto" w:fill="FFFFFF"/>
        </w:rPr>
        <w:t>, одиграна је у нашој школи</w:t>
      </w:r>
      <w:r w:rsidRPr="00142986">
        <w:rPr>
          <w:rFonts w:ascii="Times New Roman" w:eastAsia="Calibri" w:hAnsi="Times New Roman" w:cs="Times New Roman"/>
          <w:sz w:val="24"/>
          <w:szCs w:val="24"/>
          <w:shd w:val="clear" w:color="auto" w:fill="FFFFFF"/>
          <w:lang w:val="ru-RU"/>
        </w:rPr>
        <w:t>.</w:t>
      </w:r>
      <w:r w:rsidRPr="00142986">
        <w:rPr>
          <w:rFonts w:ascii="Times New Roman" w:eastAsia="Calibri" w:hAnsi="Times New Roman" w:cs="Times New Roman"/>
          <w:sz w:val="24"/>
          <w:szCs w:val="24"/>
          <w:shd w:val="clear" w:color="auto" w:fill="FFFFFF"/>
        </w:rPr>
        <w:t xml:space="preserve"> Представу је организовала општина.</w:t>
      </w:r>
    </w:p>
    <w:p w:rsidR="00142986" w:rsidRPr="00142986" w:rsidRDefault="00142986" w:rsidP="0041402E">
      <w:pPr>
        <w:ind w:firstLine="360"/>
        <w:jc w:val="both"/>
        <w:rPr>
          <w:rFonts w:ascii="Times New Roman" w:hAnsi="Times New Roman" w:cs="Times New Roman"/>
          <w:sz w:val="24"/>
          <w:szCs w:val="24"/>
          <w:lang w:val="ru-RU"/>
        </w:rPr>
      </w:pPr>
    </w:p>
    <w:p w:rsidR="0041402E" w:rsidRPr="00142986" w:rsidRDefault="0041402E" w:rsidP="0041402E">
      <w:pPr>
        <w:ind w:firstLine="360"/>
        <w:jc w:val="both"/>
        <w:rPr>
          <w:rFonts w:ascii="Times New Roman" w:hAnsi="Times New Roman" w:cs="Times New Roman"/>
          <w:sz w:val="24"/>
          <w:szCs w:val="24"/>
          <w:lang w:val="ru-RU"/>
        </w:rPr>
      </w:pPr>
      <w:r w:rsidRPr="00142986">
        <w:rPr>
          <w:rFonts w:ascii="Times New Roman" w:hAnsi="Times New Roman" w:cs="Times New Roman"/>
          <w:sz w:val="24"/>
          <w:szCs w:val="24"/>
          <w:lang w:val="ru-RU"/>
        </w:rPr>
        <w:t>Ученици школе су учествовали у хуманитарној акцији прикупљања слаткиша за децу са Косова пред новогодишње празнике. Од прикупљених слаткиша направљени су новогодишњи пакетићи за децу са Косова.</w:t>
      </w:r>
    </w:p>
    <w:p w:rsidR="0041402E" w:rsidRPr="00142986" w:rsidRDefault="0041402E" w:rsidP="0041402E">
      <w:pPr>
        <w:ind w:firstLine="360"/>
        <w:jc w:val="both"/>
        <w:rPr>
          <w:rFonts w:ascii="Times New Roman" w:hAnsi="Times New Roman" w:cs="Times New Roman"/>
          <w:sz w:val="24"/>
          <w:szCs w:val="24"/>
          <w:lang w:val="ru-RU"/>
        </w:rPr>
      </w:pPr>
      <w:r w:rsidRPr="00142986">
        <w:rPr>
          <w:rFonts w:ascii="Times New Roman" w:hAnsi="Times New Roman" w:cs="Times New Roman"/>
          <w:sz w:val="24"/>
          <w:szCs w:val="24"/>
          <w:lang w:val="ru-RU"/>
        </w:rPr>
        <w:t>Ученици одељења 3/4 су припремали и организовали изложбу у холу школе на тему Музеј на часу. Ученици школе су прошли кроз етапе археолошког истраживања, импровизујући налазиште у дворишту школе. У сарадњи са кустосом Народног музеја имали су прилику да се ближе упознају са историјом нашег краја и радом археолога</w:t>
      </w:r>
      <w:r w:rsidRPr="00142986">
        <w:rPr>
          <w:rFonts w:ascii="Times New Roman" w:hAnsi="Times New Roman" w:cs="Times New Roman"/>
          <w:color w:val="FF0000"/>
          <w:sz w:val="24"/>
          <w:szCs w:val="24"/>
          <w:lang w:val="ru-RU"/>
        </w:rPr>
        <w:t xml:space="preserve"> </w:t>
      </w:r>
      <w:r w:rsidRPr="00142986">
        <w:rPr>
          <w:rFonts w:ascii="Times New Roman" w:hAnsi="Times New Roman" w:cs="Times New Roman"/>
          <w:sz w:val="24"/>
          <w:szCs w:val="24"/>
          <w:lang w:val="ru-RU"/>
        </w:rPr>
        <w:t>Милоја Васића. Активности ученика представљени су у чланку Илустроване политике.</w:t>
      </w:r>
    </w:p>
    <w:p w:rsidR="0041402E" w:rsidRPr="00142986" w:rsidRDefault="0041402E" w:rsidP="0041402E">
      <w:pPr>
        <w:ind w:firstLine="360"/>
        <w:jc w:val="both"/>
        <w:rPr>
          <w:rFonts w:ascii="Times New Roman" w:hAnsi="Times New Roman" w:cs="Times New Roman"/>
          <w:sz w:val="24"/>
          <w:szCs w:val="24"/>
          <w:lang w:val="ru-RU"/>
        </w:rPr>
      </w:pPr>
      <w:r w:rsidRPr="00142986">
        <w:rPr>
          <w:rFonts w:ascii="Times New Roman" w:hAnsi="Times New Roman" w:cs="Times New Roman"/>
          <w:sz w:val="24"/>
          <w:szCs w:val="24"/>
          <w:lang w:val="ru-RU"/>
        </w:rPr>
        <w:t>У другом полугодишту је организована хуманитарна акција гардеробе, слаткиша и школског пробора за Дечје свратиште. Прикупљана су и материјална средст</w:t>
      </w:r>
      <w:r w:rsidR="006468FC" w:rsidRPr="00142986">
        <w:rPr>
          <w:rFonts w:ascii="Times New Roman" w:hAnsi="Times New Roman" w:cs="Times New Roman"/>
          <w:sz w:val="24"/>
          <w:szCs w:val="24"/>
          <w:lang w:val="ru-RU"/>
        </w:rPr>
        <w:t>ва</w:t>
      </w:r>
      <w:r w:rsidRPr="00142986">
        <w:rPr>
          <w:rFonts w:ascii="Times New Roman" w:hAnsi="Times New Roman" w:cs="Times New Roman"/>
          <w:sz w:val="24"/>
          <w:szCs w:val="24"/>
          <w:lang w:val="ru-RU"/>
        </w:rPr>
        <w:t xml:space="preserve"> за помоћ нашим ученицима чије породице имају слаба примања.</w:t>
      </w:r>
    </w:p>
    <w:p w:rsidR="0041402E" w:rsidRPr="00142986" w:rsidRDefault="0041402E" w:rsidP="0041402E">
      <w:pPr>
        <w:ind w:firstLine="360"/>
        <w:jc w:val="both"/>
        <w:rPr>
          <w:rFonts w:ascii="Times New Roman" w:hAnsi="Times New Roman" w:cs="Times New Roman"/>
          <w:sz w:val="24"/>
          <w:szCs w:val="24"/>
          <w:lang w:val="ru-RU"/>
        </w:rPr>
      </w:pPr>
      <w:r w:rsidRPr="00142986">
        <w:rPr>
          <w:rFonts w:ascii="Times New Roman" w:hAnsi="Times New Roman" w:cs="Times New Roman"/>
          <w:sz w:val="24"/>
          <w:szCs w:val="24"/>
          <w:lang w:val="ru-RU"/>
        </w:rPr>
        <w:lastRenderedPageBreak/>
        <w:t>Наставило се са акцијом прикупљања чепова „Чеп за хендикеп“ у којој су учествовали сви ученици , родитељи и наставници.</w:t>
      </w:r>
    </w:p>
    <w:p w:rsidR="0041402E" w:rsidRPr="00142986" w:rsidRDefault="0041402E" w:rsidP="0041402E">
      <w:pPr>
        <w:ind w:firstLine="360"/>
        <w:jc w:val="both"/>
        <w:rPr>
          <w:rFonts w:ascii="Times New Roman" w:hAnsi="Times New Roman" w:cs="Times New Roman"/>
          <w:sz w:val="24"/>
          <w:szCs w:val="24"/>
          <w:lang w:val="ru-RU"/>
        </w:rPr>
      </w:pPr>
      <w:r w:rsidRPr="00142986">
        <w:rPr>
          <w:rFonts w:ascii="Times New Roman" w:hAnsi="Times New Roman" w:cs="Times New Roman"/>
          <w:sz w:val="24"/>
          <w:szCs w:val="24"/>
          <w:lang w:val="ru-RU"/>
        </w:rPr>
        <w:t>У сарадњи са Црвеним крстом у два наврата су за ученике нижег социо-економског статуса обезбеђени пакети помоћи који садрже основне намирнице и средства за хигијену.</w:t>
      </w:r>
    </w:p>
    <w:p w:rsidR="00104E9F" w:rsidRPr="00142986" w:rsidRDefault="00BB2CE7" w:rsidP="0077399C">
      <w:pPr>
        <w:pStyle w:val="Heading2"/>
        <w:numPr>
          <w:ilvl w:val="1"/>
          <w:numId w:val="68"/>
        </w:numPr>
        <w:rPr>
          <w:rFonts w:ascii="Times New Roman" w:hAnsi="Times New Roman" w:cs="Times New Roman"/>
          <w:color w:val="auto"/>
          <w:sz w:val="24"/>
          <w:szCs w:val="24"/>
        </w:rPr>
      </w:pPr>
      <w:r w:rsidRPr="00142986">
        <w:rPr>
          <w:rFonts w:ascii="Times New Roman" w:hAnsi="Times New Roman" w:cs="Times New Roman"/>
          <w:color w:val="auto"/>
          <w:sz w:val="24"/>
          <w:szCs w:val="24"/>
        </w:rPr>
        <w:t>Реализација секција</w:t>
      </w:r>
    </w:p>
    <w:p w:rsidR="00C046EC" w:rsidRPr="0041402E" w:rsidRDefault="00C046EC" w:rsidP="00C046EC"/>
    <w:p w:rsidR="00BB2CE7" w:rsidRPr="0041402E" w:rsidRDefault="0041402E" w:rsidP="00375A8C">
      <w:pPr>
        <w:pStyle w:val="ListParagraph"/>
        <w:ind w:left="0" w:firstLine="720"/>
        <w:rPr>
          <w:rFonts w:ascii="Times New Roman" w:hAnsi="Times New Roman" w:cs="Times New Roman"/>
          <w:sz w:val="24"/>
          <w:szCs w:val="24"/>
          <w:lang w:val="ru-RU"/>
        </w:rPr>
      </w:pPr>
      <w:r w:rsidRPr="0041402E">
        <w:rPr>
          <w:rFonts w:ascii="Times New Roman" w:hAnsi="Times New Roman" w:cs="Times New Roman"/>
          <w:sz w:val="24"/>
          <w:szCs w:val="24"/>
          <w:lang w:val="ru-RU"/>
        </w:rPr>
        <w:t>Слободне активности су редовно одржаване за ученике нижих тазреда. У оквиру извештаја о раду већа се налазе извештаји о реализованим секцијама за сваки разред.</w:t>
      </w:r>
    </w:p>
    <w:p w:rsidR="0041402E" w:rsidRPr="0041402E" w:rsidRDefault="0041402E" w:rsidP="00BB2CE7">
      <w:pPr>
        <w:pStyle w:val="ListParagraph"/>
        <w:ind w:left="0"/>
        <w:rPr>
          <w:rFonts w:ascii="Times New Roman" w:hAnsi="Times New Roman" w:cs="Times New Roman"/>
          <w:sz w:val="24"/>
          <w:szCs w:val="24"/>
          <w:lang w:val="ru-RU"/>
        </w:rPr>
      </w:pPr>
      <w:r w:rsidRPr="0041402E">
        <w:rPr>
          <w:rFonts w:ascii="Times New Roman" w:hAnsi="Times New Roman" w:cs="Times New Roman"/>
          <w:sz w:val="24"/>
          <w:szCs w:val="24"/>
          <w:lang w:val="ru-RU"/>
        </w:rPr>
        <w:t>За ученике другог циклуса реализоване су еколошка, рецитаторска, новинарска, ликовна, кошаркашка, одбојкашка и фудбалска секција.</w:t>
      </w:r>
    </w:p>
    <w:p w:rsidR="0041402E" w:rsidRDefault="0041402E" w:rsidP="00BB2CE7">
      <w:pPr>
        <w:pStyle w:val="ListParagraph"/>
        <w:ind w:left="0"/>
        <w:rPr>
          <w:rFonts w:ascii="Times New Roman" w:hAnsi="Times New Roman" w:cs="Times New Roman"/>
          <w:sz w:val="24"/>
          <w:szCs w:val="24"/>
          <w:lang w:val="ru-RU"/>
        </w:rPr>
      </w:pPr>
      <w:r w:rsidRPr="0041402E">
        <w:rPr>
          <w:rFonts w:ascii="Times New Roman" w:hAnsi="Times New Roman" w:cs="Times New Roman"/>
          <w:sz w:val="24"/>
          <w:szCs w:val="24"/>
          <w:lang w:val="ru-RU"/>
        </w:rPr>
        <w:t>Обухват ученика по секцијама није у складу са бројним стањем ученика. Сваке године се планира повећање обухвата ученика слободним активностима понудом иновативних и разноврсних слободних активности. Пре понуде секција треба урадити анкетирање ученика и родитеља.</w:t>
      </w:r>
    </w:p>
    <w:p w:rsidR="00375A8C" w:rsidRPr="0041402E" w:rsidRDefault="00375A8C" w:rsidP="00375A8C">
      <w:pPr>
        <w:pStyle w:val="ListParagraph"/>
        <w:ind w:left="0" w:firstLine="720"/>
        <w:rPr>
          <w:rFonts w:ascii="Times New Roman" w:hAnsi="Times New Roman" w:cs="Times New Roman"/>
          <w:sz w:val="24"/>
          <w:szCs w:val="24"/>
          <w:lang w:val="ru-RU"/>
        </w:rPr>
      </w:pPr>
      <w:r>
        <w:rPr>
          <w:rFonts w:ascii="Times New Roman" w:hAnsi="Times New Roman" w:cs="Times New Roman"/>
          <w:sz w:val="24"/>
          <w:szCs w:val="24"/>
          <w:lang w:val="ru-RU"/>
        </w:rPr>
        <w:t>Слободним наставни активностима у првом циклусу обухваћено је ученика. Одржавале су се: Мала уметничка радионица (2 ученика), Еколошка секција (</w:t>
      </w:r>
      <w:r w:rsidR="00D806A4">
        <w:rPr>
          <w:rFonts w:ascii="Times New Roman" w:hAnsi="Times New Roman" w:cs="Times New Roman"/>
          <w:sz w:val="24"/>
          <w:szCs w:val="24"/>
          <w:lang w:val="ru-RU"/>
        </w:rPr>
        <w:t>94</w:t>
      </w:r>
      <w:r>
        <w:rPr>
          <w:rFonts w:ascii="Times New Roman" w:hAnsi="Times New Roman" w:cs="Times New Roman"/>
          <w:sz w:val="24"/>
          <w:szCs w:val="24"/>
          <w:lang w:val="ru-RU"/>
        </w:rPr>
        <w:t xml:space="preserve"> ученик</w:t>
      </w:r>
      <w:r w:rsidR="00D806A4">
        <w:rPr>
          <w:rFonts w:ascii="Times New Roman" w:hAnsi="Times New Roman" w:cs="Times New Roman"/>
          <w:sz w:val="24"/>
          <w:szCs w:val="24"/>
          <w:lang w:val="ru-RU"/>
        </w:rPr>
        <w:t>а</w:t>
      </w:r>
      <w:r>
        <w:rPr>
          <w:rFonts w:ascii="Times New Roman" w:hAnsi="Times New Roman" w:cs="Times New Roman"/>
          <w:sz w:val="24"/>
          <w:szCs w:val="24"/>
          <w:lang w:val="ru-RU"/>
        </w:rPr>
        <w:t xml:space="preserve">), </w:t>
      </w:r>
      <w:r w:rsidR="00D806A4">
        <w:rPr>
          <w:rFonts w:ascii="Times New Roman" w:hAnsi="Times New Roman" w:cs="Times New Roman"/>
          <w:sz w:val="24"/>
          <w:szCs w:val="24"/>
          <w:lang w:val="ru-RU"/>
        </w:rPr>
        <w:t>Л</w:t>
      </w:r>
      <w:r>
        <w:rPr>
          <w:rFonts w:ascii="Times New Roman" w:hAnsi="Times New Roman" w:cs="Times New Roman"/>
          <w:sz w:val="24"/>
          <w:szCs w:val="24"/>
          <w:lang w:val="ru-RU"/>
        </w:rPr>
        <w:t>иковна секција (</w:t>
      </w:r>
      <w:r w:rsidR="00D806A4">
        <w:rPr>
          <w:rFonts w:ascii="Times New Roman" w:hAnsi="Times New Roman" w:cs="Times New Roman"/>
          <w:sz w:val="24"/>
          <w:szCs w:val="24"/>
          <w:lang w:val="ru-RU"/>
        </w:rPr>
        <w:t>57</w:t>
      </w:r>
      <w:r>
        <w:rPr>
          <w:rFonts w:ascii="Times New Roman" w:hAnsi="Times New Roman" w:cs="Times New Roman"/>
          <w:sz w:val="24"/>
          <w:szCs w:val="24"/>
          <w:lang w:val="ru-RU"/>
        </w:rPr>
        <w:t xml:space="preserve"> ученика), </w:t>
      </w:r>
    </w:p>
    <w:p w:rsidR="008070FF" w:rsidRPr="0041402E" w:rsidRDefault="00375A8C" w:rsidP="00BB2CE7">
      <w:pPr>
        <w:pStyle w:val="ListParagraph"/>
        <w:ind w:left="0"/>
        <w:rPr>
          <w:rFonts w:ascii="Times New Roman" w:hAnsi="Times New Roman" w:cs="Times New Roman"/>
          <w:sz w:val="24"/>
          <w:szCs w:val="24"/>
          <w:lang w:val="ru-RU"/>
        </w:rPr>
      </w:pPr>
      <w:r>
        <w:rPr>
          <w:rFonts w:ascii="Times New Roman" w:hAnsi="Times New Roman" w:cs="Times New Roman"/>
          <w:sz w:val="24"/>
          <w:szCs w:val="24"/>
          <w:lang w:val="ru-RU"/>
        </w:rPr>
        <w:tab/>
        <w:t>За ученике од 5-8.разреда организоване су секције: Хор и оркестар (35 ученика у хору и 16 ученика у оркестру),</w:t>
      </w:r>
      <w:r w:rsidR="00D806A4">
        <w:rPr>
          <w:rFonts w:ascii="Times New Roman" w:hAnsi="Times New Roman" w:cs="Times New Roman"/>
          <w:sz w:val="24"/>
          <w:szCs w:val="24"/>
          <w:lang w:val="ru-RU"/>
        </w:rPr>
        <w:t xml:space="preserve"> Саобраћајна секција (8 ученика), </w:t>
      </w:r>
      <w:r w:rsidR="00D11802">
        <w:rPr>
          <w:rFonts w:ascii="Times New Roman" w:hAnsi="Times New Roman" w:cs="Times New Roman"/>
          <w:sz w:val="24"/>
          <w:szCs w:val="24"/>
          <w:lang w:val="ru-RU"/>
        </w:rPr>
        <w:t xml:space="preserve">Кошаркашка секција (10 ученика), </w:t>
      </w:r>
    </w:p>
    <w:p w:rsidR="008070FF" w:rsidRPr="0041402E" w:rsidRDefault="008070FF" w:rsidP="00BB2CE7">
      <w:pPr>
        <w:pStyle w:val="ListParagraph"/>
        <w:ind w:left="0"/>
        <w:rPr>
          <w:lang w:val="ru-RU"/>
        </w:rPr>
      </w:pPr>
    </w:p>
    <w:p w:rsidR="008070FF" w:rsidRPr="006F7CEA" w:rsidRDefault="008070FF" w:rsidP="00BB2CE7">
      <w:pPr>
        <w:pStyle w:val="ListParagraph"/>
        <w:ind w:left="0"/>
        <w:rPr>
          <w:color w:val="FF0000"/>
          <w:lang w:val="ru-RU"/>
        </w:rPr>
      </w:pPr>
    </w:p>
    <w:p w:rsidR="008070FF" w:rsidRPr="006F7CEA" w:rsidRDefault="008070FF" w:rsidP="00BB2CE7">
      <w:pPr>
        <w:pStyle w:val="ListParagraph"/>
        <w:ind w:left="0"/>
        <w:rPr>
          <w:color w:val="FF0000"/>
          <w:lang w:val="ru-RU"/>
        </w:rPr>
      </w:pPr>
    </w:p>
    <w:p w:rsidR="00104E9F" w:rsidRPr="00F809F7" w:rsidRDefault="00BB2CE7" w:rsidP="0077399C">
      <w:pPr>
        <w:pStyle w:val="Heading2"/>
        <w:numPr>
          <w:ilvl w:val="1"/>
          <w:numId w:val="68"/>
        </w:numPr>
        <w:rPr>
          <w:rFonts w:ascii="Times New Roman" w:hAnsi="Times New Roman" w:cs="Times New Roman"/>
          <w:color w:val="auto"/>
          <w:sz w:val="28"/>
          <w:szCs w:val="28"/>
          <w:lang w:val="ru-RU"/>
        </w:rPr>
      </w:pPr>
      <w:r w:rsidRPr="00F809F7">
        <w:rPr>
          <w:rFonts w:ascii="Times New Roman" w:hAnsi="Times New Roman" w:cs="Times New Roman"/>
          <w:color w:val="auto"/>
          <w:sz w:val="28"/>
          <w:szCs w:val="28"/>
          <w:lang w:val="ru-RU"/>
        </w:rPr>
        <w:t>Реализација пројекта „Обогаћен једносменски рад“</w:t>
      </w:r>
    </w:p>
    <w:p w:rsidR="001C7073" w:rsidRDefault="001C7073" w:rsidP="001C7073">
      <w:pPr>
        <w:rPr>
          <w:lang w:val="ru-RU"/>
        </w:rPr>
      </w:pPr>
    </w:p>
    <w:p w:rsidR="001C7073" w:rsidRPr="001C7073" w:rsidRDefault="001C7073" w:rsidP="003D328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Реализатор: </w:t>
      </w:r>
      <w:r w:rsidRPr="001C7073">
        <w:rPr>
          <w:rFonts w:ascii="Times New Roman" w:hAnsi="Times New Roman" w:cs="Times New Roman"/>
          <w:sz w:val="24"/>
          <w:szCs w:val="24"/>
        </w:rPr>
        <w:t xml:space="preserve">Бранка Милановић, психолог </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Област:Подршка ученицима /</w:t>
      </w:r>
      <w:r w:rsidRPr="001C7073">
        <w:rPr>
          <w:rFonts w:ascii="Times New Roman" w:hAnsi="Times New Roman" w:cs="Times New Roman"/>
          <w:b/>
          <w:sz w:val="24"/>
          <w:szCs w:val="24"/>
          <w:lang w:val="ru-RU"/>
        </w:rPr>
        <w:t>ТЕХНИКЕ УЧЕЊА</w:t>
      </w:r>
      <w:r w:rsidRPr="001C7073">
        <w:rPr>
          <w:rFonts w:ascii="Times New Roman" w:hAnsi="Times New Roman" w:cs="Times New Roman"/>
          <w:sz w:val="24"/>
          <w:szCs w:val="24"/>
          <w:lang w:val="ru-RU"/>
        </w:rPr>
        <w:t xml:space="preserve"> </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Обухваћени ученици  5.  Разреда ( 4 групе)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Распоред активности</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Од 12:30 до 13:15 одељење 5-4, 5-2</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Од 13:20 до 14:05 одењење 5-5</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Од 14:10 до 14:55 одељерње 5-1</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Од15:00 до 15:45 одељење 5-3</w:t>
      </w:r>
    </w:p>
    <w:p w:rsidR="001C7073" w:rsidRPr="001C7073" w:rsidRDefault="001C7073" w:rsidP="001C7073">
      <w:pPr>
        <w:rPr>
          <w:rFonts w:ascii="Times New Roman" w:hAnsi="Times New Roman" w:cs="Times New Roman"/>
          <w:sz w:val="24"/>
          <w:szCs w:val="24"/>
          <w:u w:val="single"/>
          <w:lang w:val="ru-RU"/>
        </w:rPr>
      </w:pPr>
      <w:r w:rsidRPr="001C7073">
        <w:rPr>
          <w:rFonts w:ascii="Times New Roman" w:hAnsi="Times New Roman" w:cs="Times New Roman"/>
          <w:sz w:val="24"/>
          <w:szCs w:val="24"/>
          <w:u w:val="single"/>
          <w:lang w:val="ru-RU"/>
        </w:rPr>
        <w:lastRenderedPageBreak/>
        <w:t>Циљеви реализације пројекта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Циљ 1:Превазилажење препрека у учењу кроз упознавање ученика са одређеним карактеристикама личности и различитим техникама учења које им одговарају а исто тако и са тим које од техника учења и када дају најбоље резултате у учењу одређеног градива.   </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Циљ 2:  Оспособљавање ученика да лакше запамте неопходне чињенице, да науче да успешно повежу ново са већ наученим градивом и да га репродукују, примене у пракси и постигну боље образовне резултате. </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 Циљ 3:  Оспособљавање ученика да квалитетно планирају и ускладе учење, слободне активности и слободно време кроз израду плана активности.</w:t>
      </w:r>
    </w:p>
    <w:p w:rsidR="001C7073" w:rsidRPr="001C7073" w:rsidRDefault="001C7073" w:rsidP="001C7073">
      <w:pPr>
        <w:rPr>
          <w:rFonts w:ascii="Times New Roman" w:hAnsi="Times New Roman" w:cs="Times New Roman"/>
          <w:sz w:val="24"/>
          <w:szCs w:val="24"/>
          <w:u w:val="single"/>
          <w:lang w:val="ru-RU"/>
        </w:rPr>
      </w:pPr>
      <w:r w:rsidRPr="001C7073">
        <w:rPr>
          <w:rFonts w:ascii="Times New Roman" w:hAnsi="Times New Roman" w:cs="Times New Roman"/>
          <w:sz w:val="24"/>
          <w:szCs w:val="24"/>
          <w:u w:val="single"/>
          <w:lang w:val="ru-RU"/>
        </w:rPr>
        <w:t>Исходи реализације пројекта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Исход 1: Ученици умеју да разликују технике учења и знају које технике примењују у учењу одређеног градива. Знају којим техникама постижу најбоље личне резултате и стечено знање примењују у животу.</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Исход 2: Ученици су оспособљени и успешно памте и повезују чињенице са претходно наученим градивом, примењују научено у пракси што резултира и бољим школским успехом.  </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Исход 3: Ученици квалитетно планирају учење, слободне активности и слободно време кроз израду плана активности/рада.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**Исход број 3 је делимично остварен јер више од 50 %ученика 5. Разреда и даље не  планира своје активности учења.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***Осим помоћи и подршке која је пружена ученицима петог разред, пре свега у овладавању техникама учења, пружена им је подршка у адаптацији, јачању самопоуздања  и личном развоју.</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u w:val="single"/>
          <w:lang w:val="ru-RU"/>
        </w:rPr>
        <w:t>Реализоване активности у првом полугодишту и број обухваћених ученика</w:t>
      </w:r>
      <w:r w:rsidRPr="001C7073">
        <w:rPr>
          <w:rFonts w:ascii="Times New Roman" w:hAnsi="Times New Roman" w:cs="Times New Roman"/>
          <w:sz w:val="24"/>
          <w:szCs w:val="24"/>
          <w:lang w:val="ru-RU"/>
        </w:rPr>
        <w:t>:</w:t>
      </w:r>
    </w:p>
    <w:p w:rsidR="001C7073" w:rsidRPr="001C7073" w:rsidRDefault="001C7073" w:rsidP="001C7073">
      <w:pPr>
        <w:rPr>
          <w:rFonts w:ascii="Times New Roman" w:hAnsi="Times New Roman" w:cs="Times New Roman"/>
          <w:sz w:val="24"/>
          <w:szCs w:val="24"/>
          <w:lang w:val="ru-RU"/>
        </w:rPr>
      </w:pP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1</w:t>
      </w:r>
      <w:r w:rsidRPr="001C7073">
        <w:rPr>
          <w:rFonts w:ascii="Times New Roman" w:hAnsi="Times New Roman" w:cs="Times New Roman"/>
          <w:b/>
          <w:sz w:val="24"/>
          <w:szCs w:val="24"/>
          <w:lang w:val="ru-RU"/>
        </w:rPr>
        <w:t>. СТИЛОВИ УЧЕЊА</w:t>
      </w:r>
      <w:r w:rsidRPr="001C7073">
        <w:rPr>
          <w:rFonts w:ascii="Times New Roman" w:hAnsi="Times New Roman" w:cs="Times New Roman"/>
          <w:sz w:val="24"/>
          <w:szCs w:val="24"/>
          <w:lang w:val="ru-RU"/>
        </w:rPr>
        <w:t xml:space="preserve">     </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 xml:space="preserve">       </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 xml:space="preserve"> 52 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 *Ш та је то стил учења /учимо на различите начине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Основни стилови учења и како их препознати</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*Како пронаћи свој стил учења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2.</w:t>
      </w:r>
      <w:r w:rsidRPr="001C7073">
        <w:rPr>
          <w:rFonts w:ascii="Times New Roman" w:hAnsi="Times New Roman" w:cs="Times New Roman"/>
          <w:b/>
          <w:sz w:val="24"/>
          <w:szCs w:val="24"/>
          <w:lang w:val="ru-RU"/>
        </w:rPr>
        <w:t>ВАК упитник</w:t>
      </w:r>
      <w:r w:rsidRPr="001C7073">
        <w:rPr>
          <w:rFonts w:ascii="Times New Roman" w:hAnsi="Times New Roman" w:cs="Times New Roman"/>
          <w:sz w:val="24"/>
          <w:szCs w:val="24"/>
          <w:lang w:val="ru-RU"/>
        </w:rPr>
        <w:t xml:space="preserve">            </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 xml:space="preserve">       </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 xml:space="preserve"> 49 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lastRenderedPageBreak/>
        <w:t xml:space="preserve">*Задавање упитника, анализа </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Зашто понекад садржај одређује стил учења?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*Могућност и потреба комбиновања стилова </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Задатак за следећи пут /Погледати и упамтити изглед свог радног стола!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 3.</w:t>
      </w:r>
      <w:r w:rsidRPr="001C7073">
        <w:rPr>
          <w:rFonts w:ascii="Times New Roman" w:hAnsi="Times New Roman" w:cs="Times New Roman"/>
          <w:b/>
          <w:sz w:val="24"/>
          <w:szCs w:val="24"/>
          <w:lang w:val="ru-RU"/>
        </w:rPr>
        <w:t xml:space="preserve">КРАДЉИВЦИ ВРЕМЕНА </w:t>
      </w:r>
      <w:r w:rsidRPr="001C7073">
        <w:rPr>
          <w:rFonts w:ascii="Times New Roman" w:hAnsi="Times New Roman" w:cs="Times New Roman"/>
          <w:sz w:val="24"/>
          <w:szCs w:val="24"/>
          <w:lang w:val="ru-RU"/>
        </w:rPr>
        <w:t>ППТ презентација</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53 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*Како да учимо успешније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4.</w:t>
      </w:r>
      <w:r w:rsidRPr="001C7073">
        <w:rPr>
          <w:rFonts w:ascii="Times New Roman" w:hAnsi="Times New Roman" w:cs="Times New Roman"/>
          <w:b/>
          <w:sz w:val="24"/>
          <w:szCs w:val="24"/>
          <w:lang w:val="ru-RU"/>
        </w:rPr>
        <w:t>КРАДЉИВЦИ ВРЕМЕНА</w:t>
      </w:r>
      <w:r w:rsidRPr="001C7073">
        <w:rPr>
          <w:rFonts w:ascii="Times New Roman" w:hAnsi="Times New Roman" w:cs="Times New Roman"/>
          <w:sz w:val="24"/>
          <w:szCs w:val="24"/>
          <w:lang w:val="ru-RU"/>
        </w:rPr>
        <w:t xml:space="preserve"> упитник </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55ученика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*Колико времена проводим у учењу/ размена искустава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*Време које је потребно да се научи одређени предмет</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*Шта је лакше а шта теже научити</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*Задавање упитника и анализа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5.</w:t>
      </w:r>
      <w:r w:rsidRPr="001C7073">
        <w:rPr>
          <w:rFonts w:ascii="Times New Roman" w:hAnsi="Times New Roman" w:cs="Times New Roman"/>
          <w:b/>
          <w:sz w:val="24"/>
          <w:szCs w:val="24"/>
          <w:lang w:val="ru-RU"/>
        </w:rPr>
        <w:t>ЗНАЧАЈ МОТИВАЦИЈЕ У УЧЕЊУ</w:t>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sz w:val="24"/>
          <w:szCs w:val="24"/>
          <w:lang w:val="ru-RU"/>
        </w:rPr>
        <w:t>56 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**Како учимо онда кад нам се баш не учи?</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6. </w:t>
      </w:r>
      <w:r w:rsidRPr="001C7073">
        <w:rPr>
          <w:rFonts w:ascii="Times New Roman" w:hAnsi="Times New Roman" w:cs="Times New Roman"/>
          <w:b/>
          <w:sz w:val="24"/>
          <w:szCs w:val="24"/>
          <w:lang w:val="ru-RU"/>
        </w:rPr>
        <w:t>КАКО СЕ МОЖЕ  КОНТРОЛИСАТИ ТРЕМА</w:t>
      </w:r>
      <w:r w:rsidRPr="001C7073">
        <w:rPr>
          <w:rFonts w:ascii="Times New Roman" w:hAnsi="Times New Roman" w:cs="Times New Roman"/>
          <w:sz w:val="24"/>
          <w:szCs w:val="24"/>
          <w:lang w:val="ru-RU"/>
        </w:rPr>
        <w:t>?</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64 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*Препознавање и опис осећања особе са слике(трема) </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*Набрајање могућих ситуација у којима се налази</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*Лично искуство;сизуација када су ученици осетили трему, зашто?</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*Шта је трема,зашто настаје?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*Права и лажна трема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*Како превазићи трему код усменог  одговарања?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7. </w:t>
      </w:r>
      <w:r w:rsidRPr="001C7073">
        <w:rPr>
          <w:rFonts w:ascii="Times New Roman" w:hAnsi="Times New Roman" w:cs="Times New Roman"/>
          <w:b/>
          <w:sz w:val="24"/>
          <w:szCs w:val="24"/>
          <w:lang w:val="ru-RU"/>
        </w:rPr>
        <w:t>ТРЕМА ПРЕД ПИСМЕНО ОДГОВАРАЊЕ</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53 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*Подела штампаног материјала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*Савети за припрему за писмено одговарање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Завршна активност/Вежбе дисања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8.</w:t>
      </w:r>
      <w:r w:rsidRPr="001C7073">
        <w:rPr>
          <w:rFonts w:ascii="Times New Roman" w:hAnsi="Times New Roman" w:cs="Times New Roman"/>
          <w:b/>
          <w:sz w:val="24"/>
          <w:szCs w:val="24"/>
          <w:lang w:val="ru-RU"/>
        </w:rPr>
        <w:t>КАКО ПРОВОДИШ СВОЈЕ ВРЕМЕ</w:t>
      </w:r>
      <w:r w:rsidRPr="001C7073">
        <w:rPr>
          <w:rFonts w:ascii="Times New Roman" w:hAnsi="Times New Roman" w:cs="Times New Roman"/>
          <w:sz w:val="24"/>
          <w:szCs w:val="24"/>
          <w:lang w:val="ru-RU"/>
        </w:rPr>
        <w:t xml:space="preserve"> </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58 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lastRenderedPageBreak/>
        <w:t xml:space="preserve">упитник (слободне активност,бављење спортом, дружење,време потребно за долазак и повратак из школе, обавезе код куће, време проведено у учењу) </w:t>
      </w:r>
      <w:r w:rsidRPr="001C7073">
        <w:rPr>
          <w:rFonts w:ascii="Times New Roman" w:hAnsi="Times New Roman" w:cs="Times New Roman"/>
          <w:sz w:val="24"/>
          <w:szCs w:val="24"/>
          <w:lang w:val="ru-RU"/>
        </w:rPr>
        <w:tab/>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Подела упитника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*Помоћ у попуњавању упитника: израчунавање активности на дневном и на недељном нивоу.</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*Анализа упитника, дискусија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*Колико нам слободног времена дневно остаје?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9 </w:t>
      </w:r>
      <w:r w:rsidRPr="001C7073">
        <w:rPr>
          <w:rFonts w:ascii="Times New Roman" w:hAnsi="Times New Roman" w:cs="Times New Roman"/>
          <w:b/>
          <w:sz w:val="24"/>
          <w:szCs w:val="24"/>
          <w:lang w:val="ru-RU"/>
        </w:rPr>
        <w:t>РАЦИОНАЛНО-НЕРАЦИОНАЛНО УЧЕЊЕ</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47 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/Како учимо?</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*Објашњавање термина рационално/нерационално</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*Задавање анкете  и анализа </w:t>
      </w:r>
      <w:r w:rsidRPr="001C7073">
        <w:rPr>
          <w:rFonts w:ascii="Times New Roman" w:hAnsi="Times New Roman" w:cs="Times New Roman"/>
          <w:i/>
          <w:sz w:val="24"/>
          <w:szCs w:val="24"/>
          <w:lang w:val="ru-RU"/>
        </w:rPr>
        <w:t>Како учи</w:t>
      </w:r>
      <w:r w:rsidRPr="001C7073">
        <w:rPr>
          <w:rFonts w:ascii="Times New Roman" w:hAnsi="Times New Roman" w:cs="Times New Roman"/>
          <w:sz w:val="24"/>
          <w:szCs w:val="24"/>
          <w:lang w:val="ru-RU"/>
        </w:rPr>
        <w:t>м?</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*Шта је неопходно да би учење било успешно?</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*Завршни разговор-Како се преслишавати?</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10.</w:t>
      </w:r>
      <w:r w:rsidRPr="001C7073">
        <w:rPr>
          <w:rFonts w:ascii="Times New Roman" w:hAnsi="Times New Roman" w:cs="Times New Roman"/>
          <w:b/>
          <w:sz w:val="24"/>
          <w:szCs w:val="24"/>
          <w:lang w:val="ru-RU"/>
        </w:rPr>
        <w:t>УЧЕЊЕ , РАД У ПАРУ</w:t>
      </w:r>
      <w:r w:rsidRPr="001C7073">
        <w:rPr>
          <w:rFonts w:ascii="Times New Roman" w:hAnsi="Times New Roman" w:cs="Times New Roman"/>
          <w:sz w:val="24"/>
          <w:szCs w:val="24"/>
          <w:lang w:val="ru-RU"/>
        </w:rPr>
        <w:t xml:space="preserve"> /Табла пријатељства</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35 ученика</w:t>
      </w:r>
      <w:r w:rsidRPr="001C7073">
        <w:rPr>
          <w:rFonts w:ascii="Times New Roman" w:hAnsi="Times New Roman" w:cs="Times New Roman"/>
          <w:sz w:val="24"/>
          <w:szCs w:val="24"/>
          <w:lang w:val="ru-RU"/>
        </w:rPr>
        <w:tab/>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*Подела ученика у парове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*Подела задатака /речи( Хвала, Извини Честитам...) којима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треба почети реченицу,.урађене цедуље се лепе на таблу пријатељства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*Вежбају рад у пару, истовремено усвајају обрасце понашања, развијају позитивну социјализацију</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11. </w:t>
      </w:r>
      <w:r w:rsidRPr="001C7073">
        <w:rPr>
          <w:rFonts w:ascii="Times New Roman" w:hAnsi="Times New Roman" w:cs="Times New Roman"/>
          <w:b/>
          <w:sz w:val="24"/>
          <w:szCs w:val="24"/>
          <w:lang w:val="ru-RU"/>
        </w:rPr>
        <w:t>УЧЕЊЕ,РАД У ПАРУ</w:t>
      </w:r>
      <w:r w:rsidRPr="001C7073">
        <w:rPr>
          <w:rFonts w:ascii="Times New Roman" w:hAnsi="Times New Roman" w:cs="Times New Roman"/>
          <w:sz w:val="24"/>
          <w:szCs w:val="24"/>
          <w:lang w:val="ru-RU"/>
        </w:rPr>
        <w:t xml:space="preserve"> / Поучна прича</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38 ученика</w:t>
      </w:r>
    </w:p>
    <w:p w:rsidR="001C7073" w:rsidRPr="001C7073" w:rsidRDefault="001C7073" w:rsidP="001C7073">
      <w:pPr>
        <w:rPr>
          <w:rFonts w:ascii="Times New Roman" w:hAnsi="Times New Roman" w:cs="Times New Roman"/>
          <w:i/>
          <w:sz w:val="24"/>
          <w:szCs w:val="24"/>
          <w:lang w:val="ru-RU"/>
        </w:rPr>
      </w:pPr>
      <w:r w:rsidRPr="001C7073">
        <w:rPr>
          <w:rFonts w:ascii="Times New Roman" w:hAnsi="Times New Roman" w:cs="Times New Roman"/>
          <w:sz w:val="24"/>
          <w:szCs w:val="24"/>
          <w:lang w:val="ru-RU"/>
        </w:rPr>
        <w:t xml:space="preserve">*Читање приче </w:t>
      </w:r>
      <w:r w:rsidRPr="001C7073">
        <w:rPr>
          <w:rFonts w:ascii="Times New Roman" w:hAnsi="Times New Roman" w:cs="Times New Roman"/>
          <w:i/>
          <w:sz w:val="24"/>
          <w:szCs w:val="24"/>
          <w:lang w:val="ru-RU"/>
        </w:rPr>
        <w:t>Два друга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*Дискусија о прочитаном тексту</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*Подела у парове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*Које су особине доброг друга, право и лажно другарство</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*Презентација урађеног, похвале, закључак</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12.</w:t>
      </w:r>
      <w:r w:rsidRPr="001C7073">
        <w:rPr>
          <w:rFonts w:ascii="Times New Roman" w:hAnsi="Times New Roman" w:cs="Times New Roman"/>
          <w:b/>
          <w:sz w:val="24"/>
          <w:szCs w:val="24"/>
          <w:lang w:val="ru-RU"/>
        </w:rPr>
        <w:t>ГРУПНИ РАД</w:t>
      </w:r>
      <w:r w:rsidRPr="001C7073">
        <w:rPr>
          <w:rFonts w:ascii="Times New Roman" w:hAnsi="Times New Roman" w:cs="Times New Roman"/>
          <w:sz w:val="24"/>
          <w:szCs w:val="24"/>
          <w:lang w:val="ru-RU"/>
        </w:rPr>
        <w:t xml:space="preserve">  </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38 ученика</w:t>
      </w:r>
      <w:r w:rsidRPr="001C7073">
        <w:rPr>
          <w:rFonts w:ascii="Times New Roman" w:hAnsi="Times New Roman" w:cs="Times New Roman"/>
          <w:sz w:val="24"/>
          <w:szCs w:val="24"/>
          <w:lang w:val="ru-RU"/>
        </w:rPr>
        <w:tab/>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lastRenderedPageBreak/>
        <w:t xml:space="preserve">*Упознавање са Правилима групног рада и њиховим поштовањем, </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*Ангажовање и улоге у оквиру групе,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*Да ли свима подједнако одговара групни рад? </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13.</w:t>
      </w:r>
      <w:r w:rsidRPr="001C7073">
        <w:rPr>
          <w:rFonts w:ascii="Times New Roman" w:hAnsi="Times New Roman" w:cs="Times New Roman"/>
          <w:b/>
          <w:sz w:val="24"/>
          <w:szCs w:val="24"/>
          <w:lang w:val="ru-RU"/>
        </w:rPr>
        <w:t>ГРУПНИ РАД</w:t>
      </w:r>
      <w:r w:rsidRPr="001C7073">
        <w:rPr>
          <w:rFonts w:ascii="Times New Roman" w:hAnsi="Times New Roman" w:cs="Times New Roman"/>
          <w:sz w:val="24"/>
          <w:szCs w:val="24"/>
          <w:lang w:val="ru-RU"/>
        </w:rPr>
        <w:t xml:space="preserve">  /увежбавање</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69 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*Радионица /Рецепт за пријатељство</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*Формирање група и подела материјала за рад</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*доприноси развоју социјалних вештина, солидарности, одељењској заједници као целини</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14. </w:t>
      </w:r>
      <w:r w:rsidRPr="001C7073">
        <w:rPr>
          <w:rFonts w:ascii="Times New Roman" w:hAnsi="Times New Roman" w:cs="Times New Roman"/>
          <w:b/>
          <w:sz w:val="24"/>
          <w:szCs w:val="24"/>
          <w:lang w:val="ru-RU"/>
        </w:rPr>
        <w:t>ГРУПНИ РАД</w:t>
      </w:r>
      <w:r w:rsidRPr="001C7073">
        <w:rPr>
          <w:rFonts w:ascii="Times New Roman" w:hAnsi="Times New Roman" w:cs="Times New Roman"/>
          <w:sz w:val="24"/>
          <w:szCs w:val="24"/>
          <w:lang w:val="ru-RU"/>
        </w:rPr>
        <w:t xml:space="preserve"> /увежбавање</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35 ученика</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*У сусрет Новој години</w:t>
      </w:r>
      <w:r w:rsidRPr="001C7073">
        <w:rPr>
          <w:rFonts w:ascii="Times New Roman" w:hAnsi="Times New Roman" w:cs="Times New Roman"/>
          <w:sz w:val="24"/>
          <w:szCs w:val="24"/>
          <w:lang w:val="ru-RU"/>
        </w:rPr>
        <w:tab/>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Новогодишње жеље и тежње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*Жеље на личном плану, породичне...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*Жеље на заједничком плану, одељењске, школске, градске...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*Пахуља као идеја за украшавање учионице</w:t>
      </w:r>
    </w:p>
    <w:p w:rsidR="001C7073" w:rsidRPr="001C7073" w:rsidRDefault="001C7073" w:rsidP="001C7073">
      <w:pPr>
        <w:rPr>
          <w:rFonts w:ascii="Times New Roman" w:hAnsi="Times New Roman" w:cs="Times New Roman"/>
          <w:sz w:val="24"/>
          <w:szCs w:val="24"/>
          <w:lang w:val="ru-RU"/>
        </w:rPr>
      </w:pP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 </w:t>
      </w:r>
      <w:r w:rsidRPr="001C7073">
        <w:rPr>
          <w:rFonts w:ascii="Times New Roman" w:hAnsi="Times New Roman" w:cs="Times New Roman"/>
          <w:sz w:val="24"/>
          <w:szCs w:val="24"/>
          <w:u w:val="single"/>
          <w:lang w:val="ru-RU"/>
        </w:rPr>
        <w:t xml:space="preserve"> Реализоване активности у другом полугодишту и број обухваћених ученика</w:t>
      </w:r>
      <w:r w:rsidRPr="001C7073">
        <w:rPr>
          <w:rFonts w:ascii="Times New Roman" w:hAnsi="Times New Roman" w:cs="Times New Roman"/>
          <w:sz w:val="24"/>
          <w:szCs w:val="24"/>
          <w:lang w:val="ru-RU"/>
        </w:rPr>
        <w:t>:</w:t>
      </w:r>
    </w:p>
    <w:p w:rsidR="001C7073" w:rsidRPr="001C7073" w:rsidRDefault="001C7073" w:rsidP="001C7073">
      <w:pPr>
        <w:rPr>
          <w:rFonts w:ascii="Times New Roman" w:hAnsi="Times New Roman" w:cs="Times New Roman"/>
          <w:sz w:val="24"/>
          <w:szCs w:val="24"/>
          <w:lang w:val="ru-RU"/>
        </w:rPr>
      </w:pPr>
    </w:p>
    <w:p w:rsidR="001C7073" w:rsidRPr="001C7073" w:rsidRDefault="001C7073" w:rsidP="001C7073">
      <w:pPr>
        <w:rPr>
          <w:rFonts w:ascii="Times New Roman" w:hAnsi="Times New Roman" w:cs="Times New Roman"/>
          <w:b/>
          <w:sz w:val="24"/>
          <w:szCs w:val="24"/>
          <w:lang w:val="ru-RU"/>
        </w:rPr>
      </w:pPr>
      <w:r w:rsidRPr="001C7073">
        <w:rPr>
          <w:rFonts w:ascii="Times New Roman" w:hAnsi="Times New Roman" w:cs="Times New Roman"/>
          <w:sz w:val="24"/>
          <w:szCs w:val="24"/>
          <w:lang w:val="ru-RU"/>
        </w:rPr>
        <w:t xml:space="preserve">Због преласка са непосредне на он лајн наставу формиране су вајбер групе за свако одељење. Ученицима су слати материјали и додељивани задаци  и давани одговори на питања Овакав начин комуникације се показао бољим и мање формалним у односу на прошлогодишњи рад путем гугл учионице, међутим недовољно добрим за овакву врсту рада. </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1. </w:t>
      </w:r>
      <w:r w:rsidRPr="001C7073">
        <w:rPr>
          <w:rFonts w:ascii="Times New Roman" w:hAnsi="Times New Roman" w:cs="Times New Roman"/>
          <w:b/>
          <w:sz w:val="24"/>
          <w:szCs w:val="24"/>
          <w:lang w:val="ru-RU"/>
        </w:rPr>
        <w:t>Е- БОН ТОН</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65 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због коришћења ИКТ било је неопходно подсетити се на правила лепог понашања на друштвеним мрежама.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 2.</w:t>
      </w:r>
      <w:r w:rsidRPr="001C7073">
        <w:rPr>
          <w:rFonts w:ascii="Times New Roman" w:hAnsi="Times New Roman" w:cs="Times New Roman"/>
          <w:b/>
          <w:sz w:val="24"/>
          <w:szCs w:val="24"/>
          <w:lang w:val="ru-RU"/>
        </w:rPr>
        <w:t>ДА БИ УЧЕЊЕ БИЛО УСПЕШНИЈЕ</w:t>
      </w:r>
      <w:r w:rsidRPr="001C7073">
        <w:rPr>
          <w:rFonts w:ascii="Times New Roman" w:hAnsi="Times New Roman" w:cs="Times New Roman"/>
          <w:sz w:val="24"/>
          <w:szCs w:val="24"/>
          <w:lang w:val="ru-RU"/>
        </w:rPr>
        <w:t xml:space="preserve"> савети ППТ  </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65 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*распоредити,учење градива(део по део)</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*оловка у руци</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lastRenderedPageBreak/>
        <w:t>*круг учења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3. </w:t>
      </w:r>
      <w:r w:rsidRPr="001C7073">
        <w:rPr>
          <w:rFonts w:ascii="Times New Roman" w:hAnsi="Times New Roman" w:cs="Times New Roman"/>
          <w:b/>
          <w:sz w:val="24"/>
          <w:szCs w:val="24"/>
          <w:lang w:val="ru-RU"/>
        </w:rPr>
        <w:t>ШТА СУ РАДНЕ НАВИК</w:t>
      </w:r>
      <w:r w:rsidRPr="001C7073">
        <w:rPr>
          <w:rFonts w:ascii="Times New Roman" w:hAnsi="Times New Roman" w:cs="Times New Roman"/>
          <w:b/>
          <w:sz w:val="24"/>
          <w:szCs w:val="24"/>
        </w:rPr>
        <w:t>E</w:t>
      </w:r>
      <w:r w:rsidRPr="001C7073">
        <w:rPr>
          <w:rFonts w:ascii="Times New Roman" w:hAnsi="Times New Roman" w:cs="Times New Roman"/>
          <w:sz w:val="24"/>
          <w:szCs w:val="24"/>
          <w:lang w:val="ru-RU"/>
        </w:rPr>
        <w:t xml:space="preserve"> </w:t>
      </w:r>
      <w:r w:rsidRPr="001C7073">
        <w:rPr>
          <w:rFonts w:ascii="Times New Roman" w:hAnsi="Times New Roman" w:cs="Times New Roman"/>
          <w:b/>
          <w:sz w:val="24"/>
          <w:szCs w:val="24"/>
          <w:lang w:val="ru-RU"/>
        </w:rPr>
        <w:t>И КАКО ИХ СТЕЋИ</w:t>
      </w:r>
      <w:r w:rsidRPr="001C7073">
        <w:rPr>
          <w:rFonts w:ascii="Times New Roman" w:hAnsi="Times New Roman" w:cs="Times New Roman"/>
          <w:sz w:val="24"/>
          <w:szCs w:val="24"/>
          <w:lang w:val="ru-RU"/>
        </w:rPr>
        <w:t xml:space="preserve"> ?</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46 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*Позитивне навике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*Радне навике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4.</w:t>
      </w:r>
      <w:r w:rsidRPr="001C7073">
        <w:rPr>
          <w:rFonts w:ascii="Times New Roman" w:hAnsi="Times New Roman" w:cs="Times New Roman"/>
          <w:b/>
          <w:sz w:val="24"/>
          <w:szCs w:val="24"/>
          <w:lang w:val="ru-RU"/>
        </w:rPr>
        <w:t>КОЛИКО ЈЕ ПЛАНИРАЊЕ ВАЖНО ЗА УЧЕЊЕ?</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38 ученика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План учења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*Како треба учити</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5. </w:t>
      </w:r>
      <w:r w:rsidRPr="001C7073">
        <w:rPr>
          <w:rFonts w:ascii="Times New Roman" w:hAnsi="Times New Roman" w:cs="Times New Roman"/>
          <w:b/>
          <w:sz w:val="24"/>
          <w:szCs w:val="24"/>
          <w:lang w:val="ru-RU"/>
        </w:rPr>
        <w:t>ФАЗЕ У ЧИТАЊУ ГРАДИВА</w:t>
      </w:r>
      <w:r w:rsidRPr="001C7073">
        <w:rPr>
          <w:rFonts w:ascii="Times New Roman" w:hAnsi="Times New Roman" w:cs="Times New Roman"/>
          <w:b/>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63</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*Преглед,питања,читање,репродуковање,завршни преглед</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6. </w:t>
      </w:r>
      <w:r w:rsidRPr="001C7073">
        <w:rPr>
          <w:rFonts w:ascii="Times New Roman" w:hAnsi="Times New Roman" w:cs="Times New Roman"/>
          <w:b/>
          <w:sz w:val="24"/>
          <w:szCs w:val="24"/>
          <w:lang w:val="ru-RU"/>
        </w:rPr>
        <w:t>ПОПУЛАРНОСТ   ДА или НЕ</w:t>
      </w:r>
      <w:r w:rsidRPr="001C7073">
        <w:rPr>
          <w:rFonts w:ascii="Times New Roman" w:hAnsi="Times New Roman" w:cs="Times New Roman"/>
          <w:sz w:val="24"/>
          <w:szCs w:val="24"/>
          <w:lang w:val="ru-RU"/>
        </w:rPr>
        <w:t xml:space="preserve"> ?</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48</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*Анкета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*разговор</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7.</w:t>
      </w:r>
      <w:r w:rsidRPr="001C7073">
        <w:rPr>
          <w:rFonts w:ascii="Times New Roman" w:hAnsi="Times New Roman" w:cs="Times New Roman"/>
          <w:b/>
          <w:sz w:val="24"/>
          <w:szCs w:val="24"/>
          <w:lang w:val="ru-RU"/>
        </w:rPr>
        <w:t>АКТИВНО УЧЕЊЕ / ТАЈНА 5 К</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53</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*Учење кроз рад,извршавање задатака,личну акцију</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5 К / 5 корака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8 </w:t>
      </w:r>
      <w:r w:rsidRPr="001C7073">
        <w:rPr>
          <w:rFonts w:ascii="Times New Roman" w:hAnsi="Times New Roman" w:cs="Times New Roman"/>
          <w:b/>
          <w:sz w:val="24"/>
          <w:szCs w:val="24"/>
          <w:lang w:val="ru-RU"/>
        </w:rPr>
        <w:t>ХРАНА ЗА МОЗАК</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53</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*међупредметна компетенција Одговоран однос према здрављу*</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9.</w:t>
      </w:r>
      <w:r w:rsidRPr="001C7073">
        <w:rPr>
          <w:rFonts w:ascii="Times New Roman" w:hAnsi="Times New Roman" w:cs="Times New Roman"/>
          <w:b/>
          <w:sz w:val="24"/>
          <w:szCs w:val="24"/>
          <w:lang w:val="ru-RU"/>
        </w:rPr>
        <w:t>КОНЦЕНТРАЦИЈА И ВЕЖБЕ РАЗМРДАВАЊА</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53</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*разговор</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*вежбамо заједно</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10</w:t>
      </w:r>
      <w:r w:rsidRPr="001C7073">
        <w:rPr>
          <w:rFonts w:ascii="Times New Roman" w:hAnsi="Times New Roman" w:cs="Times New Roman"/>
          <w:b/>
          <w:sz w:val="24"/>
          <w:szCs w:val="24"/>
          <w:lang w:val="ru-RU"/>
        </w:rPr>
        <w:t>.ТЕХНИКЕ ПАМЋЕЊА</w:t>
      </w:r>
      <w:r w:rsidRPr="001C7073">
        <w:rPr>
          <w:rFonts w:ascii="Times New Roman" w:hAnsi="Times New Roman" w:cs="Times New Roman"/>
          <w:sz w:val="24"/>
          <w:szCs w:val="24"/>
          <w:lang w:val="ru-RU"/>
        </w:rPr>
        <w:t xml:space="preserve"> (ланчано учење,+акроними)</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58</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*Запамти све, сети се свега,утренирај концентрацију, подигни мотивацију!</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11.</w:t>
      </w:r>
      <w:r w:rsidRPr="001C7073">
        <w:rPr>
          <w:rFonts w:ascii="Times New Roman" w:hAnsi="Times New Roman" w:cs="Times New Roman"/>
          <w:b/>
          <w:sz w:val="24"/>
          <w:szCs w:val="24"/>
          <w:lang w:val="ru-RU"/>
        </w:rPr>
        <w:t>УЧЕЊЕ ПУТЕМ АСОЦИЈАЦИЈА</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58</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*(Историја, Географија)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12. </w:t>
      </w:r>
      <w:r w:rsidRPr="001C7073">
        <w:rPr>
          <w:rFonts w:ascii="Times New Roman" w:hAnsi="Times New Roman" w:cs="Times New Roman"/>
          <w:b/>
          <w:sz w:val="24"/>
          <w:szCs w:val="24"/>
          <w:lang w:val="ru-RU"/>
        </w:rPr>
        <w:t>УЧЕЊЕ ПУТЕМ АСОЦИЈАЦИЈА</w:t>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sz w:val="24"/>
          <w:szCs w:val="24"/>
          <w:lang w:val="ru-RU"/>
        </w:rPr>
        <w:t>58</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lastRenderedPageBreak/>
        <w:t>*( Српски језик,Биологија)</w:t>
      </w:r>
    </w:p>
    <w:p w:rsidR="001C7073" w:rsidRPr="001C7073" w:rsidRDefault="001C7073" w:rsidP="001C7073">
      <w:pPr>
        <w:rPr>
          <w:rFonts w:ascii="Times New Roman" w:hAnsi="Times New Roman" w:cs="Times New Roman"/>
          <w:b/>
          <w:sz w:val="24"/>
          <w:szCs w:val="24"/>
          <w:lang w:val="ru-RU"/>
        </w:rPr>
      </w:pPr>
      <w:r w:rsidRPr="001C7073">
        <w:rPr>
          <w:rFonts w:ascii="Times New Roman" w:hAnsi="Times New Roman" w:cs="Times New Roman"/>
          <w:sz w:val="24"/>
          <w:szCs w:val="24"/>
          <w:lang w:val="ru-RU"/>
        </w:rPr>
        <w:t>13</w:t>
      </w:r>
      <w:r w:rsidRPr="001C7073">
        <w:rPr>
          <w:rFonts w:ascii="Times New Roman" w:hAnsi="Times New Roman" w:cs="Times New Roman"/>
          <w:b/>
          <w:sz w:val="24"/>
          <w:szCs w:val="24"/>
          <w:lang w:val="ru-RU"/>
        </w:rPr>
        <w:t>. У СУСРЕТ ЕКСКУРЗИЈИ</w:t>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t>46</w:t>
      </w:r>
    </w:p>
    <w:p w:rsidR="001C7073" w:rsidRPr="001C7073" w:rsidRDefault="001C7073" w:rsidP="001C7073">
      <w:pPr>
        <w:rPr>
          <w:rFonts w:ascii="Times New Roman" w:hAnsi="Times New Roman" w:cs="Times New Roman"/>
          <w:b/>
          <w:sz w:val="24"/>
          <w:szCs w:val="24"/>
          <w:lang w:val="ru-RU"/>
        </w:rPr>
      </w:pPr>
      <w:r w:rsidRPr="001C7073">
        <w:rPr>
          <w:rFonts w:ascii="Times New Roman" w:hAnsi="Times New Roman" w:cs="Times New Roman"/>
          <w:b/>
          <w:sz w:val="24"/>
          <w:szCs w:val="24"/>
          <w:lang w:val="ru-RU"/>
        </w:rPr>
        <w:t>*Кодекс лепог понашања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14. </w:t>
      </w:r>
      <w:r w:rsidRPr="001C7073">
        <w:rPr>
          <w:rFonts w:ascii="Times New Roman" w:hAnsi="Times New Roman" w:cs="Times New Roman"/>
          <w:b/>
          <w:sz w:val="24"/>
          <w:szCs w:val="24"/>
          <w:lang w:val="ru-RU"/>
        </w:rPr>
        <w:t>ШТА СУ МАПЕ УМА</w:t>
      </w:r>
      <w:r w:rsidRPr="001C7073">
        <w:rPr>
          <w:rFonts w:ascii="Times New Roman" w:hAnsi="Times New Roman" w:cs="Times New Roman"/>
          <w:sz w:val="24"/>
          <w:szCs w:val="24"/>
          <w:lang w:val="ru-RU"/>
        </w:rPr>
        <w:t xml:space="preserve"> ?</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54</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*Лева и десна хемисфера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*креативност и машта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15. </w:t>
      </w:r>
      <w:r w:rsidRPr="001C7073">
        <w:rPr>
          <w:rFonts w:ascii="Times New Roman" w:hAnsi="Times New Roman" w:cs="Times New Roman"/>
          <w:b/>
          <w:sz w:val="24"/>
          <w:szCs w:val="24"/>
          <w:lang w:val="ru-RU"/>
        </w:rPr>
        <w:t>ИЗРАДА МАПА  УМА</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54</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Историја Античка Грчка)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16. </w:t>
      </w:r>
      <w:r w:rsidRPr="001C7073">
        <w:rPr>
          <w:rFonts w:ascii="Times New Roman" w:hAnsi="Times New Roman" w:cs="Times New Roman"/>
          <w:b/>
          <w:sz w:val="24"/>
          <w:szCs w:val="24"/>
          <w:lang w:val="ru-RU"/>
        </w:rPr>
        <w:t>ПРОЦЕНИ СВОЈЕ НАПРЕДОВАЊЕ У УЧЕЊУ</w:t>
      </w:r>
      <w:r w:rsidRPr="001C7073">
        <w:rPr>
          <w:rFonts w:ascii="Times New Roman" w:hAnsi="Times New Roman" w:cs="Times New Roman"/>
          <w:sz w:val="24"/>
          <w:szCs w:val="24"/>
          <w:lang w:val="ru-RU"/>
        </w:rPr>
        <w:t xml:space="preserve"> /</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38</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Тест самопроцене,анализа,дискусија</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17. </w:t>
      </w:r>
      <w:r w:rsidRPr="001C7073">
        <w:rPr>
          <w:rFonts w:ascii="Times New Roman" w:hAnsi="Times New Roman" w:cs="Times New Roman"/>
          <w:b/>
          <w:sz w:val="24"/>
          <w:szCs w:val="24"/>
          <w:lang w:val="ru-RU"/>
        </w:rPr>
        <w:t>ЕФИКАСНО УЧЕЊЕ</w:t>
      </w:r>
      <w:r w:rsidRPr="001C7073">
        <w:rPr>
          <w:rFonts w:ascii="Times New Roman" w:hAnsi="Times New Roman" w:cs="Times New Roman"/>
          <w:sz w:val="24"/>
          <w:szCs w:val="24"/>
          <w:lang w:val="ru-RU"/>
        </w:rPr>
        <w:t xml:space="preserve"> / ППТ презентација</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61</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*Кључ учења- пнављање</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 xml:space="preserve">18. </w:t>
      </w:r>
      <w:r w:rsidRPr="001C7073">
        <w:rPr>
          <w:rFonts w:ascii="Times New Roman" w:hAnsi="Times New Roman" w:cs="Times New Roman"/>
          <w:b/>
          <w:sz w:val="24"/>
          <w:szCs w:val="24"/>
          <w:lang w:val="ru-RU"/>
        </w:rPr>
        <w:t>КАКО ДА УЧЕЊЕ НЕ БУДЕ МУЧЕЊЕ</w:t>
      </w:r>
      <w:r w:rsidRPr="001C7073">
        <w:rPr>
          <w:rFonts w:ascii="Times New Roman" w:hAnsi="Times New Roman" w:cs="Times New Roman"/>
          <w:sz w:val="24"/>
          <w:szCs w:val="24"/>
          <w:lang w:val="ru-RU"/>
        </w:rPr>
        <w:t xml:space="preserve"> ?</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58</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*Како сврсисходно искористити наставу</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*Како приступити учењу</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19.</w:t>
      </w:r>
      <w:r w:rsidRPr="001C7073">
        <w:rPr>
          <w:rFonts w:ascii="Times New Roman" w:hAnsi="Times New Roman" w:cs="Times New Roman"/>
          <w:b/>
          <w:sz w:val="24"/>
          <w:szCs w:val="24"/>
          <w:lang w:val="ru-RU"/>
        </w:rPr>
        <w:t>ВРШЊАЧКО УЧЕЊЕ</w:t>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r>
      <w:r w:rsidRPr="001C7073">
        <w:rPr>
          <w:rFonts w:ascii="Times New Roman" w:hAnsi="Times New Roman" w:cs="Times New Roman"/>
          <w:sz w:val="24"/>
          <w:szCs w:val="24"/>
          <w:lang w:val="ru-RU"/>
        </w:rPr>
        <w:tab/>
        <w:t>42</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*Математика/ Множење разломака  (РТС Планета,ОШ Стеван Немања)</w:t>
      </w:r>
    </w:p>
    <w:p w:rsidR="001C7073" w:rsidRPr="001C7073" w:rsidRDefault="001C7073" w:rsidP="001C7073">
      <w:pPr>
        <w:rPr>
          <w:rFonts w:ascii="Times New Roman" w:hAnsi="Times New Roman" w:cs="Times New Roman"/>
          <w:b/>
          <w:sz w:val="24"/>
          <w:szCs w:val="24"/>
          <w:lang w:val="ru-RU"/>
        </w:rPr>
      </w:pPr>
      <w:r w:rsidRPr="001C7073">
        <w:rPr>
          <w:rFonts w:ascii="Times New Roman" w:hAnsi="Times New Roman" w:cs="Times New Roman"/>
          <w:sz w:val="24"/>
          <w:szCs w:val="24"/>
          <w:lang w:val="ru-RU"/>
        </w:rPr>
        <w:t>20.</w:t>
      </w:r>
      <w:r w:rsidRPr="001C7073">
        <w:rPr>
          <w:rFonts w:ascii="Times New Roman" w:hAnsi="Times New Roman" w:cs="Times New Roman"/>
          <w:b/>
          <w:sz w:val="24"/>
          <w:szCs w:val="24"/>
          <w:lang w:val="ru-RU"/>
        </w:rPr>
        <w:t>УМЕШ ЛИ ДА УЧИШ?</w:t>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r>
      <w:r w:rsidRPr="001C7073">
        <w:rPr>
          <w:rFonts w:ascii="Times New Roman" w:hAnsi="Times New Roman" w:cs="Times New Roman"/>
          <w:b/>
          <w:sz w:val="24"/>
          <w:szCs w:val="24"/>
          <w:lang w:val="ru-RU"/>
        </w:rPr>
        <w:tab/>
        <w:t>22</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b/>
          <w:sz w:val="24"/>
          <w:szCs w:val="24"/>
          <w:lang w:val="ru-RU"/>
        </w:rPr>
        <w:t>*</w:t>
      </w:r>
      <w:r w:rsidRPr="001C7073">
        <w:rPr>
          <w:rFonts w:ascii="Times New Roman" w:hAnsi="Times New Roman" w:cs="Times New Roman"/>
          <w:sz w:val="24"/>
          <w:szCs w:val="24"/>
          <w:lang w:val="ru-RU"/>
        </w:rPr>
        <w:t>Шта смо научили?</w:t>
      </w:r>
    </w:p>
    <w:p w:rsidR="001C7073" w:rsidRPr="001C7073" w:rsidRDefault="001C7073" w:rsidP="001C7073">
      <w:pPr>
        <w:rPr>
          <w:rFonts w:ascii="Times New Roman" w:hAnsi="Times New Roman" w:cs="Times New Roman"/>
          <w:sz w:val="24"/>
          <w:szCs w:val="24"/>
        </w:rPr>
      </w:pPr>
      <w:r w:rsidRPr="001C7073">
        <w:rPr>
          <w:rFonts w:ascii="Times New Roman" w:hAnsi="Times New Roman" w:cs="Times New Roman"/>
          <w:sz w:val="24"/>
          <w:szCs w:val="24"/>
        </w:rPr>
        <w:t xml:space="preserve">21. </w:t>
      </w:r>
      <w:r w:rsidRPr="001C7073">
        <w:rPr>
          <w:rFonts w:ascii="Times New Roman" w:hAnsi="Times New Roman" w:cs="Times New Roman"/>
          <w:b/>
          <w:sz w:val="24"/>
          <w:szCs w:val="24"/>
        </w:rPr>
        <w:t>ЕВАЛУАЦИОНИ УПИТНИК</w:t>
      </w:r>
      <w:r w:rsidRPr="001C7073">
        <w:rPr>
          <w:rFonts w:ascii="Times New Roman" w:hAnsi="Times New Roman" w:cs="Times New Roman"/>
          <w:sz w:val="24"/>
          <w:szCs w:val="24"/>
        </w:rPr>
        <w:tab/>
      </w:r>
      <w:r w:rsidRPr="001C7073">
        <w:rPr>
          <w:rFonts w:ascii="Times New Roman" w:hAnsi="Times New Roman" w:cs="Times New Roman"/>
          <w:sz w:val="24"/>
          <w:szCs w:val="24"/>
        </w:rPr>
        <w:tab/>
      </w:r>
      <w:r w:rsidRPr="001C7073">
        <w:rPr>
          <w:rFonts w:ascii="Times New Roman" w:hAnsi="Times New Roman" w:cs="Times New Roman"/>
          <w:sz w:val="24"/>
          <w:szCs w:val="24"/>
        </w:rPr>
        <w:tab/>
      </w:r>
      <w:r w:rsidRPr="001C7073">
        <w:rPr>
          <w:rFonts w:ascii="Times New Roman" w:hAnsi="Times New Roman" w:cs="Times New Roman"/>
          <w:sz w:val="24"/>
          <w:szCs w:val="24"/>
        </w:rPr>
        <w:tab/>
      </w:r>
      <w:r w:rsidRPr="001C7073">
        <w:rPr>
          <w:rFonts w:ascii="Times New Roman" w:hAnsi="Times New Roman" w:cs="Times New Roman"/>
          <w:sz w:val="24"/>
          <w:szCs w:val="24"/>
        </w:rPr>
        <w:tab/>
        <w:t>48</w:t>
      </w:r>
    </w:p>
    <w:p w:rsidR="001C7073" w:rsidRPr="001C7073" w:rsidRDefault="001C7073" w:rsidP="001C7073">
      <w:pPr>
        <w:rPr>
          <w:rFonts w:ascii="Times New Roman" w:hAnsi="Times New Roman" w:cs="Times New Roman"/>
          <w:sz w:val="24"/>
          <w:szCs w:val="24"/>
        </w:rPr>
      </w:pPr>
    </w:p>
    <w:p w:rsidR="001C7073" w:rsidRPr="001C7073" w:rsidRDefault="001C7073" w:rsidP="001C7073">
      <w:pPr>
        <w:rPr>
          <w:rFonts w:ascii="Times New Roman" w:hAnsi="Times New Roman" w:cs="Times New Roman"/>
          <w:sz w:val="24"/>
          <w:szCs w:val="24"/>
        </w:rPr>
      </w:pPr>
    </w:p>
    <w:p w:rsidR="001C7073" w:rsidRDefault="001C7073" w:rsidP="001C7073">
      <w:pPr>
        <w:rPr>
          <w:rFonts w:ascii="Times New Roman" w:hAnsi="Times New Roman" w:cs="Times New Roman"/>
          <w:sz w:val="24"/>
          <w:szCs w:val="24"/>
        </w:rPr>
      </w:pPr>
    </w:p>
    <w:p w:rsidR="001C7073" w:rsidRPr="001C7073" w:rsidRDefault="001C7073" w:rsidP="003D3283">
      <w:pPr>
        <w:pStyle w:val="ListParagraph"/>
        <w:numPr>
          <w:ilvl w:val="0"/>
          <w:numId w:val="21"/>
        </w:numPr>
        <w:rPr>
          <w:rFonts w:ascii="Times New Roman" w:hAnsi="Times New Roman" w:cs="Times New Roman"/>
          <w:sz w:val="24"/>
          <w:szCs w:val="24"/>
          <w:lang w:val="ru-RU"/>
        </w:rPr>
      </w:pPr>
      <w:r w:rsidRPr="001C7073">
        <w:rPr>
          <w:rFonts w:ascii="Times New Roman" w:hAnsi="Times New Roman" w:cs="Times New Roman"/>
          <w:sz w:val="24"/>
          <w:szCs w:val="24"/>
        </w:rPr>
        <w:t>Реализатор:</w:t>
      </w:r>
      <w:r w:rsidRPr="001C7073">
        <w:rPr>
          <w:rFonts w:ascii="Times New Roman" w:hAnsi="Times New Roman" w:cs="Times New Roman"/>
          <w:color w:val="000000" w:themeColor="text1"/>
          <w:sz w:val="24"/>
          <w:szCs w:val="24"/>
          <w:lang w:val="ru-RU"/>
        </w:rPr>
        <w:t xml:space="preserve"> Андријана Козар, библиотекар</w:t>
      </w:r>
      <w:r w:rsidRPr="001C7073">
        <w:rPr>
          <w:rFonts w:ascii="Times New Roman" w:hAnsi="Times New Roman" w:cs="Times New Roman"/>
          <w:sz w:val="24"/>
          <w:szCs w:val="24"/>
        </w:rPr>
        <w:t xml:space="preserve"> </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t>Област : Култура и уметност ( Лепо у нама и око нас )</w:t>
      </w:r>
    </w:p>
    <w:p w:rsidR="001C7073" w:rsidRPr="001C7073" w:rsidRDefault="001C7073" w:rsidP="001C7073">
      <w:pPr>
        <w:rPr>
          <w:rFonts w:ascii="Times New Roman" w:hAnsi="Times New Roman" w:cs="Times New Roman"/>
          <w:sz w:val="24"/>
          <w:szCs w:val="24"/>
          <w:lang w:val="ru-RU"/>
        </w:rPr>
      </w:pPr>
      <w:r w:rsidRPr="001C7073">
        <w:rPr>
          <w:rFonts w:ascii="Times New Roman" w:hAnsi="Times New Roman" w:cs="Times New Roman"/>
          <w:sz w:val="24"/>
          <w:szCs w:val="24"/>
          <w:lang w:val="ru-RU"/>
        </w:rPr>
        <w:lastRenderedPageBreak/>
        <w:t>Назив активности : Чудесни свет бајки</w:t>
      </w:r>
    </w:p>
    <w:p w:rsidR="001C7073" w:rsidRPr="001C7073" w:rsidRDefault="001C7073" w:rsidP="001C7073">
      <w:pPr>
        <w:rPr>
          <w:rFonts w:ascii="Times New Roman" w:hAnsi="Times New Roman" w:cs="Times New Roman"/>
          <w:sz w:val="24"/>
          <w:szCs w:val="24"/>
          <w:lang w:val="ru-RU"/>
        </w:rPr>
      </w:pPr>
    </w:p>
    <w:p w:rsidR="001C7073" w:rsidRPr="001C7073" w:rsidRDefault="001C7073" w:rsidP="001C7073">
      <w:pPr>
        <w:rPr>
          <w:rFonts w:ascii="Times New Roman" w:hAnsi="Times New Roman" w:cs="Times New Roman"/>
          <w:i/>
          <w:color w:val="000000" w:themeColor="text1"/>
          <w:sz w:val="24"/>
          <w:szCs w:val="24"/>
          <w:lang w:val="ru-RU"/>
        </w:rPr>
      </w:pPr>
      <w:r w:rsidRPr="001C7073">
        <w:rPr>
          <w:rFonts w:ascii="Times New Roman" w:hAnsi="Times New Roman" w:cs="Times New Roman"/>
          <w:color w:val="000000" w:themeColor="text1"/>
          <w:sz w:val="24"/>
          <w:szCs w:val="24"/>
          <w:lang w:val="ru-RU"/>
        </w:rPr>
        <w:tab/>
        <w:t xml:space="preserve">Од ове године, од септембра месеца, укључена сам у пројекат </w:t>
      </w:r>
      <w:r w:rsidRPr="001C7073">
        <w:rPr>
          <w:rFonts w:ascii="Times New Roman" w:hAnsi="Times New Roman" w:cs="Times New Roman"/>
          <w:i/>
          <w:color w:val="000000" w:themeColor="text1"/>
          <w:sz w:val="24"/>
          <w:szCs w:val="24"/>
          <w:lang w:val="ru-RU"/>
        </w:rPr>
        <w:t xml:space="preserve">Обогаћени једносменски рад у школи. </w:t>
      </w:r>
      <w:r w:rsidRPr="001C7073">
        <w:rPr>
          <w:rFonts w:ascii="Times New Roman" w:eastAsia="Times New Roman" w:hAnsi="Times New Roman" w:cs="Times New Roman"/>
          <w:spacing w:val="3"/>
          <w:sz w:val="24"/>
          <w:szCs w:val="24"/>
          <w:lang w:val="ru-RU"/>
        </w:rPr>
        <w:t xml:space="preserve">Циљ пројекта је да се пружи додатна образовно-васпитна подршка ученицима која ће се реализовати кроз обогаћени образовно-васпитни рад. </w:t>
      </w:r>
      <w:r w:rsidRPr="001C7073">
        <w:rPr>
          <w:rFonts w:ascii="Times New Roman" w:hAnsi="Times New Roman" w:cs="Times New Roman"/>
          <w:color w:val="000000" w:themeColor="text1"/>
          <w:sz w:val="24"/>
          <w:szCs w:val="24"/>
          <w:lang w:val="ru-RU"/>
        </w:rPr>
        <w:t xml:space="preserve">Пројекат подразумева предавања од  два школска часа недељно, а ради се са 4 групе ученика трећег разреда (укупно 58 ученика). Изабрана област у оквиру овог пројекта је </w:t>
      </w:r>
      <w:r w:rsidRPr="001C7073">
        <w:rPr>
          <w:rFonts w:ascii="Times New Roman" w:hAnsi="Times New Roman" w:cs="Times New Roman"/>
          <w:i/>
          <w:color w:val="000000" w:themeColor="text1"/>
          <w:sz w:val="24"/>
          <w:szCs w:val="24"/>
          <w:lang w:val="ru-RU"/>
        </w:rPr>
        <w:t>књижевност и култура</w:t>
      </w:r>
      <w:r w:rsidRPr="001C7073">
        <w:rPr>
          <w:rFonts w:ascii="Times New Roman" w:hAnsi="Times New Roman" w:cs="Times New Roman"/>
          <w:color w:val="000000" w:themeColor="text1"/>
          <w:sz w:val="24"/>
          <w:szCs w:val="24"/>
          <w:lang w:val="ru-RU"/>
        </w:rPr>
        <w:t xml:space="preserve">, а тема часова је </w:t>
      </w:r>
      <w:r w:rsidRPr="001C7073">
        <w:rPr>
          <w:rFonts w:ascii="Times New Roman" w:hAnsi="Times New Roman" w:cs="Times New Roman"/>
          <w:i/>
          <w:color w:val="000000" w:themeColor="text1"/>
          <w:sz w:val="24"/>
          <w:szCs w:val="24"/>
          <w:lang w:val="ru-RU"/>
        </w:rPr>
        <w:t>Чудесни свет бајки.</w:t>
      </w:r>
    </w:p>
    <w:p w:rsidR="001C7073" w:rsidRPr="001C7073" w:rsidRDefault="001C7073" w:rsidP="001C7073">
      <w:pPr>
        <w:rPr>
          <w:rFonts w:ascii="Times New Roman" w:hAnsi="Times New Roman" w:cs="Times New Roman"/>
          <w:color w:val="000000" w:themeColor="text1"/>
          <w:sz w:val="24"/>
          <w:szCs w:val="24"/>
          <w:lang w:val="ru-RU"/>
        </w:rPr>
      </w:pPr>
      <w:r w:rsidRPr="001C7073">
        <w:rPr>
          <w:rFonts w:ascii="Times New Roman" w:hAnsi="Times New Roman" w:cs="Times New Roman"/>
          <w:color w:val="000000" w:themeColor="text1"/>
          <w:sz w:val="24"/>
          <w:szCs w:val="24"/>
          <w:lang w:val="ru-RU"/>
        </w:rPr>
        <w:tab/>
        <w:t xml:space="preserve">У оквиру пројекта </w:t>
      </w:r>
      <w:r w:rsidRPr="001C7073">
        <w:rPr>
          <w:rFonts w:ascii="Times New Roman" w:hAnsi="Times New Roman" w:cs="Times New Roman"/>
          <w:i/>
          <w:color w:val="000000" w:themeColor="text1"/>
          <w:sz w:val="24"/>
          <w:szCs w:val="24"/>
          <w:lang w:val="ru-RU"/>
        </w:rPr>
        <w:t>Обогаћен једносменски рад</w:t>
      </w:r>
      <w:r w:rsidRPr="001C7073">
        <w:rPr>
          <w:rFonts w:ascii="Times New Roman" w:hAnsi="Times New Roman" w:cs="Times New Roman"/>
          <w:color w:val="000000" w:themeColor="text1"/>
          <w:sz w:val="24"/>
          <w:szCs w:val="24"/>
          <w:lang w:val="ru-RU"/>
        </w:rPr>
        <w:t xml:space="preserve"> и у оквиру теме </w:t>
      </w:r>
      <w:r w:rsidRPr="001C7073">
        <w:rPr>
          <w:rFonts w:ascii="Times New Roman" w:hAnsi="Times New Roman" w:cs="Times New Roman"/>
          <w:i/>
          <w:color w:val="000000" w:themeColor="text1"/>
          <w:sz w:val="24"/>
          <w:szCs w:val="24"/>
          <w:lang w:val="ru-RU"/>
        </w:rPr>
        <w:t>Чудесни свет бајки</w:t>
      </w:r>
      <w:r w:rsidRPr="001C7073">
        <w:rPr>
          <w:rFonts w:ascii="Times New Roman" w:hAnsi="Times New Roman" w:cs="Times New Roman"/>
          <w:color w:val="000000" w:themeColor="text1"/>
          <w:sz w:val="24"/>
          <w:szCs w:val="24"/>
          <w:lang w:val="ru-RU"/>
        </w:rPr>
        <w:t xml:space="preserve"> ученици су се најпре упознали са књижевном врстом </w:t>
      </w:r>
      <w:r w:rsidRPr="001C7073">
        <w:rPr>
          <w:rFonts w:ascii="Times New Roman" w:hAnsi="Times New Roman" w:cs="Times New Roman"/>
          <w:i/>
          <w:color w:val="000000" w:themeColor="text1"/>
          <w:sz w:val="24"/>
          <w:szCs w:val="24"/>
          <w:lang w:val="ru-RU"/>
        </w:rPr>
        <w:t xml:space="preserve">бајка; </w:t>
      </w:r>
      <w:r w:rsidRPr="001C7073">
        <w:rPr>
          <w:rFonts w:ascii="Times New Roman" w:hAnsi="Times New Roman" w:cs="Times New Roman"/>
          <w:color w:val="000000" w:themeColor="text1"/>
          <w:sz w:val="24"/>
          <w:szCs w:val="24"/>
          <w:lang w:val="ru-RU"/>
        </w:rPr>
        <w:t xml:space="preserve">разумевање садржаја бајке и правилно расуђивање о њеним ликовима. На часовима смо причали о подели бајки на ауторске и народне , затим смо то показали и на примеру бајке „Пепељуга“; разговор, усмено излагање и рад на тексту у оквиру бајке „Пепељуга“; формирање правилног граматичког говора; правопис; неговање говорне комуникације; тумачење непознатих речи. </w:t>
      </w:r>
    </w:p>
    <w:p w:rsidR="001C7073" w:rsidRPr="001C7073" w:rsidRDefault="001C7073" w:rsidP="001C7073">
      <w:pPr>
        <w:rPr>
          <w:rFonts w:ascii="Times New Roman" w:hAnsi="Times New Roman" w:cs="Times New Roman"/>
          <w:color w:val="000000" w:themeColor="text1"/>
          <w:sz w:val="24"/>
          <w:szCs w:val="24"/>
          <w:lang w:val="ru-RU"/>
        </w:rPr>
      </w:pPr>
      <w:r w:rsidRPr="001C7073">
        <w:rPr>
          <w:rFonts w:ascii="Times New Roman" w:hAnsi="Times New Roman" w:cs="Times New Roman"/>
          <w:color w:val="000000" w:themeColor="text1"/>
          <w:sz w:val="24"/>
          <w:szCs w:val="24"/>
          <w:lang w:val="ru-RU"/>
        </w:rPr>
        <w:tab/>
        <w:t>Ученици су се на часовима упознали  и са битним садржајима драмског и сценског дела текста („Изволте у бајку са Пепељугом“, Љубивоје Ршумовић). Били су подељени по улогама; глума и изражајно читање; упознавање са правилима понашања у позоришту; упознавање са поделом драме, дефиниција појмова чин, сцена, дидаскалије...</w:t>
      </w:r>
    </w:p>
    <w:p w:rsidR="001C7073" w:rsidRPr="001C7073" w:rsidRDefault="001C7073" w:rsidP="001C7073">
      <w:pPr>
        <w:rPr>
          <w:rFonts w:ascii="Times New Roman" w:hAnsi="Times New Roman" w:cs="Times New Roman"/>
          <w:color w:val="000000" w:themeColor="text1"/>
          <w:sz w:val="24"/>
          <w:szCs w:val="24"/>
          <w:lang w:val="ru-RU"/>
        </w:rPr>
      </w:pPr>
      <w:r w:rsidRPr="001C7073">
        <w:rPr>
          <w:rFonts w:ascii="Times New Roman" w:hAnsi="Times New Roman" w:cs="Times New Roman"/>
          <w:color w:val="000000" w:themeColor="text1"/>
          <w:sz w:val="24"/>
          <w:szCs w:val="24"/>
          <w:lang w:val="ru-RU"/>
        </w:rPr>
        <w:tab/>
        <w:t xml:space="preserve">Кроз овај начин образовно-васпитног рада ученици су на разним примерима  бајки и прича („Чаробни пасуљ“, „Мала сирена“, „Робин Худ“, „Храбри кројач“, „Пинокио“) проучавали овај вид књижевноуметничког дела.  Читали смо како класичне бајке Браће Грим , Шарла Пероа и других, тако и бајке необично илустроване из популарне серије дечјих књига Џеронимо Стилтон, које су деци биле посебно занимљиве. </w:t>
      </w:r>
    </w:p>
    <w:p w:rsidR="001C7073" w:rsidRPr="001C7073" w:rsidRDefault="001C7073" w:rsidP="001C7073">
      <w:pPr>
        <w:rPr>
          <w:rFonts w:ascii="Times New Roman" w:hAnsi="Times New Roman" w:cs="Times New Roman"/>
          <w:color w:val="000000" w:themeColor="text1"/>
          <w:sz w:val="24"/>
          <w:szCs w:val="24"/>
          <w:lang w:val="ru-RU"/>
        </w:rPr>
      </w:pPr>
      <w:r w:rsidRPr="001C7073">
        <w:rPr>
          <w:rFonts w:ascii="Times New Roman" w:hAnsi="Times New Roman" w:cs="Times New Roman"/>
          <w:color w:val="000000" w:themeColor="text1"/>
          <w:sz w:val="24"/>
          <w:szCs w:val="24"/>
          <w:lang w:val="ru-RU"/>
        </w:rPr>
        <w:tab/>
        <w:t>Своју маштовитост и креативност ученици су изразили помоћу разних  илустрација, прављења маски, цртежа. У сусрет Новој години  имали  смо новогодишњу радионицу у којој су ученици цртали цртеже у којима су своје омиљене ликове из бајки смештали у новогодишњу атмосферу.</w:t>
      </w:r>
    </w:p>
    <w:p w:rsidR="001C7073" w:rsidRPr="001C7073" w:rsidRDefault="001C7073" w:rsidP="001C7073">
      <w:pPr>
        <w:rPr>
          <w:rFonts w:ascii="Times New Roman" w:hAnsi="Times New Roman" w:cs="Times New Roman"/>
          <w:color w:val="000000" w:themeColor="text1"/>
          <w:sz w:val="24"/>
          <w:szCs w:val="24"/>
          <w:lang w:val="ru-RU"/>
        </w:rPr>
      </w:pPr>
      <w:r w:rsidRPr="001C7073">
        <w:rPr>
          <w:rFonts w:ascii="Times New Roman" w:hAnsi="Times New Roman" w:cs="Times New Roman"/>
          <w:color w:val="000000" w:themeColor="text1"/>
          <w:sz w:val="24"/>
          <w:szCs w:val="24"/>
          <w:lang w:val="ru-RU"/>
        </w:rPr>
        <w:tab/>
        <w:t xml:space="preserve">Као један од начина учења и усвајања знања и појмова користили смо и игре асоцијација. Асоцијације су увек садржале појмове везане за бајке, па су ученици користили своје претходно знање, као и сопствену логику и размишљање како би дошли до правог решења. Кроз игру и забаву ученицима су били објашњени непознати појмови и речи, а помоћу ове игре асоцијација ученици су учили појмове везане не само за књижевност већ и историјске , географске, математичке , као и појмове из грчке митологије. </w:t>
      </w:r>
    </w:p>
    <w:p w:rsidR="001C7073" w:rsidRPr="001C7073" w:rsidRDefault="001C7073" w:rsidP="001C7073">
      <w:pPr>
        <w:rPr>
          <w:rFonts w:ascii="Times New Roman" w:hAnsi="Times New Roman" w:cs="Times New Roman"/>
          <w:color w:val="000000" w:themeColor="text1"/>
          <w:sz w:val="24"/>
          <w:szCs w:val="24"/>
          <w:lang w:val="ru-RU"/>
        </w:rPr>
      </w:pPr>
      <w:r w:rsidRPr="001C7073">
        <w:rPr>
          <w:rFonts w:ascii="Times New Roman" w:hAnsi="Times New Roman" w:cs="Times New Roman"/>
          <w:color w:val="000000" w:themeColor="text1"/>
          <w:sz w:val="24"/>
          <w:szCs w:val="24"/>
          <w:lang w:val="ru-RU"/>
        </w:rPr>
        <w:lastRenderedPageBreak/>
        <w:tab/>
        <w:t>На овим часовима ученици су , такође, сами читали текстове, али и препричавали већ прочитане бајке и тако развијали говорне способности,  вежбали лепо говорење и правилно састављање реченица, као и коришћење тек научених појмова, односно богатили су свој речник.</w:t>
      </w:r>
    </w:p>
    <w:p w:rsidR="001C7073" w:rsidRPr="001C7073" w:rsidRDefault="001C7073" w:rsidP="001C7073">
      <w:pPr>
        <w:rPr>
          <w:rFonts w:ascii="Times New Roman" w:hAnsi="Times New Roman" w:cs="Times New Roman"/>
          <w:color w:val="000000" w:themeColor="text1"/>
          <w:sz w:val="24"/>
          <w:szCs w:val="24"/>
          <w:lang w:val="ru-RU"/>
        </w:rPr>
      </w:pPr>
      <w:r w:rsidRPr="001C7073">
        <w:rPr>
          <w:rFonts w:ascii="Times New Roman" w:hAnsi="Times New Roman" w:cs="Times New Roman"/>
          <w:color w:val="000000" w:themeColor="text1"/>
          <w:sz w:val="24"/>
          <w:szCs w:val="24"/>
          <w:lang w:val="ru-RU"/>
        </w:rPr>
        <w:tab/>
      </w:r>
    </w:p>
    <w:p w:rsidR="001C7073" w:rsidRPr="001C7073" w:rsidRDefault="001C7073" w:rsidP="001C7073">
      <w:pPr>
        <w:ind w:firstLine="708"/>
        <w:rPr>
          <w:rFonts w:ascii="Times New Roman" w:hAnsi="Times New Roman" w:cs="Times New Roman"/>
          <w:color w:val="000000" w:themeColor="text1"/>
          <w:sz w:val="24"/>
          <w:szCs w:val="24"/>
          <w:lang w:val="ru-RU"/>
        </w:rPr>
      </w:pPr>
      <w:r w:rsidRPr="001C7073">
        <w:rPr>
          <w:rFonts w:ascii="Times New Roman" w:hAnsi="Times New Roman" w:cs="Times New Roman"/>
          <w:color w:val="000000" w:themeColor="text1"/>
          <w:sz w:val="24"/>
          <w:szCs w:val="24"/>
          <w:lang w:val="ru-RU"/>
        </w:rPr>
        <w:t>Поред класичних писаца бајки, на часовима смо се фокусирали и на српске писце бајки који су писали по угледу на класичне писце , али ипак су уносили доста новина у своје писање и у начин излагања бајке. Радили смо бајке за децу Десанке Максимовић где смо видели сличну форму као код класичних бајки („Три патуљка“), а ипак много тога другачијег, почев од дужине текста, необичне радње, употребе имена са ових простора. Наравно, причали смо и о самој песникињи, њеном раду и животу. Поменули смо и њену познату песму „Крвава бајка“ те објаснили сам назив песме, зашто је ту употребљен назив „бајка“ и зашто је песникиња баш овако назвала своју песму.</w:t>
      </w:r>
    </w:p>
    <w:p w:rsidR="001C7073" w:rsidRPr="001C7073" w:rsidRDefault="001C7073" w:rsidP="001C7073">
      <w:pPr>
        <w:rPr>
          <w:rFonts w:ascii="Times New Roman" w:hAnsi="Times New Roman" w:cs="Times New Roman"/>
          <w:color w:val="000000" w:themeColor="text1"/>
          <w:sz w:val="24"/>
          <w:szCs w:val="24"/>
          <w:lang w:val="ru-RU"/>
        </w:rPr>
      </w:pPr>
      <w:r w:rsidRPr="001C7073">
        <w:rPr>
          <w:rFonts w:ascii="Times New Roman" w:hAnsi="Times New Roman" w:cs="Times New Roman"/>
          <w:color w:val="000000" w:themeColor="text1"/>
          <w:sz w:val="24"/>
          <w:szCs w:val="24"/>
          <w:lang w:val="ru-RU"/>
        </w:rPr>
        <w:tab/>
        <w:t>У оквиру писаца модерних бајки, радили смо бајке Гроздане Олујић, поменули смо њену биографију, њено дело, живот и награде, објаснили појам модерне бајке, а затим и читали их и причали о њима („Шаренорепа“, „Олданини вртови“). Читали смо и текст (одломак из читанке) о нашем познатом научнику, па су ученици износили своје утиске и запажања.</w:t>
      </w:r>
    </w:p>
    <w:p w:rsidR="001C7073" w:rsidRPr="001C7073" w:rsidRDefault="001C7073" w:rsidP="001C7073">
      <w:pPr>
        <w:rPr>
          <w:rFonts w:ascii="Times New Roman" w:hAnsi="Times New Roman" w:cs="Times New Roman"/>
          <w:color w:val="000000" w:themeColor="text1"/>
          <w:sz w:val="24"/>
          <w:szCs w:val="24"/>
          <w:lang w:val="ru-RU"/>
        </w:rPr>
      </w:pPr>
      <w:r w:rsidRPr="001C7073">
        <w:rPr>
          <w:rFonts w:ascii="Times New Roman" w:hAnsi="Times New Roman" w:cs="Times New Roman"/>
          <w:color w:val="000000" w:themeColor="text1"/>
          <w:sz w:val="24"/>
          <w:szCs w:val="24"/>
          <w:lang w:val="ru-RU"/>
        </w:rPr>
        <w:tab/>
        <w:t xml:space="preserve">Да бисмо развијали моћ логике и размишљања , заједно смо радили и приче Уроша Петровића („Загонетне приче“, Урош Петровић), тако смо заједно долазили до решења задатака и деци је то било веома занимљиво и показали су  велику заинтересованост за овакав вид рада. </w:t>
      </w:r>
    </w:p>
    <w:p w:rsidR="001C7073" w:rsidRDefault="001C7073" w:rsidP="001C7073">
      <w:pPr>
        <w:rPr>
          <w:rFonts w:ascii="Times New Roman" w:hAnsi="Times New Roman" w:cs="Times New Roman"/>
          <w:color w:val="000000" w:themeColor="text1"/>
          <w:sz w:val="24"/>
          <w:szCs w:val="24"/>
          <w:lang w:val="ru-RU"/>
        </w:rPr>
      </w:pPr>
      <w:r w:rsidRPr="001C7073">
        <w:rPr>
          <w:rFonts w:ascii="Times New Roman" w:hAnsi="Times New Roman" w:cs="Times New Roman"/>
          <w:color w:val="000000" w:themeColor="text1"/>
          <w:sz w:val="24"/>
          <w:szCs w:val="24"/>
          <w:lang w:val="ru-RU"/>
        </w:rPr>
        <w:tab/>
      </w:r>
    </w:p>
    <w:p w:rsidR="007300A0" w:rsidRPr="006468FC" w:rsidRDefault="007300A0" w:rsidP="007300A0">
      <w:pPr>
        <w:rPr>
          <w:lang w:val="ru-RU"/>
        </w:rPr>
      </w:pPr>
      <w:bookmarkStart w:id="1" w:name="str_4"/>
      <w:bookmarkStart w:id="2" w:name="clan_10"/>
      <w:bookmarkEnd w:id="1"/>
      <w:bookmarkEnd w:id="2"/>
    </w:p>
    <w:p w:rsidR="00465EE8" w:rsidRPr="006468FC" w:rsidRDefault="00BD2FC2" w:rsidP="0077399C">
      <w:pPr>
        <w:pStyle w:val="Heading1"/>
        <w:numPr>
          <w:ilvl w:val="0"/>
          <w:numId w:val="68"/>
        </w:numPr>
        <w:rPr>
          <w:rFonts w:ascii="Times New Roman" w:hAnsi="Times New Roman" w:cs="Times New Roman"/>
          <w:color w:val="auto"/>
        </w:rPr>
      </w:pPr>
      <w:r w:rsidRPr="006468FC">
        <w:rPr>
          <w:rFonts w:ascii="Times New Roman" w:hAnsi="Times New Roman" w:cs="Times New Roman"/>
          <w:color w:val="auto"/>
        </w:rPr>
        <w:t>РЕАЛИЗАЦИЈА ПРОГРАМА СТРУЧНОГ УСАВРШАВАЊА</w:t>
      </w:r>
    </w:p>
    <w:p w:rsidR="00BD2FC2" w:rsidRPr="006F7CEA" w:rsidRDefault="00BD2FC2" w:rsidP="00BD2FC2">
      <w:pPr>
        <w:rPr>
          <w:color w:val="FF0000"/>
          <w:sz w:val="24"/>
          <w:szCs w:val="24"/>
        </w:rPr>
      </w:pPr>
    </w:p>
    <w:p w:rsidR="0041402E" w:rsidRPr="001D7793" w:rsidRDefault="007300A0" w:rsidP="0041402E">
      <w:pPr>
        <w:ind w:left="360" w:hanging="360"/>
        <w:jc w:val="both"/>
        <w:rPr>
          <w:rFonts w:ascii="Times New Roman" w:hAnsi="Times New Roman" w:cs="Times New Roman"/>
          <w:sz w:val="24"/>
          <w:szCs w:val="24"/>
          <w:lang w:val="ru-RU"/>
        </w:rPr>
      </w:pPr>
      <w:r w:rsidRPr="006F7CEA">
        <w:rPr>
          <w:color w:val="FF0000"/>
          <w:sz w:val="24"/>
          <w:szCs w:val="24"/>
          <w:lang w:val="ru-RU"/>
        </w:rPr>
        <w:t xml:space="preserve">    </w:t>
      </w:r>
      <w:r w:rsidRPr="006F7CEA">
        <w:rPr>
          <w:color w:val="FF0000"/>
          <w:sz w:val="24"/>
          <w:szCs w:val="24"/>
          <w:lang w:val="ru-RU"/>
        </w:rPr>
        <w:tab/>
        <w:t xml:space="preserve">  </w:t>
      </w:r>
      <w:r w:rsidRPr="006F7CEA">
        <w:rPr>
          <w:color w:val="FF0000"/>
          <w:sz w:val="24"/>
          <w:szCs w:val="24"/>
          <w:lang w:val="ru-RU"/>
        </w:rPr>
        <w:tab/>
      </w:r>
      <w:r w:rsidR="0041402E" w:rsidRPr="001D7793">
        <w:rPr>
          <w:rFonts w:ascii="Times New Roman" w:hAnsi="Times New Roman" w:cs="Times New Roman"/>
          <w:sz w:val="24"/>
          <w:szCs w:val="24"/>
          <w:lang w:val="ru-RU"/>
        </w:rPr>
        <w:t>Стручно усавршавање реализовано је у складу са личним планом професионалног развоја наставника и стручних сарадника.</w:t>
      </w:r>
      <w:r w:rsidR="0041402E" w:rsidRPr="001D7793">
        <w:rPr>
          <w:rFonts w:ascii="Times New Roman" w:hAnsi="Times New Roman" w:cs="Times New Roman"/>
          <w:sz w:val="24"/>
          <w:szCs w:val="24"/>
          <w:lang w:val="ru-RU"/>
        </w:rPr>
        <w:tab/>
        <w:t>Запослени су индивидуално похађали семинаре и трибине:</w:t>
      </w:r>
    </w:p>
    <w:p w:rsidR="001B1578" w:rsidRDefault="001B1578" w:rsidP="001B1578">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1402E" w:rsidRPr="001D7793">
        <w:rPr>
          <w:rFonts w:ascii="Times New Roman" w:hAnsi="Times New Roman" w:cs="Times New Roman"/>
          <w:sz w:val="24"/>
          <w:szCs w:val="24"/>
          <w:lang w:val="ru-RU"/>
        </w:rPr>
        <w:t>Учимо креативно, градимо партнерства: Квалитетнији рад са ученицима и њиховим родитељима</w:t>
      </w:r>
      <w:r w:rsidRPr="001B1578">
        <w:rPr>
          <w:rFonts w:ascii="Times New Roman" w:hAnsi="Times New Roman" w:cs="Times New Roman"/>
          <w:sz w:val="24"/>
          <w:szCs w:val="24"/>
          <w:lang w:val="ru-RU"/>
        </w:rPr>
        <w:t xml:space="preserve"> </w:t>
      </w:r>
    </w:p>
    <w:p w:rsidR="0041402E" w:rsidRPr="001D7793" w:rsidRDefault="0041402E" w:rsidP="001B1578">
      <w:pPr>
        <w:pStyle w:val="ListParagraph"/>
        <w:numPr>
          <w:ilvl w:val="0"/>
          <w:numId w:val="3"/>
        </w:numPr>
        <w:rPr>
          <w:rFonts w:ascii="Times New Roman" w:hAnsi="Times New Roman" w:cs="Times New Roman"/>
          <w:sz w:val="24"/>
          <w:szCs w:val="24"/>
          <w:lang w:val="ru-RU"/>
        </w:rPr>
      </w:pPr>
      <w:r w:rsidRPr="001D7793">
        <w:rPr>
          <w:rFonts w:ascii="Times New Roman" w:hAnsi="Times New Roman" w:cs="Times New Roman"/>
          <w:sz w:val="24"/>
          <w:szCs w:val="24"/>
          <w:lang w:val="ru-RU"/>
        </w:rPr>
        <w:t>Заштита деце од опасности на интернету и трговине људима</w:t>
      </w:r>
    </w:p>
    <w:p w:rsidR="0041402E" w:rsidRPr="001D7793" w:rsidRDefault="0041402E" w:rsidP="001B1578">
      <w:pPr>
        <w:pStyle w:val="ListParagraph"/>
        <w:numPr>
          <w:ilvl w:val="0"/>
          <w:numId w:val="3"/>
        </w:numPr>
        <w:rPr>
          <w:rFonts w:ascii="Times New Roman" w:hAnsi="Times New Roman" w:cs="Times New Roman"/>
          <w:sz w:val="24"/>
          <w:szCs w:val="24"/>
          <w:lang w:val="ru-RU"/>
        </w:rPr>
      </w:pPr>
      <w:r w:rsidRPr="001D7793">
        <w:rPr>
          <w:rFonts w:ascii="Times New Roman" w:hAnsi="Times New Roman" w:cs="Times New Roman"/>
          <w:sz w:val="24"/>
          <w:szCs w:val="24"/>
          <w:lang w:val="ru-RU"/>
        </w:rPr>
        <w:t>Иновативне методе учења – Како подстакнути скривене потенцијале ученика</w:t>
      </w:r>
    </w:p>
    <w:p w:rsidR="0041402E" w:rsidRPr="001D7793" w:rsidRDefault="0041402E" w:rsidP="001B1578">
      <w:pPr>
        <w:pStyle w:val="ListParagraph"/>
        <w:numPr>
          <w:ilvl w:val="0"/>
          <w:numId w:val="3"/>
        </w:numPr>
        <w:rPr>
          <w:rFonts w:ascii="Times New Roman" w:hAnsi="Times New Roman" w:cs="Times New Roman"/>
          <w:sz w:val="24"/>
          <w:szCs w:val="24"/>
          <w:lang w:val="ru-RU"/>
        </w:rPr>
      </w:pPr>
      <w:r w:rsidRPr="001D7793">
        <w:rPr>
          <w:rFonts w:ascii="Times New Roman" w:hAnsi="Times New Roman" w:cs="Times New Roman"/>
          <w:sz w:val="24"/>
          <w:szCs w:val="24"/>
          <w:lang w:val="ru-RU"/>
        </w:rPr>
        <w:lastRenderedPageBreak/>
        <w:t>Управљање временом у циљу организације часа</w:t>
      </w:r>
    </w:p>
    <w:p w:rsidR="0041402E" w:rsidRPr="001D7793" w:rsidRDefault="0041402E" w:rsidP="001B1578">
      <w:pPr>
        <w:pStyle w:val="ListParagraph"/>
        <w:numPr>
          <w:ilvl w:val="0"/>
          <w:numId w:val="3"/>
        </w:numPr>
        <w:rPr>
          <w:rFonts w:ascii="Times New Roman" w:hAnsi="Times New Roman" w:cs="Times New Roman"/>
          <w:sz w:val="24"/>
          <w:szCs w:val="24"/>
          <w:lang w:val="ru-RU"/>
        </w:rPr>
      </w:pPr>
      <w:r w:rsidRPr="001D7793">
        <w:rPr>
          <w:rFonts w:ascii="Times New Roman" w:hAnsi="Times New Roman" w:cs="Times New Roman"/>
          <w:sz w:val="24"/>
          <w:szCs w:val="24"/>
          <w:lang w:val="ru-RU"/>
        </w:rPr>
        <w:t>Сабор учитеља Србије – унапређивање наставне праксе кроз размену прогесионалних искустава</w:t>
      </w:r>
    </w:p>
    <w:p w:rsidR="0041402E" w:rsidRDefault="0041402E" w:rsidP="001B1578">
      <w:pPr>
        <w:pStyle w:val="ListParagraph"/>
        <w:numPr>
          <w:ilvl w:val="0"/>
          <w:numId w:val="3"/>
        </w:numPr>
        <w:rPr>
          <w:rFonts w:ascii="Times New Roman" w:hAnsi="Times New Roman" w:cs="Times New Roman"/>
          <w:sz w:val="24"/>
          <w:szCs w:val="24"/>
          <w:lang w:val="ru-RU"/>
        </w:rPr>
      </w:pPr>
      <w:r w:rsidRPr="001D7793">
        <w:rPr>
          <w:rFonts w:ascii="Times New Roman" w:hAnsi="Times New Roman" w:cs="Times New Roman"/>
          <w:sz w:val="24"/>
          <w:szCs w:val="24"/>
          <w:lang w:val="ru-RU"/>
        </w:rPr>
        <w:t>Стварање могућности за унапређење образовања кроз Еразмус + програм</w:t>
      </w:r>
    </w:p>
    <w:p w:rsidR="001B1578" w:rsidRPr="001B1578" w:rsidRDefault="001B1578" w:rsidP="001B1578">
      <w:pPr>
        <w:pStyle w:val="ListParagraph"/>
        <w:numPr>
          <w:ilvl w:val="0"/>
          <w:numId w:val="3"/>
        </w:numPr>
        <w:rPr>
          <w:rFonts w:ascii="Times New Roman" w:hAnsi="Times New Roman" w:cs="Times New Roman"/>
          <w:sz w:val="24"/>
          <w:szCs w:val="24"/>
          <w:lang w:val="ru-RU"/>
        </w:rPr>
      </w:pPr>
      <w:r w:rsidRPr="001B1578">
        <w:rPr>
          <w:rFonts w:ascii="Times New Roman" w:hAnsi="Times New Roman" w:cs="Times New Roman"/>
          <w:sz w:val="24"/>
          <w:szCs w:val="24"/>
          <w:lang w:val="ru-RU"/>
        </w:rPr>
        <w:t xml:space="preserve">Дигитална учионица, </w:t>
      </w:r>
    </w:p>
    <w:p w:rsidR="001B1578" w:rsidRPr="001B1578" w:rsidRDefault="001B1578" w:rsidP="001B1578">
      <w:pPr>
        <w:pStyle w:val="ListParagraph"/>
        <w:numPr>
          <w:ilvl w:val="0"/>
          <w:numId w:val="3"/>
        </w:numPr>
        <w:rPr>
          <w:rFonts w:ascii="Times New Roman" w:hAnsi="Times New Roman" w:cs="Times New Roman"/>
          <w:sz w:val="24"/>
          <w:szCs w:val="24"/>
          <w:lang w:val="ru-RU"/>
        </w:rPr>
      </w:pPr>
      <w:r w:rsidRPr="001B1578">
        <w:rPr>
          <w:rFonts w:ascii="Times New Roman" w:hAnsi="Times New Roman" w:cs="Times New Roman"/>
          <w:sz w:val="24"/>
          <w:szCs w:val="24"/>
          <w:lang w:val="ru-RU"/>
        </w:rPr>
        <w:t xml:space="preserve"> Педагошка документација: свеска праћења развоја инапредовања ученика, </w:t>
      </w:r>
    </w:p>
    <w:p w:rsidR="001B1578" w:rsidRPr="001B1578" w:rsidRDefault="001B1578" w:rsidP="001B1578">
      <w:pPr>
        <w:pStyle w:val="ListParagraph"/>
        <w:numPr>
          <w:ilvl w:val="0"/>
          <w:numId w:val="3"/>
        </w:numPr>
        <w:rPr>
          <w:rFonts w:ascii="Times New Roman" w:hAnsi="Times New Roman" w:cs="Times New Roman"/>
          <w:sz w:val="24"/>
          <w:szCs w:val="24"/>
          <w:lang w:val="ru-RU"/>
        </w:rPr>
      </w:pPr>
      <w:r w:rsidRPr="001B1578">
        <w:rPr>
          <w:rFonts w:ascii="Times New Roman" w:hAnsi="Times New Roman" w:cs="Times New Roman"/>
          <w:sz w:val="24"/>
          <w:szCs w:val="24"/>
          <w:lang w:val="ru-RU"/>
        </w:rPr>
        <w:t xml:space="preserve">Формативно оцењивање: методе, технике и инструменти, </w:t>
      </w:r>
    </w:p>
    <w:p w:rsidR="001B1578" w:rsidRPr="001B1578" w:rsidRDefault="001B1578" w:rsidP="001B1578">
      <w:pPr>
        <w:pStyle w:val="ListParagraph"/>
        <w:numPr>
          <w:ilvl w:val="0"/>
          <w:numId w:val="3"/>
        </w:numPr>
        <w:rPr>
          <w:rFonts w:ascii="Times New Roman" w:hAnsi="Times New Roman" w:cs="Times New Roman"/>
          <w:sz w:val="24"/>
          <w:szCs w:val="24"/>
          <w:lang w:val="ru-RU"/>
        </w:rPr>
      </w:pPr>
      <w:r w:rsidRPr="001B1578">
        <w:rPr>
          <w:rFonts w:ascii="Times New Roman" w:hAnsi="Times New Roman" w:cs="Times New Roman"/>
          <w:sz w:val="24"/>
          <w:szCs w:val="24"/>
          <w:lang w:val="ru-RU"/>
        </w:rPr>
        <w:t>Умеће комуникације – вредност слушања са разумевањем</w:t>
      </w:r>
    </w:p>
    <w:p w:rsidR="0041402E" w:rsidRPr="001D7793" w:rsidRDefault="0041402E" w:rsidP="0041402E">
      <w:pPr>
        <w:pStyle w:val="ListParagraph"/>
        <w:jc w:val="both"/>
        <w:rPr>
          <w:rFonts w:ascii="Times New Roman" w:hAnsi="Times New Roman" w:cs="Times New Roman"/>
          <w:sz w:val="24"/>
          <w:szCs w:val="24"/>
          <w:lang w:val="ru-RU"/>
        </w:rPr>
      </w:pPr>
    </w:p>
    <w:p w:rsidR="0041402E" w:rsidRPr="001D7793" w:rsidRDefault="0041402E" w:rsidP="0041402E">
      <w:pPr>
        <w:pStyle w:val="ListParagraph"/>
        <w:jc w:val="both"/>
        <w:rPr>
          <w:rFonts w:ascii="Times New Roman" w:hAnsi="Times New Roman" w:cs="Times New Roman"/>
          <w:sz w:val="24"/>
          <w:szCs w:val="24"/>
          <w:lang w:val="ru-RU"/>
        </w:rPr>
      </w:pPr>
      <w:r w:rsidRPr="001D7793">
        <w:rPr>
          <w:rFonts w:ascii="Times New Roman" w:hAnsi="Times New Roman" w:cs="Times New Roman"/>
          <w:sz w:val="24"/>
          <w:szCs w:val="24"/>
          <w:lang w:val="ru-RU"/>
        </w:rPr>
        <w:t>Наша школа је регистровала први Стручни скуп „Недоумице у писању великог слова“ чији су аутори наставници српског језика Биљана Јовановић и Мирослав Бундало. За запослене је одржан стручни скуп – вебинар путем гугл учионице у јуну. Сви полазници су задовољни темом семинара, као и конкретним примерима који су примењиви у свакодневном професионалном животу и пракси.</w:t>
      </w:r>
    </w:p>
    <w:p w:rsidR="0041402E" w:rsidRPr="001D7793" w:rsidRDefault="0041402E" w:rsidP="0041402E">
      <w:pPr>
        <w:pStyle w:val="ListParagraph"/>
        <w:jc w:val="both"/>
        <w:rPr>
          <w:rFonts w:ascii="Times New Roman" w:hAnsi="Times New Roman" w:cs="Times New Roman"/>
          <w:sz w:val="24"/>
          <w:szCs w:val="24"/>
          <w:lang w:val="ru-RU"/>
        </w:rPr>
      </w:pPr>
    </w:p>
    <w:p w:rsidR="0041402E" w:rsidRDefault="0041402E" w:rsidP="0041402E">
      <w:pPr>
        <w:pStyle w:val="ListParagraph"/>
        <w:spacing w:after="0"/>
        <w:ind w:left="0"/>
        <w:jc w:val="both"/>
        <w:rPr>
          <w:rFonts w:ascii="Times New Roman" w:hAnsi="Times New Roman" w:cs="Times New Roman"/>
          <w:sz w:val="24"/>
          <w:szCs w:val="24"/>
          <w:lang w:val="ru-RU"/>
        </w:rPr>
      </w:pPr>
      <w:r w:rsidRPr="001D7793">
        <w:rPr>
          <w:rFonts w:ascii="Times New Roman" w:hAnsi="Times New Roman" w:cs="Times New Roman"/>
          <w:sz w:val="24"/>
          <w:szCs w:val="24"/>
          <w:lang w:val="ru-RU"/>
        </w:rPr>
        <w:tab/>
        <w:t xml:space="preserve">Увођењем ЈИСП-а води се и евиденција о похађаним семинарима и стручним скуповима. </w:t>
      </w:r>
    </w:p>
    <w:p w:rsidR="001B1578" w:rsidRDefault="001B1578" w:rsidP="0041402E">
      <w:pPr>
        <w:pStyle w:val="ListParagraph"/>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ab/>
        <w:t>Наставници, учитељи и стручни сарадници похађају семинаре и обуке. Недостаје пракса хоризонталне размене у оквиру већа или на нивоу колектива. Појединачни су примери и често без пратеће документације када колега извештава и преноси искуства са похађаног семинара.</w:t>
      </w:r>
    </w:p>
    <w:p w:rsidR="001B1578" w:rsidRDefault="001B1578" w:rsidP="0041402E">
      <w:pPr>
        <w:pStyle w:val="ListParagraph"/>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ab/>
        <w:t>На почетку другог полугодишта две колегинице су започеле процес напредовања у звање. Након предлога Тима за обезбеђивање квалитета Милена Алексић, професор разредне наставе и Ана Вукашиновић, професор математике и информатике су поднеле своје захтеве за напредовање Министарству просвете.</w:t>
      </w:r>
    </w:p>
    <w:p w:rsidR="001B1578" w:rsidRPr="001D7793" w:rsidRDefault="001B1578" w:rsidP="0041402E">
      <w:pPr>
        <w:pStyle w:val="ListParagraph"/>
        <w:spacing w:after="0"/>
        <w:ind w:left="0"/>
        <w:jc w:val="both"/>
        <w:rPr>
          <w:rFonts w:ascii="Times New Roman" w:hAnsi="Times New Roman" w:cs="Times New Roman"/>
          <w:sz w:val="24"/>
          <w:szCs w:val="24"/>
          <w:lang w:val="ru-RU"/>
        </w:rPr>
      </w:pPr>
    </w:p>
    <w:p w:rsidR="0031639C" w:rsidRPr="006F7CEA" w:rsidRDefault="0031639C" w:rsidP="0041402E">
      <w:pPr>
        <w:ind w:left="360" w:hanging="360"/>
        <w:jc w:val="both"/>
        <w:rPr>
          <w:rFonts w:ascii="Times New Roman" w:hAnsi="Times New Roman" w:cs="Times New Roman"/>
          <w:color w:val="FF0000"/>
          <w:sz w:val="24"/>
          <w:szCs w:val="24"/>
          <w:lang w:val="ru-RU"/>
        </w:rPr>
      </w:pPr>
    </w:p>
    <w:p w:rsidR="0031639C" w:rsidRPr="006F7CEA" w:rsidRDefault="0031639C" w:rsidP="007300A0">
      <w:pPr>
        <w:pStyle w:val="ListParagraph"/>
        <w:spacing w:after="0"/>
        <w:ind w:left="0"/>
        <w:jc w:val="both"/>
        <w:rPr>
          <w:rFonts w:ascii="Times New Roman" w:hAnsi="Times New Roman" w:cs="Times New Roman"/>
          <w:color w:val="FF0000"/>
          <w:sz w:val="24"/>
          <w:szCs w:val="24"/>
          <w:lang w:val="ru-RU"/>
        </w:rPr>
      </w:pPr>
    </w:p>
    <w:p w:rsidR="00465EE8" w:rsidRPr="00263117" w:rsidRDefault="00034DCF" w:rsidP="0077399C">
      <w:pPr>
        <w:pStyle w:val="Heading1"/>
        <w:numPr>
          <w:ilvl w:val="0"/>
          <w:numId w:val="68"/>
        </w:numPr>
        <w:rPr>
          <w:rFonts w:ascii="Times New Roman" w:hAnsi="Times New Roman" w:cs="Times New Roman"/>
          <w:color w:val="auto"/>
          <w:lang w:val="ru-RU"/>
        </w:rPr>
      </w:pPr>
      <w:r w:rsidRPr="00263117">
        <w:rPr>
          <w:rFonts w:ascii="Times New Roman" w:hAnsi="Times New Roman" w:cs="Times New Roman"/>
          <w:color w:val="auto"/>
          <w:lang w:val="ru-RU"/>
        </w:rPr>
        <w:t>РЕАЛИЗАЦИЈА СТРУЧНИХ,  УПРАВНИХ И РУКОВОДЕЋИХ ОРГАНА ШКОЛЕ</w:t>
      </w:r>
    </w:p>
    <w:p w:rsidR="00034DCF" w:rsidRPr="006A2CEE" w:rsidRDefault="002E4ED6" w:rsidP="002E4ED6">
      <w:pPr>
        <w:pStyle w:val="Heading2"/>
        <w:ind w:left="1710"/>
        <w:rPr>
          <w:rFonts w:ascii="Times New Roman" w:hAnsi="Times New Roman" w:cs="Times New Roman"/>
          <w:color w:val="auto"/>
          <w:sz w:val="28"/>
          <w:szCs w:val="28"/>
        </w:rPr>
      </w:pPr>
      <w:r>
        <w:rPr>
          <w:rFonts w:ascii="Times New Roman" w:hAnsi="Times New Roman" w:cs="Times New Roman"/>
          <w:color w:val="auto"/>
          <w:sz w:val="28"/>
          <w:szCs w:val="28"/>
          <w:lang/>
        </w:rPr>
        <w:t>6.1.</w:t>
      </w:r>
      <w:r w:rsidR="00034DCF" w:rsidRPr="006A2CEE">
        <w:rPr>
          <w:rFonts w:ascii="Times New Roman" w:hAnsi="Times New Roman" w:cs="Times New Roman"/>
          <w:color w:val="auto"/>
          <w:sz w:val="28"/>
          <w:szCs w:val="28"/>
        </w:rPr>
        <w:t>Рад директора школе</w:t>
      </w:r>
    </w:p>
    <w:p w:rsidR="00034DCF" w:rsidRPr="006A2CEE" w:rsidRDefault="00034DCF" w:rsidP="00034DCF"/>
    <w:p w:rsidR="00034DCF" w:rsidRPr="006A2CEE" w:rsidRDefault="00034DCF" w:rsidP="00034DCF">
      <w:pPr>
        <w:ind w:firstLine="360"/>
        <w:jc w:val="both"/>
        <w:rPr>
          <w:rFonts w:ascii="Times New Roman" w:hAnsi="Times New Roman" w:cs="Times New Roman"/>
          <w:sz w:val="24"/>
          <w:szCs w:val="24"/>
          <w:lang w:val="ru-RU"/>
        </w:rPr>
      </w:pPr>
      <w:r w:rsidRPr="006A2CEE">
        <w:rPr>
          <w:rFonts w:ascii="Times New Roman" w:hAnsi="Times New Roman" w:cs="Times New Roman"/>
          <w:sz w:val="24"/>
          <w:szCs w:val="24"/>
          <w:lang w:val="ru-RU"/>
        </w:rPr>
        <w:t>Рад директора школе одвијао се кроз све области, учешћем у организацији и припреми рада школе, старањем да се обезбеде сви услови за несметано одвијање наставе, кроз рад стручних органа и тимова. Детаљнији опис рада је у Извештају о раду дире</w:t>
      </w:r>
      <w:r w:rsidR="00E3201F" w:rsidRPr="006A2CEE">
        <w:rPr>
          <w:rFonts w:ascii="Times New Roman" w:hAnsi="Times New Roman" w:cs="Times New Roman"/>
          <w:sz w:val="24"/>
          <w:szCs w:val="24"/>
          <w:lang w:val="ru-RU"/>
        </w:rPr>
        <w:t xml:space="preserve">ктора школе за прво полугодиште и у Извештају </w:t>
      </w:r>
      <w:r w:rsidR="006A2CEE" w:rsidRPr="006A2CEE">
        <w:rPr>
          <w:rFonts w:ascii="Times New Roman" w:hAnsi="Times New Roman" w:cs="Times New Roman"/>
          <w:sz w:val="24"/>
          <w:szCs w:val="24"/>
          <w:lang w:val="ru-RU"/>
        </w:rPr>
        <w:t>о раду директора за школску 2021/22</w:t>
      </w:r>
      <w:r w:rsidR="00E3201F" w:rsidRPr="006A2CEE">
        <w:rPr>
          <w:rFonts w:ascii="Times New Roman" w:hAnsi="Times New Roman" w:cs="Times New Roman"/>
          <w:sz w:val="24"/>
          <w:szCs w:val="24"/>
          <w:lang w:val="ru-RU"/>
        </w:rPr>
        <w:t>.</w:t>
      </w:r>
      <w:r w:rsidR="006A2CEE" w:rsidRPr="006A2CEE">
        <w:rPr>
          <w:rFonts w:ascii="Times New Roman" w:hAnsi="Times New Roman" w:cs="Times New Roman"/>
          <w:sz w:val="24"/>
          <w:szCs w:val="24"/>
          <w:lang w:val="ru-RU"/>
        </w:rPr>
        <w:t xml:space="preserve"> </w:t>
      </w:r>
      <w:r w:rsidR="00E3201F" w:rsidRPr="006A2CEE">
        <w:rPr>
          <w:rFonts w:ascii="Times New Roman" w:hAnsi="Times New Roman" w:cs="Times New Roman"/>
          <w:sz w:val="24"/>
          <w:szCs w:val="24"/>
          <w:lang w:val="ru-RU"/>
        </w:rPr>
        <w:t>годину.</w:t>
      </w:r>
    </w:p>
    <w:p w:rsidR="00465EE8" w:rsidRPr="006F7CEA" w:rsidRDefault="00465EE8" w:rsidP="00034DCF">
      <w:pPr>
        <w:pStyle w:val="ListParagraph"/>
        <w:spacing w:after="0"/>
        <w:ind w:left="0"/>
        <w:jc w:val="both"/>
        <w:rPr>
          <w:color w:val="FF0000"/>
          <w:sz w:val="24"/>
          <w:szCs w:val="24"/>
          <w:lang w:val="ru-RU"/>
        </w:rPr>
      </w:pPr>
    </w:p>
    <w:p w:rsidR="00465EE8" w:rsidRPr="001F7B85" w:rsidRDefault="00034DCF" w:rsidP="0077399C">
      <w:pPr>
        <w:pStyle w:val="Heading2"/>
        <w:numPr>
          <w:ilvl w:val="1"/>
          <w:numId w:val="68"/>
        </w:numPr>
        <w:rPr>
          <w:rFonts w:ascii="Times New Roman" w:hAnsi="Times New Roman" w:cs="Times New Roman"/>
          <w:color w:val="auto"/>
          <w:sz w:val="28"/>
          <w:szCs w:val="28"/>
        </w:rPr>
      </w:pPr>
      <w:r w:rsidRPr="001F7B85">
        <w:rPr>
          <w:rFonts w:ascii="Times New Roman" w:hAnsi="Times New Roman" w:cs="Times New Roman"/>
          <w:color w:val="auto"/>
          <w:sz w:val="28"/>
          <w:szCs w:val="28"/>
        </w:rPr>
        <w:t>Рад помоћника директора школе</w:t>
      </w:r>
    </w:p>
    <w:p w:rsidR="00F809F7" w:rsidRDefault="00F809F7" w:rsidP="00F809F7"/>
    <w:p w:rsidR="00F809F7" w:rsidRPr="002D3917" w:rsidRDefault="00F809F7" w:rsidP="00F809F7">
      <w:pPr>
        <w:ind w:firstLine="360"/>
        <w:jc w:val="both"/>
        <w:rPr>
          <w:rFonts w:ascii="Times New Roman" w:hAnsi="Times New Roman" w:cs="Times New Roman"/>
          <w:sz w:val="24"/>
          <w:szCs w:val="24"/>
          <w:lang w:val="ru-RU"/>
        </w:rPr>
      </w:pPr>
      <w:r w:rsidRPr="002D3917">
        <w:rPr>
          <w:rFonts w:ascii="Times New Roman" w:hAnsi="Times New Roman" w:cs="Times New Roman"/>
          <w:noProof/>
          <w:sz w:val="24"/>
          <w:szCs w:val="24"/>
          <w:lang w:val="ru-RU"/>
        </w:rPr>
        <w:t xml:space="preserve">Током школске 2021/22.године обављала сам послове помоћника директора са 40% ангажовања. На почетку школске године мој рад се  базирао на: </w:t>
      </w:r>
      <w:r w:rsidRPr="0031639C">
        <w:rPr>
          <w:rFonts w:ascii="Times New Roman" w:hAnsi="Times New Roman" w:cs="Times New Roman"/>
          <w:sz w:val="24"/>
          <w:szCs w:val="24"/>
          <w:lang w:val="ru-RU"/>
        </w:rPr>
        <w:t>планира</w:t>
      </w:r>
      <w:r w:rsidRPr="002D3917">
        <w:rPr>
          <w:rFonts w:ascii="Times New Roman" w:hAnsi="Times New Roman" w:cs="Times New Roman"/>
          <w:sz w:val="24"/>
          <w:szCs w:val="24"/>
          <w:lang w:val="ru-RU"/>
        </w:rPr>
        <w:t>њу</w:t>
      </w:r>
      <w:r w:rsidRPr="0031639C">
        <w:rPr>
          <w:rFonts w:ascii="Times New Roman" w:hAnsi="Times New Roman" w:cs="Times New Roman"/>
          <w:sz w:val="24"/>
          <w:szCs w:val="24"/>
          <w:lang w:val="ru-RU"/>
        </w:rPr>
        <w:t>, и усклађ</w:t>
      </w:r>
      <w:r w:rsidRPr="002D3917">
        <w:rPr>
          <w:rFonts w:ascii="Times New Roman" w:hAnsi="Times New Roman" w:cs="Times New Roman"/>
          <w:sz w:val="24"/>
          <w:szCs w:val="24"/>
          <w:lang w:val="ru-RU"/>
        </w:rPr>
        <w:t>ивању</w:t>
      </w:r>
      <w:r w:rsidRPr="0031639C">
        <w:rPr>
          <w:rFonts w:ascii="Times New Roman" w:hAnsi="Times New Roman" w:cs="Times New Roman"/>
          <w:sz w:val="24"/>
          <w:szCs w:val="24"/>
          <w:lang w:val="ru-RU"/>
        </w:rPr>
        <w:t xml:space="preserve"> процес</w:t>
      </w:r>
      <w:r w:rsidRPr="002D3917">
        <w:rPr>
          <w:rFonts w:ascii="Times New Roman" w:hAnsi="Times New Roman" w:cs="Times New Roman"/>
          <w:sz w:val="24"/>
          <w:szCs w:val="24"/>
          <w:lang w:val="ru-RU"/>
        </w:rPr>
        <w:t>а</w:t>
      </w:r>
      <w:r w:rsidRPr="0031639C">
        <w:rPr>
          <w:rFonts w:ascii="Times New Roman" w:hAnsi="Times New Roman" w:cs="Times New Roman"/>
          <w:sz w:val="24"/>
          <w:szCs w:val="24"/>
          <w:lang w:val="ru-RU"/>
        </w:rPr>
        <w:t xml:space="preserve"> образовно-васпитног рада </w:t>
      </w:r>
      <w:r>
        <w:rPr>
          <w:rFonts w:ascii="Times New Roman" w:hAnsi="Times New Roman" w:cs="Times New Roman"/>
          <w:sz w:val="24"/>
          <w:szCs w:val="24"/>
          <w:lang w:val="ru-RU"/>
        </w:rPr>
        <w:t>са стручним упутствима,</w:t>
      </w:r>
      <w:r w:rsidRPr="0031639C">
        <w:rPr>
          <w:rFonts w:ascii="Times New Roman" w:hAnsi="Times New Roman" w:cs="Times New Roman"/>
          <w:sz w:val="24"/>
          <w:szCs w:val="24"/>
          <w:lang w:val="ru-RU"/>
        </w:rPr>
        <w:t xml:space="preserve"> </w:t>
      </w:r>
      <w:r w:rsidRPr="002D3917">
        <w:rPr>
          <w:rFonts w:ascii="Times New Roman" w:hAnsi="Times New Roman" w:cs="Times New Roman"/>
          <w:b/>
          <w:sz w:val="24"/>
          <w:szCs w:val="24"/>
          <w:lang w:val="ru-RU"/>
        </w:rPr>
        <w:t xml:space="preserve"> </w:t>
      </w:r>
      <w:r w:rsidRPr="0031639C">
        <w:rPr>
          <w:rFonts w:ascii="Times New Roman" w:hAnsi="Times New Roman" w:cs="Times New Roman"/>
          <w:sz w:val="24"/>
          <w:szCs w:val="24"/>
          <w:lang w:val="ru-RU"/>
        </w:rPr>
        <w:t>координира</w:t>
      </w:r>
      <w:r w:rsidRPr="002D3917">
        <w:rPr>
          <w:rFonts w:ascii="Times New Roman" w:hAnsi="Times New Roman" w:cs="Times New Roman"/>
          <w:sz w:val="24"/>
          <w:szCs w:val="24"/>
          <w:lang w:val="ru-RU"/>
        </w:rPr>
        <w:t>њу</w:t>
      </w:r>
      <w:r w:rsidRPr="0031639C">
        <w:rPr>
          <w:rFonts w:ascii="Times New Roman" w:hAnsi="Times New Roman" w:cs="Times New Roman"/>
          <w:sz w:val="24"/>
          <w:szCs w:val="24"/>
          <w:lang w:val="ru-RU"/>
        </w:rPr>
        <w:t xml:space="preserve"> рад</w:t>
      </w:r>
      <w:r w:rsidRPr="002D3917">
        <w:rPr>
          <w:rFonts w:ascii="Times New Roman" w:hAnsi="Times New Roman" w:cs="Times New Roman"/>
          <w:sz w:val="24"/>
          <w:szCs w:val="24"/>
          <w:lang w:val="ru-RU"/>
        </w:rPr>
        <w:t>а</w:t>
      </w:r>
      <w:r w:rsidRPr="0031639C">
        <w:rPr>
          <w:rFonts w:ascii="Times New Roman" w:hAnsi="Times New Roman" w:cs="Times New Roman"/>
          <w:sz w:val="24"/>
          <w:szCs w:val="24"/>
          <w:lang w:val="ru-RU"/>
        </w:rPr>
        <w:t xml:space="preserve"> стручних органа и учеств</w:t>
      </w:r>
      <w:r w:rsidRPr="002D3917">
        <w:rPr>
          <w:rFonts w:ascii="Times New Roman" w:hAnsi="Times New Roman" w:cs="Times New Roman"/>
          <w:sz w:val="24"/>
          <w:szCs w:val="24"/>
          <w:lang w:val="ru-RU"/>
        </w:rPr>
        <w:t>овању</w:t>
      </w:r>
      <w:r w:rsidRPr="0031639C">
        <w:rPr>
          <w:rFonts w:ascii="Times New Roman" w:hAnsi="Times New Roman" w:cs="Times New Roman"/>
          <w:sz w:val="24"/>
          <w:szCs w:val="24"/>
          <w:lang w:val="ru-RU"/>
        </w:rPr>
        <w:t xml:space="preserve"> у раду Педагошког колегијума и других стручних органа;</w:t>
      </w:r>
      <w:r w:rsidRPr="002D3917">
        <w:rPr>
          <w:rFonts w:ascii="Times New Roman" w:hAnsi="Times New Roman" w:cs="Times New Roman"/>
          <w:sz w:val="24"/>
          <w:szCs w:val="24"/>
          <w:lang w:val="ru-RU"/>
        </w:rPr>
        <w:t xml:space="preserve"> </w:t>
      </w:r>
      <w:r w:rsidRPr="0031639C">
        <w:rPr>
          <w:rFonts w:ascii="Times New Roman" w:hAnsi="Times New Roman" w:cs="Times New Roman"/>
          <w:sz w:val="24"/>
          <w:szCs w:val="24"/>
          <w:lang w:val="ru-RU"/>
        </w:rPr>
        <w:t xml:space="preserve">припремом рада Савета родитеља, </w:t>
      </w:r>
      <w:r w:rsidRPr="002D3917">
        <w:rPr>
          <w:rFonts w:ascii="Times New Roman" w:hAnsi="Times New Roman" w:cs="Times New Roman"/>
          <w:sz w:val="24"/>
          <w:szCs w:val="24"/>
          <w:lang w:val="ru-RU"/>
        </w:rPr>
        <w:t xml:space="preserve"> </w:t>
      </w:r>
      <w:r w:rsidRPr="0031639C">
        <w:rPr>
          <w:rFonts w:ascii="Times New Roman" w:hAnsi="Times New Roman" w:cs="Times New Roman"/>
          <w:sz w:val="24"/>
          <w:szCs w:val="24"/>
          <w:lang w:val="ru-RU"/>
        </w:rPr>
        <w:t>учеств</w:t>
      </w:r>
      <w:r w:rsidRPr="002D3917">
        <w:rPr>
          <w:rFonts w:ascii="Times New Roman" w:hAnsi="Times New Roman" w:cs="Times New Roman"/>
          <w:sz w:val="24"/>
          <w:szCs w:val="24"/>
          <w:lang w:val="ru-RU"/>
        </w:rPr>
        <w:t>овањем у</w:t>
      </w:r>
      <w:r w:rsidRPr="0031639C">
        <w:rPr>
          <w:rFonts w:ascii="Times New Roman" w:hAnsi="Times New Roman" w:cs="Times New Roman"/>
          <w:sz w:val="24"/>
          <w:szCs w:val="24"/>
          <w:lang w:val="ru-RU"/>
        </w:rPr>
        <w:t xml:space="preserve">  прикупљању података за израду распореда часова и формирања група ученика за учење другог страног језика, организ</w:t>
      </w:r>
      <w:r w:rsidRPr="002D3917">
        <w:rPr>
          <w:rFonts w:ascii="Times New Roman" w:hAnsi="Times New Roman" w:cs="Times New Roman"/>
          <w:sz w:val="24"/>
          <w:szCs w:val="24"/>
          <w:lang w:val="ru-RU"/>
        </w:rPr>
        <w:t>овању</w:t>
      </w:r>
      <w:r w:rsidRPr="0031639C">
        <w:rPr>
          <w:rFonts w:ascii="Times New Roman" w:hAnsi="Times New Roman" w:cs="Times New Roman"/>
          <w:sz w:val="24"/>
          <w:szCs w:val="24"/>
          <w:lang w:val="ru-RU"/>
        </w:rPr>
        <w:t xml:space="preserve"> и пра</w:t>
      </w:r>
      <w:r w:rsidRPr="002D3917">
        <w:rPr>
          <w:rFonts w:ascii="Times New Roman" w:hAnsi="Times New Roman" w:cs="Times New Roman"/>
          <w:sz w:val="24"/>
          <w:szCs w:val="24"/>
          <w:lang w:val="ru-RU"/>
        </w:rPr>
        <w:t>ћењу</w:t>
      </w:r>
      <w:r w:rsidRPr="0031639C">
        <w:rPr>
          <w:rFonts w:ascii="Times New Roman" w:hAnsi="Times New Roman" w:cs="Times New Roman"/>
          <w:sz w:val="24"/>
          <w:szCs w:val="24"/>
          <w:lang w:val="ru-RU"/>
        </w:rPr>
        <w:t xml:space="preserve"> реализациј</w:t>
      </w:r>
      <w:r w:rsidRPr="002D3917">
        <w:rPr>
          <w:rFonts w:ascii="Times New Roman" w:hAnsi="Times New Roman" w:cs="Times New Roman"/>
          <w:sz w:val="24"/>
          <w:szCs w:val="24"/>
          <w:lang w:val="ru-RU"/>
        </w:rPr>
        <w:t>е</w:t>
      </w:r>
      <w:r w:rsidRPr="0031639C">
        <w:rPr>
          <w:rFonts w:ascii="Times New Roman" w:hAnsi="Times New Roman" w:cs="Times New Roman"/>
          <w:sz w:val="24"/>
          <w:szCs w:val="24"/>
          <w:lang w:val="ru-RU"/>
        </w:rPr>
        <w:t xml:space="preserve"> допунске, додатне</w:t>
      </w:r>
      <w:r w:rsidRPr="002D3917">
        <w:rPr>
          <w:rFonts w:ascii="Times New Roman" w:hAnsi="Times New Roman" w:cs="Times New Roman"/>
          <w:sz w:val="24"/>
          <w:szCs w:val="24"/>
          <w:lang w:val="ru-RU"/>
        </w:rPr>
        <w:t xml:space="preserve"> и </w:t>
      </w:r>
      <w:r w:rsidRPr="0031639C">
        <w:rPr>
          <w:rFonts w:ascii="Times New Roman" w:hAnsi="Times New Roman" w:cs="Times New Roman"/>
          <w:sz w:val="24"/>
          <w:szCs w:val="24"/>
          <w:lang w:val="ru-RU"/>
        </w:rPr>
        <w:t xml:space="preserve">припремне наставе и </w:t>
      </w:r>
      <w:r w:rsidRPr="002D3917">
        <w:rPr>
          <w:rFonts w:ascii="Times New Roman" w:hAnsi="Times New Roman" w:cs="Times New Roman"/>
          <w:sz w:val="24"/>
          <w:szCs w:val="24"/>
          <w:lang w:val="ru-RU"/>
        </w:rPr>
        <w:t xml:space="preserve">свих </w:t>
      </w:r>
      <w:r w:rsidRPr="0031639C">
        <w:rPr>
          <w:rFonts w:ascii="Times New Roman" w:hAnsi="Times New Roman" w:cs="Times New Roman"/>
          <w:sz w:val="24"/>
          <w:szCs w:val="24"/>
          <w:lang w:val="ru-RU"/>
        </w:rPr>
        <w:t>ваннаставних активности; припрем</w:t>
      </w:r>
      <w:r w:rsidRPr="002D3917">
        <w:rPr>
          <w:rFonts w:ascii="Times New Roman" w:hAnsi="Times New Roman" w:cs="Times New Roman"/>
          <w:sz w:val="24"/>
          <w:szCs w:val="24"/>
          <w:lang w:val="ru-RU"/>
        </w:rPr>
        <w:t>ању</w:t>
      </w:r>
      <w:r w:rsidRPr="0031639C">
        <w:rPr>
          <w:rFonts w:ascii="Times New Roman" w:hAnsi="Times New Roman" w:cs="Times New Roman"/>
          <w:sz w:val="24"/>
          <w:szCs w:val="24"/>
          <w:lang w:val="ru-RU"/>
        </w:rPr>
        <w:t xml:space="preserve"> извештај</w:t>
      </w:r>
      <w:r w:rsidRPr="002D3917">
        <w:rPr>
          <w:rFonts w:ascii="Times New Roman" w:hAnsi="Times New Roman" w:cs="Times New Roman"/>
          <w:sz w:val="24"/>
          <w:szCs w:val="24"/>
          <w:lang w:val="ru-RU"/>
        </w:rPr>
        <w:t>а</w:t>
      </w:r>
      <w:r w:rsidRPr="0031639C">
        <w:rPr>
          <w:rFonts w:ascii="Times New Roman" w:hAnsi="Times New Roman" w:cs="Times New Roman"/>
          <w:sz w:val="24"/>
          <w:szCs w:val="24"/>
          <w:lang w:val="ru-RU"/>
        </w:rPr>
        <w:t xml:space="preserve"> за Наставничко веће</w:t>
      </w:r>
      <w:r w:rsidRPr="002D3917">
        <w:rPr>
          <w:rFonts w:ascii="Times New Roman" w:hAnsi="Times New Roman" w:cs="Times New Roman"/>
          <w:sz w:val="24"/>
          <w:szCs w:val="24"/>
          <w:lang w:val="ru-RU"/>
        </w:rPr>
        <w:t xml:space="preserve"> и</w:t>
      </w:r>
      <w:r w:rsidRPr="0031639C">
        <w:rPr>
          <w:rFonts w:ascii="Times New Roman" w:hAnsi="Times New Roman" w:cs="Times New Roman"/>
          <w:sz w:val="24"/>
          <w:szCs w:val="24"/>
          <w:lang w:val="ru-RU"/>
        </w:rPr>
        <w:t xml:space="preserve"> пра</w:t>
      </w:r>
      <w:r w:rsidRPr="002D3917">
        <w:rPr>
          <w:rFonts w:ascii="Times New Roman" w:hAnsi="Times New Roman" w:cs="Times New Roman"/>
          <w:sz w:val="24"/>
          <w:szCs w:val="24"/>
          <w:lang w:val="ru-RU"/>
        </w:rPr>
        <w:t>ћењу</w:t>
      </w:r>
      <w:r w:rsidRPr="0031639C">
        <w:rPr>
          <w:rFonts w:ascii="Times New Roman" w:hAnsi="Times New Roman" w:cs="Times New Roman"/>
          <w:sz w:val="24"/>
          <w:szCs w:val="24"/>
          <w:lang w:val="ru-RU"/>
        </w:rPr>
        <w:t xml:space="preserve"> рад</w:t>
      </w:r>
      <w:r w:rsidRPr="002D3917">
        <w:rPr>
          <w:rFonts w:ascii="Times New Roman" w:hAnsi="Times New Roman" w:cs="Times New Roman"/>
          <w:sz w:val="24"/>
          <w:szCs w:val="24"/>
          <w:lang w:val="ru-RU"/>
        </w:rPr>
        <w:t>а</w:t>
      </w:r>
      <w:r w:rsidRPr="0031639C">
        <w:rPr>
          <w:rFonts w:ascii="Times New Roman" w:hAnsi="Times New Roman" w:cs="Times New Roman"/>
          <w:sz w:val="24"/>
          <w:szCs w:val="24"/>
          <w:lang w:val="ru-RU"/>
        </w:rPr>
        <w:t xml:space="preserve"> одељењских старешина;</w:t>
      </w:r>
      <w:r w:rsidRPr="002D3917">
        <w:rPr>
          <w:rFonts w:ascii="Times New Roman" w:hAnsi="Times New Roman" w:cs="Times New Roman"/>
          <w:sz w:val="24"/>
          <w:szCs w:val="24"/>
          <w:lang w:val="ru-RU"/>
        </w:rPr>
        <w:t xml:space="preserve"> </w:t>
      </w:r>
      <w:r w:rsidRPr="0031639C">
        <w:rPr>
          <w:rFonts w:ascii="Times New Roman" w:hAnsi="Times New Roman" w:cs="Times New Roman"/>
          <w:sz w:val="24"/>
          <w:szCs w:val="24"/>
          <w:lang w:val="ru-RU"/>
        </w:rPr>
        <w:t>прегледа</w:t>
      </w:r>
      <w:r w:rsidRPr="002D3917">
        <w:rPr>
          <w:rFonts w:ascii="Times New Roman" w:hAnsi="Times New Roman" w:cs="Times New Roman"/>
          <w:sz w:val="24"/>
          <w:szCs w:val="24"/>
          <w:lang w:val="ru-RU"/>
        </w:rPr>
        <w:t>њу</w:t>
      </w:r>
      <w:r w:rsidRPr="0031639C">
        <w:rPr>
          <w:rFonts w:ascii="Times New Roman" w:hAnsi="Times New Roman" w:cs="Times New Roman"/>
          <w:sz w:val="24"/>
          <w:szCs w:val="24"/>
          <w:lang w:val="ru-RU"/>
        </w:rPr>
        <w:t xml:space="preserve"> евиденције које воде наставници</w:t>
      </w:r>
      <w:r w:rsidRPr="002D3917">
        <w:rPr>
          <w:rFonts w:ascii="Times New Roman" w:hAnsi="Times New Roman" w:cs="Times New Roman"/>
          <w:sz w:val="24"/>
          <w:szCs w:val="24"/>
          <w:lang w:val="ru-RU"/>
        </w:rPr>
        <w:t xml:space="preserve"> </w:t>
      </w:r>
      <w:r w:rsidRPr="0031639C">
        <w:rPr>
          <w:rFonts w:ascii="Times New Roman" w:hAnsi="Times New Roman" w:cs="Times New Roman"/>
          <w:sz w:val="24"/>
          <w:szCs w:val="24"/>
          <w:lang w:val="ru-RU"/>
        </w:rPr>
        <w:t>и стручни сарадни</w:t>
      </w:r>
      <w:r w:rsidRPr="002D3917">
        <w:rPr>
          <w:rFonts w:ascii="Times New Roman" w:hAnsi="Times New Roman" w:cs="Times New Roman"/>
          <w:sz w:val="24"/>
          <w:szCs w:val="24"/>
          <w:lang w:val="ru-RU"/>
        </w:rPr>
        <w:t>ци. Израђен је распоред посете</w:t>
      </w:r>
      <w:r w:rsidRPr="0031639C">
        <w:rPr>
          <w:rFonts w:ascii="Times New Roman" w:hAnsi="Times New Roman" w:cs="Times New Roman"/>
          <w:sz w:val="24"/>
          <w:szCs w:val="24"/>
          <w:lang w:val="ru-RU"/>
        </w:rPr>
        <w:t xml:space="preserve"> часовима за прво и друго полугодиште</w:t>
      </w:r>
      <w:r>
        <w:rPr>
          <w:rFonts w:ascii="Times New Roman" w:hAnsi="Times New Roman" w:cs="Times New Roman"/>
          <w:sz w:val="24"/>
          <w:szCs w:val="24"/>
          <w:lang w:val="ru-RU"/>
        </w:rPr>
        <w:t>. Сачињен је Оперативни план рада школе који се прослеђивао просветним саветницима.</w:t>
      </w:r>
    </w:p>
    <w:p w:rsidR="00F809F7" w:rsidRPr="002D3917" w:rsidRDefault="00F809F7" w:rsidP="00F809F7">
      <w:pPr>
        <w:jc w:val="both"/>
        <w:rPr>
          <w:rFonts w:ascii="Times New Roman" w:hAnsi="Times New Roman" w:cs="Times New Roman"/>
          <w:sz w:val="24"/>
          <w:szCs w:val="24"/>
          <w:lang w:val="ru-RU"/>
        </w:rPr>
      </w:pPr>
      <w:r w:rsidRPr="002D3917">
        <w:rPr>
          <w:rFonts w:ascii="Times New Roman" w:hAnsi="Times New Roman" w:cs="Times New Roman"/>
          <w:sz w:val="24"/>
          <w:szCs w:val="24"/>
          <w:lang w:val="ru-RU"/>
        </w:rPr>
        <w:tab/>
        <w:t>Припремала сам и учествовала у изради Годишњег плана рада школе, као и Извештаја о раду школе за школску 2020/21. годину. Припремила сам годишњи план рада помоћника директора.  Редовно сам присуствовала  часовима, током првог и другог полугодишта,  пратила рад наставника непосредно. Будући да сам радно ангажована као педагог и помоћник директора посећивала сам часове и давала повратну информацију о стеченом увиду као стручни сарадник. У оквиру редовне посете пратили смо часове припреме приправника за стицање лиценце. Са циљем увида у реализацију подршке ученицима пратила сам део часова.</w:t>
      </w:r>
    </w:p>
    <w:p w:rsidR="00F809F7" w:rsidRPr="002D3917" w:rsidRDefault="00F809F7" w:rsidP="00F809F7">
      <w:pPr>
        <w:ind w:firstLine="720"/>
        <w:jc w:val="both"/>
        <w:rPr>
          <w:rFonts w:ascii="Times New Roman" w:hAnsi="Times New Roman" w:cs="Times New Roman"/>
          <w:sz w:val="24"/>
          <w:szCs w:val="24"/>
          <w:lang w:val="ru-RU"/>
        </w:rPr>
      </w:pPr>
      <w:r w:rsidRPr="002D3917">
        <w:rPr>
          <w:rFonts w:ascii="Times New Roman" w:hAnsi="Times New Roman" w:cs="Times New Roman"/>
          <w:sz w:val="24"/>
          <w:szCs w:val="24"/>
          <w:lang w:val="ru-RU"/>
        </w:rPr>
        <w:t xml:space="preserve">Као помоћник директора старала сам се да се рад у школи организује на оптималан начин. У ту сврху сам остваривала добру комуникацију са наставницима и помоћним особљем. Трудила сам се да се дужности равномерно распореде. Пружала сам помоћ колегама почетницима, обављала саветодавни рад по потреби. Током године сам се трудила да пронађем стручну замену за одсутне наставнике. Колеге који су долазили на замену сам упутила у рад школе, специфичности одељења, распоред часова и сл. У континуитету је пружана подршка наставницима како за вођење документације тако и за све друге облике образовно васпитног рада. Прикупљени су сви извештаји о раду стручних и одељенских већа за прво и друго полугодиште. Помагала сам у препознавању кључних знања и вештина, као и у примени међупредметног повезивања.  </w:t>
      </w:r>
    </w:p>
    <w:p w:rsidR="00F809F7" w:rsidRPr="002D3917" w:rsidRDefault="00F809F7" w:rsidP="00F809F7">
      <w:pPr>
        <w:ind w:firstLine="720"/>
        <w:jc w:val="both"/>
        <w:rPr>
          <w:rFonts w:ascii="Times New Roman" w:hAnsi="Times New Roman" w:cs="Times New Roman"/>
          <w:sz w:val="24"/>
          <w:szCs w:val="24"/>
          <w:lang w:val="ru-RU"/>
        </w:rPr>
      </w:pPr>
      <w:r w:rsidRPr="002D3917">
        <w:rPr>
          <w:rFonts w:ascii="Times New Roman" w:hAnsi="Times New Roman" w:cs="Times New Roman"/>
          <w:sz w:val="24"/>
          <w:szCs w:val="24"/>
          <w:lang w:val="ru-RU"/>
        </w:rPr>
        <w:t xml:space="preserve">Током године сам учествовала у уносу података у  ЈИСП информациони систем. У оквиру ЈИСП система сам уносила податке везане за објекат школе, простор, грејање, као и програме наставе и учења. Као део ЈИСП система је и додељивање ЈОБ бројева ученицима. Преузела сам кроз есДневник јоб бројеве за све ученике, а паралелно сарађивала са подршком и матичном службом Калуђерице када је било потребе. За </w:t>
      </w:r>
      <w:r w:rsidRPr="002D3917">
        <w:rPr>
          <w:rFonts w:ascii="Times New Roman" w:hAnsi="Times New Roman" w:cs="Times New Roman"/>
          <w:sz w:val="24"/>
          <w:szCs w:val="24"/>
          <w:lang w:val="ru-RU"/>
        </w:rPr>
        <w:lastRenderedPageBreak/>
        <w:t>поједине ученике сам слала захтеве за проверу матичних података како би се доделили ЈОБ бројеви.</w:t>
      </w:r>
    </w:p>
    <w:p w:rsidR="00F809F7" w:rsidRPr="002D3917" w:rsidRDefault="00F809F7" w:rsidP="00F809F7">
      <w:pPr>
        <w:ind w:firstLine="720"/>
        <w:jc w:val="both"/>
        <w:rPr>
          <w:rFonts w:ascii="Times New Roman" w:hAnsi="Times New Roman" w:cs="Times New Roman"/>
          <w:sz w:val="24"/>
          <w:szCs w:val="24"/>
          <w:lang w:val="ru-RU"/>
        </w:rPr>
      </w:pPr>
      <w:r w:rsidRPr="002D3917">
        <w:rPr>
          <w:rFonts w:ascii="Times New Roman" w:hAnsi="Times New Roman" w:cs="Times New Roman"/>
          <w:sz w:val="24"/>
          <w:szCs w:val="24"/>
          <w:lang w:val="ru-RU"/>
        </w:rPr>
        <w:t xml:space="preserve">Присуствовала сам и пратила рад одељенских и стручних већа. Активно сам учествовала у припреми годишњег плана свих стручних, одељењских већа и тимова. Водило се рачуна да се планом обухвате све значајне теме и актуелности, са посебном пажњом на праћење напредовања ученика и одабира адекватне стратегије подршке и помоћи ученицима. Израдила сам месечне и годишње планове рада помоћника директора. </w:t>
      </w:r>
    </w:p>
    <w:p w:rsidR="00F809F7" w:rsidRPr="002D3917" w:rsidRDefault="00F809F7" w:rsidP="00F809F7">
      <w:pPr>
        <w:ind w:firstLine="720"/>
        <w:jc w:val="both"/>
        <w:rPr>
          <w:rFonts w:ascii="Times New Roman" w:hAnsi="Times New Roman" w:cs="Times New Roman"/>
          <w:sz w:val="24"/>
          <w:szCs w:val="24"/>
          <w:lang w:val="ru-RU"/>
        </w:rPr>
      </w:pPr>
      <w:r w:rsidRPr="002D3917">
        <w:rPr>
          <w:rFonts w:ascii="Times New Roman" w:hAnsi="Times New Roman" w:cs="Times New Roman"/>
          <w:sz w:val="24"/>
          <w:szCs w:val="24"/>
          <w:lang w:val="ru-RU"/>
        </w:rPr>
        <w:t>У сарадњи са директором школе учествовала сам у припреми и изради 40-часовне радне недеље за запослене. Предлагала сам начине за спровођење Слободних наставних активности за ученике. Водила сам рачуна о оптерећености наставника. Предлагала сам запосленима одабир Слободних наставних активности које су у корелацији са предметом који предају, учествовала у изради анкете и обради резултата.</w:t>
      </w:r>
    </w:p>
    <w:p w:rsidR="00F809F7" w:rsidRPr="00F809F7" w:rsidRDefault="00F809F7" w:rsidP="00F809F7">
      <w:pPr>
        <w:ind w:firstLine="720"/>
        <w:jc w:val="both"/>
        <w:rPr>
          <w:rFonts w:ascii="Times New Roman" w:hAnsi="Times New Roman" w:cs="Times New Roman"/>
          <w:sz w:val="24"/>
          <w:szCs w:val="24"/>
          <w:lang w:val="ru-RU"/>
        </w:rPr>
      </w:pPr>
      <w:r w:rsidRPr="002D3917">
        <w:rPr>
          <w:rFonts w:ascii="Times New Roman" w:hAnsi="Times New Roman" w:cs="Times New Roman"/>
          <w:sz w:val="24"/>
          <w:szCs w:val="24"/>
          <w:lang w:val="ru-RU"/>
        </w:rPr>
        <w:t xml:space="preserve">Редовно сам запосленима прослеђивала мејлове и информације важне за рад школе. Учествовала сам у организацији предавања за ученике од стране Дома здравља, као и Црвеног крста Гроцка. Прослеђивала сам информације везане за такмичења ученика, сарађивала са школама у окружењу и другим установама. </w:t>
      </w:r>
      <w:r w:rsidRPr="00F809F7">
        <w:rPr>
          <w:rFonts w:ascii="Times New Roman" w:hAnsi="Times New Roman" w:cs="Times New Roman"/>
          <w:sz w:val="24"/>
          <w:szCs w:val="24"/>
          <w:lang w:val="ru-RU"/>
        </w:rPr>
        <w:t>Све важне инфомрације и упутства ажурно сам прослеђивала циљним групама. Током школске године је било значајно испоштовати све рокове, нарочито када су у питању биле инфомрације о раду школе, пријави наставника за обавезне обуке, спровођење завршног испита и друго.</w:t>
      </w:r>
    </w:p>
    <w:p w:rsidR="00F809F7" w:rsidRPr="00F809F7" w:rsidRDefault="00F809F7" w:rsidP="00F809F7">
      <w:pPr>
        <w:ind w:firstLine="720"/>
        <w:jc w:val="both"/>
        <w:rPr>
          <w:rFonts w:ascii="Times New Roman" w:hAnsi="Times New Roman" w:cs="Times New Roman"/>
          <w:sz w:val="24"/>
          <w:szCs w:val="24"/>
          <w:lang w:val="ru-RU"/>
        </w:rPr>
      </w:pPr>
      <w:r w:rsidRPr="00F809F7">
        <w:rPr>
          <w:rFonts w:ascii="Times New Roman" w:hAnsi="Times New Roman" w:cs="Times New Roman"/>
          <w:sz w:val="24"/>
          <w:szCs w:val="24"/>
          <w:lang w:val="ru-RU"/>
        </w:rPr>
        <w:t xml:space="preserve">У сарадњи са директором школе и стручним сарадником анализирала сам планове рада наставника и вршила квалитативан осврт на вођење педагошке документације. Уочена је потреба да се пронађе модел за повратну информацију са конкретним саветима за унапређење вођења педагошке документације. Највећа помоћ наставницима је била потребна у оцењивању ученика, посебно у примени формативног оцењивања. Трудила сам се да на адекватан начин приближим Правилник о оцењивању и ускладимо га са актуелном ситуацијом. </w:t>
      </w:r>
    </w:p>
    <w:p w:rsidR="00F809F7" w:rsidRPr="00F809F7" w:rsidRDefault="00F809F7" w:rsidP="00F809F7">
      <w:pPr>
        <w:ind w:firstLine="720"/>
        <w:jc w:val="both"/>
        <w:rPr>
          <w:rFonts w:ascii="Times New Roman" w:hAnsi="Times New Roman" w:cs="Times New Roman"/>
          <w:sz w:val="24"/>
          <w:szCs w:val="24"/>
          <w:lang w:val="ru-RU"/>
        </w:rPr>
      </w:pPr>
      <w:r w:rsidRPr="00F809F7">
        <w:rPr>
          <w:rFonts w:ascii="Times New Roman" w:hAnsi="Times New Roman" w:cs="Times New Roman"/>
          <w:sz w:val="24"/>
          <w:szCs w:val="24"/>
          <w:lang w:val="ru-RU"/>
        </w:rPr>
        <w:t xml:space="preserve">Остварена је сарадња са Школском управом Београд, Основним школама, Градским секретаријатом за образовање,Заводом за унапређивања образовања и васпитања, Заводом за вредновање квалитета рада. </w:t>
      </w:r>
    </w:p>
    <w:p w:rsidR="00F809F7" w:rsidRPr="00F809F7" w:rsidRDefault="00F809F7" w:rsidP="00F809F7">
      <w:pPr>
        <w:ind w:firstLine="720"/>
        <w:jc w:val="both"/>
        <w:rPr>
          <w:rFonts w:ascii="Times New Roman" w:hAnsi="Times New Roman" w:cs="Times New Roman"/>
          <w:sz w:val="24"/>
          <w:szCs w:val="24"/>
          <w:lang w:val="ru-RU"/>
        </w:rPr>
      </w:pPr>
      <w:r w:rsidRPr="00F809F7">
        <w:rPr>
          <w:rFonts w:ascii="Times New Roman" w:hAnsi="Times New Roman" w:cs="Times New Roman"/>
          <w:sz w:val="24"/>
          <w:szCs w:val="24"/>
          <w:lang w:val="ru-RU"/>
        </w:rPr>
        <w:t xml:space="preserve">Водила сам евиденцију о бројном стању и расподели ученика у одељењима. Вршила сам упис нових ученика и њихово распоређивање у одељења. За новопридошле ученике су на време послати захтеви за преводнице. Са средњим школама се сарађивало на плану подршке бившим ученицима. Свакодневно сам водила евиденцију о случајевима ковид инфекције међу ученицима или у њиховим породицама. Податке сам прослеђивала надлежним службама. За запослене који су оболели од ковид инфекције сам обезбедила стручну замену. </w:t>
      </w:r>
    </w:p>
    <w:p w:rsidR="00F809F7" w:rsidRPr="00F809F7" w:rsidRDefault="00F809F7" w:rsidP="00F809F7">
      <w:pPr>
        <w:ind w:firstLine="720"/>
        <w:jc w:val="both"/>
        <w:rPr>
          <w:rFonts w:ascii="Times New Roman" w:hAnsi="Times New Roman" w:cs="Times New Roman"/>
          <w:sz w:val="24"/>
          <w:szCs w:val="24"/>
          <w:lang w:val="ru-RU"/>
        </w:rPr>
      </w:pPr>
      <w:r w:rsidRPr="00F809F7">
        <w:rPr>
          <w:rFonts w:ascii="Times New Roman" w:hAnsi="Times New Roman" w:cs="Times New Roman"/>
          <w:sz w:val="24"/>
          <w:szCs w:val="24"/>
          <w:lang w:val="ru-RU"/>
        </w:rPr>
        <w:lastRenderedPageBreak/>
        <w:t>Редовно сам припремала седнице одељенских и Наставничких већа и Педагошког колегијума. Помоћник је присуствовала раду свих Тимова, у сарадњи са стручним сарадником и директором. Током године састанци тимова су се одржавали непосредно Записничар сам Педагошког колегијума. На свим седницама сам активно учествовала у дискусијама око тачака дневног реда.</w:t>
      </w:r>
    </w:p>
    <w:p w:rsidR="00F809F7" w:rsidRPr="00F809F7" w:rsidRDefault="00F809F7" w:rsidP="00F809F7">
      <w:pPr>
        <w:ind w:firstLine="720"/>
        <w:jc w:val="both"/>
        <w:rPr>
          <w:rFonts w:ascii="Times New Roman" w:hAnsi="Times New Roman" w:cs="Times New Roman"/>
          <w:sz w:val="24"/>
          <w:szCs w:val="24"/>
          <w:lang w:val="ru-RU"/>
        </w:rPr>
      </w:pPr>
      <w:r w:rsidRPr="00F809F7">
        <w:rPr>
          <w:rFonts w:ascii="Times New Roman" w:hAnsi="Times New Roman" w:cs="Times New Roman"/>
          <w:sz w:val="24"/>
          <w:szCs w:val="24"/>
          <w:lang w:val="ru-RU"/>
        </w:rPr>
        <w:t>Посебну пажњу посвећивала сам функционисању Тима за заштиту ученика од насиља, злостављања, занемаривања и дискриминације. Пружала сам подршку координатору тима у договору састанака и писању записника. Чланове Тима сам упознавала са Правилником о заштити ученика и Протоколом за поступање у установи.</w:t>
      </w:r>
    </w:p>
    <w:p w:rsidR="00F809F7" w:rsidRPr="00F809F7" w:rsidRDefault="00F809F7" w:rsidP="00F809F7">
      <w:pPr>
        <w:ind w:firstLine="720"/>
        <w:jc w:val="both"/>
        <w:rPr>
          <w:rFonts w:ascii="Times New Roman" w:hAnsi="Times New Roman" w:cs="Times New Roman"/>
          <w:sz w:val="24"/>
          <w:szCs w:val="24"/>
          <w:lang w:val="ru-RU"/>
        </w:rPr>
      </w:pPr>
      <w:r w:rsidRPr="00F809F7">
        <w:rPr>
          <w:rFonts w:ascii="Times New Roman" w:hAnsi="Times New Roman" w:cs="Times New Roman"/>
          <w:sz w:val="24"/>
          <w:szCs w:val="24"/>
          <w:lang w:val="ru-RU"/>
        </w:rPr>
        <w:t>У другом полугодишту сам се ангажовала на пословима око организације пробног и завршног испита. Припремала сам дежурне наставнике и давала важне инструкције. Ученицима и родитељима сам редовно прослеђивала обавештења о завршном испиту и предстројећем упису у средњу школу. Пријављивала сам  супервизоре, прегледаче и дежурне наставнике. Водила сам рачуна о њиховој обуци и редовно пратила тачност информација у табелама за унос. У процесу спровођења завршног испита редовно сам попуњавала и прослеђивала табеле са подацима о ученицима, начину спровођења завршног испита и евентуалним прилагођавањима.</w:t>
      </w:r>
    </w:p>
    <w:p w:rsidR="00F809F7" w:rsidRPr="00F809F7" w:rsidRDefault="00F809F7" w:rsidP="00F809F7">
      <w:pPr>
        <w:ind w:firstLine="720"/>
        <w:jc w:val="both"/>
        <w:rPr>
          <w:rFonts w:ascii="Times New Roman" w:hAnsi="Times New Roman" w:cs="Times New Roman"/>
          <w:sz w:val="24"/>
          <w:szCs w:val="24"/>
          <w:lang w:val="ru-RU"/>
        </w:rPr>
      </w:pPr>
      <w:r w:rsidRPr="00F809F7">
        <w:rPr>
          <w:rFonts w:ascii="Times New Roman" w:hAnsi="Times New Roman" w:cs="Times New Roman"/>
          <w:sz w:val="24"/>
          <w:szCs w:val="24"/>
          <w:lang w:val="ru-RU"/>
        </w:rPr>
        <w:t>У школи сам помагала директору око организације школских, општинских такмичења, важних дешавања, о чему постоје и вести на школском сајту.</w:t>
      </w:r>
    </w:p>
    <w:p w:rsidR="00F809F7" w:rsidRPr="00F809F7" w:rsidRDefault="00F809F7" w:rsidP="00F809F7">
      <w:pPr>
        <w:ind w:firstLine="720"/>
        <w:jc w:val="both"/>
        <w:rPr>
          <w:rFonts w:ascii="Times New Roman" w:hAnsi="Times New Roman" w:cs="Times New Roman"/>
          <w:sz w:val="24"/>
          <w:szCs w:val="24"/>
          <w:lang w:val="ru-RU"/>
        </w:rPr>
      </w:pPr>
      <w:r w:rsidRPr="00F809F7">
        <w:rPr>
          <w:rFonts w:ascii="Times New Roman" w:hAnsi="Times New Roman" w:cs="Times New Roman"/>
          <w:sz w:val="24"/>
          <w:szCs w:val="24"/>
          <w:lang w:val="ru-RU"/>
        </w:rPr>
        <w:t xml:space="preserve">На почетку и крају школске године сарађујем са директором и секретаром школе на пословима везаним за поделу задужења, предлоге задужења у оквиру 40-то часовне радне недеље, израде предлога набавке опреме, наставних средстава, инвестиционих одржавања. Пружала сам помоћ у обављању административно-финансијских послова и припреми предлога пројеката. Активно сам учествовала у организацији разредних испита и пропратила све фазе спровођења. </w:t>
      </w:r>
    </w:p>
    <w:p w:rsidR="00F346E8" w:rsidRDefault="00F809F7" w:rsidP="00263117">
      <w:pPr>
        <w:ind w:firstLine="720"/>
        <w:jc w:val="right"/>
        <w:rPr>
          <w:rFonts w:ascii="Times New Roman" w:hAnsi="Times New Roman" w:cs="Times New Roman"/>
          <w:sz w:val="24"/>
          <w:szCs w:val="24"/>
          <w:lang w:val="ru-RU"/>
        </w:rPr>
      </w:pPr>
      <w:r w:rsidRPr="00F809F7">
        <w:rPr>
          <w:rFonts w:ascii="Times New Roman" w:hAnsi="Times New Roman" w:cs="Times New Roman"/>
          <w:sz w:val="24"/>
          <w:szCs w:val="24"/>
          <w:lang w:val="ru-RU"/>
        </w:rPr>
        <w:t>Соња Добричић</w:t>
      </w:r>
      <w:r w:rsidR="00263117">
        <w:rPr>
          <w:rFonts w:ascii="Times New Roman" w:hAnsi="Times New Roman" w:cs="Times New Roman"/>
          <w:sz w:val="24"/>
          <w:szCs w:val="24"/>
          <w:lang w:val="ru-RU"/>
        </w:rPr>
        <w:t>, помоћник директора 40%</w:t>
      </w:r>
    </w:p>
    <w:p w:rsidR="006468FC" w:rsidRPr="00263117" w:rsidRDefault="006468FC" w:rsidP="00263117">
      <w:pPr>
        <w:ind w:firstLine="720"/>
        <w:jc w:val="right"/>
        <w:rPr>
          <w:rFonts w:ascii="Times New Roman" w:hAnsi="Times New Roman" w:cs="Times New Roman"/>
          <w:sz w:val="24"/>
          <w:szCs w:val="24"/>
          <w:lang w:val="ru-RU"/>
        </w:rPr>
      </w:pPr>
    </w:p>
    <w:p w:rsidR="003C586A" w:rsidRPr="00BF12AF" w:rsidRDefault="003C586A" w:rsidP="0077399C">
      <w:pPr>
        <w:pStyle w:val="Heading2"/>
        <w:numPr>
          <w:ilvl w:val="1"/>
          <w:numId w:val="68"/>
        </w:numPr>
        <w:rPr>
          <w:rFonts w:ascii="Times New Roman" w:hAnsi="Times New Roman" w:cs="Times New Roman"/>
          <w:color w:val="auto"/>
          <w:sz w:val="28"/>
          <w:szCs w:val="28"/>
        </w:rPr>
      </w:pPr>
      <w:r w:rsidRPr="00BF12AF">
        <w:rPr>
          <w:rFonts w:ascii="Times New Roman" w:hAnsi="Times New Roman" w:cs="Times New Roman"/>
          <w:color w:val="auto"/>
          <w:sz w:val="28"/>
          <w:szCs w:val="28"/>
        </w:rPr>
        <w:t>Рад Наставничког већа</w:t>
      </w:r>
    </w:p>
    <w:p w:rsidR="00BF12AF" w:rsidRPr="00BF12AF" w:rsidRDefault="00BF12AF" w:rsidP="00BF12AF"/>
    <w:p w:rsidR="00BF12AF" w:rsidRPr="00263117" w:rsidRDefault="00BF12AF" w:rsidP="00263117">
      <w:pPr>
        <w:jc w:val="both"/>
        <w:rPr>
          <w:rFonts w:ascii="Times New Roman" w:hAnsi="Times New Roman" w:cs="Times New Roman"/>
          <w:sz w:val="24"/>
          <w:szCs w:val="24"/>
          <w:lang w:val="ru-RU"/>
        </w:rPr>
      </w:pPr>
      <w:r w:rsidRPr="00263117">
        <w:rPr>
          <w:rFonts w:ascii="Times New Roman" w:hAnsi="Times New Roman" w:cs="Times New Roman"/>
          <w:sz w:val="24"/>
          <w:szCs w:val="24"/>
          <w:lang w:val="ru-RU"/>
        </w:rPr>
        <w:t>Током школске 2021/22. године одржан</w:t>
      </w:r>
      <w:r w:rsidRPr="00263117">
        <w:rPr>
          <w:rFonts w:ascii="Times New Roman" w:hAnsi="Times New Roman" w:cs="Times New Roman"/>
          <w:sz w:val="24"/>
          <w:szCs w:val="24"/>
        </w:rPr>
        <w:t>o</w:t>
      </w:r>
      <w:r w:rsidRPr="00263117">
        <w:rPr>
          <w:rFonts w:ascii="Times New Roman" w:hAnsi="Times New Roman" w:cs="Times New Roman"/>
          <w:sz w:val="24"/>
          <w:szCs w:val="24"/>
          <w:lang w:val="ru-RU"/>
        </w:rPr>
        <w:t xml:space="preserve"> је дванаест редовних седница Наставничког већа планираних Годишњим планом рада Школе. Све седнице су реализоване непосредно.</w:t>
      </w:r>
    </w:p>
    <w:p w:rsidR="00BF12AF" w:rsidRPr="00263117" w:rsidRDefault="00BF12AF" w:rsidP="00263117">
      <w:pPr>
        <w:jc w:val="both"/>
        <w:rPr>
          <w:rFonts w:ascii="Times New Roman" w:hAnsi="Times New Roman" w:cs="Times New Roman"/>
          <w:sz w:val="24"/>
          <w:szCs w:val="24"/>
          <w:lang w:val="ru-RU"/>
        </w:rPr>
      </w:pPr>
    </w:p>
    <w:p w:rsidR="00BF12AF" w:rsidRPr="00263117" w:rsidRDefault="00BF12AF" w:rsidP="00263117">
      <w:pPr>
        <w:jc w:val="both"/>
        <w:rPr>
          <w:rFonts w:ascii="Times New Roman" w:hAnsi="Times New Roman" w:cs="Times New Roman"/>
          <w:sz w:val="24"/>
          <w:szCs w:val="24"/>
          <w:lang w:val="ru-RU"/>
        </w:rPr>
      </w:pPr>
      <w:r w:rsidRPr="00263117">
        <w:rPr>
          <w:rFonts w:ascii="Times New Roman" w:hAnsi="Times New Roman" w:cs="Times New Roman"/>
          <w:sz w:val="24"/>
          <w:szCs w:val="24"/>
          <w:lang w:val="ru-RU"/>
        </w:rPr>
        <w:t xml:space="preserve">Расправљало о свим питањима од значаја за рад школе. На крају сваког класификационог периода вршена је анализа успеха и владања ученика, као и анализа реализације плана и </w:t>
      </w:r>
      <w:r w:rsidRPr="00263117">
        <w:rPr>
          <w:rFonts w:ascii="Times New Roman" w:hAnsi="Times New Roman" w:cs="Times New Roman"/>
          <w:sz w:val="24"/>
          <w:szCs w:val="24"/>
          <w:lang w:val="ru-RU"/>
        </w:rPr>
        <w:lastRenderedPageBreak/>
        <w:t>програма. На крају класификационих периода сви подаци су обрађивани и представљени Наставничком већу. Усвојен је распоред часова и неопходне измене.</w:t>
      </w:r>
    </w:p>
    <w:p w:rsidR="00BF12AF" w:rsidRPr="00263117" w:rsidRDefault="00BF12AF" w:rsidP="00263117">
      <w:pPr>
        <w:jc w:val="both"/>
        <w:rPr>
          <w:rFonts w:ascii="Times New Roman" w:hAnsi="Times New Roman" w:cs="Times New Roman"/>
          <w:sz w:val="24"/>
          <w:szCs w:val="24"/>
          <w:lang w:val="ru-RU"/>
        </w:rPr>
      </w:pPr>
    </w:p>
    <w:p w:rsidR="00BF12AF" w:rsidRPr="00263117" w:rsidRDefault="00BF12AF" w:rsidP="00263117">
      <w:pPr>
        <w:jc w:val="both"/>
        <w:rPr>
          <w:rFonts w:ascii="Times New Roman" w:hAnsi="Times New Roman" w:cs="Times New Roman"/>
          <w:sz w:val="24"/>
          <w:szCs w:val="24"/>
          <w:lang w:val="ru-RU"/>
        </w:rPr>
      </w:pPr>
      <w:r w:rsidRPr="00263117">
        <w:rPr>
          <w:rFonts w:ascii="Times New Roman" w:hAnsi="Times New Roman" w:cs="Times New Roman"/>
          <w:sz w:val="24"/>
          <w:szCs w:val="24"/>
          <w:lang w:val="ru-RU"/>
        </w:rPr>
        <w:t>Изложена је потреба за формирањем индивидуалних програма за ученике који слабије прате наставу. Прилагођени су планови и урађен ИОП у сарадњи са психологом, педагодом, одељенским старешимана и предметним наставницима.Наставничко веће је учествовало у формирању школских комисија. Упознавано је са извештајем о редовном инспекцијском надзору и предузете су донесене мере.</w:t>
      </w:r>
    </w:p>
    <w:p w:rsidR="00BF12AF" w:rsidRPr="00263117" w:rsidRDefault="00BF12AF" w:rsidP="00263117">
      <w:pPr>
        <w:jc w:val="both"/>
        <w:rPr>
          <w:rFonts w:ascii="Times New Roman" w:hAnsi="Times New Roman" w:cs="Times New Roman"/>
          <w:sz w:val="24"/>
          <w:szCs w:val="24"/>
          <w:lang w:val="ru-RU"/>
        </w:rPr>
      </w:pPr>
    </w:p>
    <w:p w:rsidR="00BF12AF" w:rsidRPr="00263117" w:rsidRDefault="00BF12AF" w:rsidP="00263117">
      <w:pPr>
        <w:jc w:val="both"/>
        <w:rPr>
          <w:rFonts w:ascii="Times New Roman" w:hAnsi="Times New Roman" w:cs="Times New Roman"/>
          <w:sz w:val="24"/>
          <w:szCs w:val="24"/>
          <w:lang w:val="ru-RU"/>
        </w:rPr>
      </w:pPr>
      <w:r w:rsidRPr="00263117">
        <w:rPr>
          <w:rFonts w:ascii="Times New Roman" w:hAnsi="Times New Roman" w:cs="Times New Roman"/>
          <w:sz w:val="24"/>
          <w:szCs w:val="24"/>
          <w:lang w:val="ru-RU"/>
        </w:rPr>
        <w:t>Разматрана су питања која се тичу односа ученик-наставник, родитељ-наставник, као и односа међу ученицима.Руководиоци Одељењских већа су редовно извештавали о свом раду. Психолог и педагог су изнеле упутства за организовање и реализацију свих наставних процеса и сарадње са ученицима и родитељима.</w:t>
      </w:r>
    </w:p>
    <w:p w:rsidR="00BF12AF" w:rsidRPr="00263117" w:rsidRDefault="00BF12AF" w:rsidP="00263117">
      <w:pPr>
        <w:jc w:val="both"/>
        <w:rPr>
          <w:rFonts w:ascii="Times New Roman" w:hAnsi="Times New Roman" w:cs="Times New Roman"/>
          <w:sz w:val="24"/>
          <w:szCs w:val="24"/>
          <w:lang w:val="ru-RU"/>
        </w:rPr>
      </w:pPr>
    </w:p>
    <w:p w:rsidR="00BF12AF" w:rsidRPr="00263117" w:rsidRDefault="00BF12AF" w:rsidP="00263117">
      <w:pPr>
        <w:jc w:val="both"/>
        <w:rPr>
          <w:rFonts w:ascii="Times New Roman" w:hAnsi="Times New Roman" w:cs="Times New Roman"/>
          <w:sz w:val="24"/>
          <w:szCs w:val="24"/>
          <w:lang w:val="ru-RU"/>
        </w:rPr>
      </w:pPr>
      <w:r w:rsidRPr="00263117">
        <w:rPr>
          <w:rFonts w:ascii="Times New Roman" w:hAnsi="Times New Roman" w:cs="Times New Roman"/>
          <w:sz w:val="24"/>
          <w:szCs w:val="24"/>
          <w:lang w:val="ru-RU"/>
        </w:rPr>
        <w:t>Разматран је упис деце у први разред школске 2021/2002. године, као и упис ученика осмог разреда у средње школе.Наставничко веће је донело одлуку о реализацији свих посета, излета, екскурзија и наставе у природи.</w:t>
      </w:r>
    </w:p>
    <w:p w:rsidR="00BF12AF" w:rsidRPr="00263117" w:rsidRDefault="00BF12AF" w:rsidP="00263117">
      <w:pPr>
        <w:jc w:val="both"/>
        <w:rPr>
          <w:rFonts w:ascii="Times New Roman" w:hAnsi="Times New Roman" w:cs="Times New Roman"/>
          <w:sz w:val="24"/>
          <w:szCs w:val="24"/>
          <w:lang w:val="ru-RU"/>
        </w:rPr>
      </w:pPr>
      <w:r w:rsidRPr="00263117">
        <w:rPr>
          <w:rFonts w:ascii="Times New Roman" w:hAnsi="Times New Roman" w:cs="Times New Roman"/>
          <w:sz w:val="24"/>
          <w:szCs w:val="24"/>
          <w:lang w:val="ru-RU"/>
        </w:rPr>
        <w:t>Наставничко веће је разматрало и активности задужења наставника у вези са полагањем завршног испита ученика осмих разреда као и питања организације матурске вечери, избора и проглашавања ученика генерације, похваљивања и награђивања и доделе специјалних и Вукових диплома.</w:t>
      </w:r>
    </w:p>
    <w:p w:rsidR="00BF12AF" w:rsidRPr="00263117" w:rsidRDefault="00BF12AF" w:rsidP="00263117">
      <w:pPr>
        <w:jc w:val="both"/>
        <w:rPr>
          <w:rFonts w:ascii="Times New Roman" w:hAnsi="Times New Roman" w:cs="Times New Roman"/>
          <w:sz w:val="24"/>
          <w:szCs w:val="24"/>
          <w:lang w:val="ru-RU"/>
        </w:rPr>
      </w:pPr>
      <w:r w:rsidRPr="00263117">
        <w:rPr>
          <w:rFonts w:ascii="Times New Roman" w:hAnsi="Times New Roman" w:cs="Times New Roman"/>
          <w:sz w:val="24"/>
          <w:szCs w:val="24"/>
          <w:lang w:val="ru-RU"/>
        </w:rPr>
        <w:t>На крају школске године било је речи о школском успеху, похвалама и наградама ученика.Наставничко веће је информисано о успеху наших ученика на завршном испиту и њиховом упису у средње школе.</w:t>
      </w:r>
    </w:p>
    <w:p w:rsidR="00BF12AF" w:rsidRPr="00263117" w:rsidRDefault="00BF12AF" w:rsidP="00263117">
      <w:pPr>
        <w:jc w:val="both"/>
        <w:rPr>
          <w:rFonts w:ascii="Times New Roman" w:hAnsi="Times New Roman" w:cs="Times New Roman"/>
          <w:sz w:val="24"/>
          <w:szCs w:val="24"/>
          <w:lang w:val="ru-RU"/>
        </w:rPr>
      </w:pPr>
    </w:p>
    <w:p w:rsidR="00BF12AF" w:rsidRPr="00263117" w:rsidRDefault="00BF12AF" w:rsidP="00263117">
      <w:pPr>
        <w:jc w:val="both"/>
        <w:rPr>
          <w:rFonts w:ascii="Times New Roman" w:hAnsi="Times New Roman" w:cs="Times New Roman"/>
          <w:sz w:val="24"/>
          <w:szCs w:val="24"/>
          <w:lang w:val="ru-RU"/>
        </w:rPr>
      </w:pPr>
      <w:r w:rsidRPr="00263117">
        <w:rPr>
          <w:rFonts w:ascii="Times New Roman" w:hAnsi="Times New Roman" w:cs="Times New Roman"/>
          <w:sz w:val="24"/>
          <w:szCs w:val="24"/>
          <w:lang w:val="ru-RU"/>
        </w:rPr>
        <w:t>Извршена је анализа рада у протеклој наставној години, било је речи о школским програмима и годишњим задужењима наставника за следећу школску годину.Реализована је набавка уџбеника за 2021/22. годину.</w:t>
      </w:r>
    </w:p>
    <w:p w:rsidR="00BF12AF" w:rsidRPr="00263117" w:rsidRDefault="00BF12AF" w:rsidP="00263117">
      <w:pPr>
        <w:jc w:val="both"/>
        <w:rPr>
          <w:rFonts w:ascii="Times New Roman" w:hAnsi="Times New Roman" w:cs="Times New Roman"/>
          <w:sz w:val="24"/>
          <w:szCs w:val="24"/>
          <w:lang w:val="ru-RU"/>
        </w:rPr>
      </w:pPr>
    </w:p>
    <w:p w:rsidR="00BF12AF" w:rsidRPr="00263117" w:rsidRDefault="00BF12AF" w:rsidP="00263117">
      <w:pPr>
        <w:jc w:val="both"/>
        <w:rPr>
          <w:rFonts w:ascii="Times New Roman" w:hAnsi="Times New Roman" w:cs="Times New Roman"/>
          <w:sz w:val="24"/>
          <w:szCs w:val="24"/>
          <w:lang w:val="ru-RU"/>
        </w:rPr>
      </w:pPr>
      <w:r w:rsidRPr="00263117">
        <w:rPr>
          <w:rFonts w:ascii="Times New Roman" w:hAnsi="Times New Roman" w:cs="Times New Roman"/>
          <w:sz w:val="24"/>
          <w:szCs w:val="24"/>
          <w:lang w:val="ru-RU"/>
        </w:rPr>
        <w:t xml:space="preserve">Разматрани су предлози и иницијативе за наредну 2022/23. школску годину. Формирани су тимови за израду Развојног плана рада школе у наредних 5 година и сви остали тимови планирани ГПРШ  </w:t>
      </w:r>
    </w:p>
    <w:p w:rsidR="00BF12AF" w:rsidRPr="00263117" w:rsidRDefault="00BF12AF" w:rsidP="00263117">
      <w:pPr>
        <w:jc w:val="both"/>
        <w:rPr>
          <w:rFonts w:ascii="Times New Roman" w:hAnsi="Times New Roman" w:cs="Times New Roman"/>
          <w:sz w:val="24"/>
          <w:szCs w:val="24"/>
          <w:lang w:val="ru-RU"/>
        </w:rPr>
      </w:pPr>
      <w:r w:rsidRPr="00263117">
        <w:rPr>
          <w:rFonts w:ascii="Times New Roman" w:hAnsi="Times New Roman" w:cs="Times New Roman"/>
          <w:sz w:val="24"/>
          <w:szCs w:val="24"/>
          <w:lang w:val="ru-RU"/>
        </w:rPr>
        <w:lastRenderedPageBreak/>
        <w:t>На крају сваког Наставничког већа под тачком Разно, такође, су разматрана и многа питања која су се у одређеним моментима, током рада, показала неопходним. Тако је сваки текући проблем је благовремено решаван.</w:t>
      </w:r>
    </w:p>
    <w:p w:rsidR="002E4ED6" w:rsidRDefault="00BF12AF" w:rsidP="002E4ED6">
      <w:pPr>
        <w:spacing w:after="0"/>
        <w:jc w:val="right"/>
        <w:rPr>
          <w:rFonts w:ascii="Times New Roman" w:hAnsi="Times New Roman" w:cs="Times New Roman"/>
          <w:sz w:val="24"/>
          <w:szCs w:val="24"/>
          <w:lang w:val="ru-RU"/>
        </w:rPr>
      </w:pPr>
      <w:r w:rsidRPr="00263117">
        <w:rPr>
          <w:rFonts w:ascii="Times New Roman" w:hAnsi="Times New Roman" w:cs="Times New Roman"/>
          <w:sz w:val="24"/>
          <w:szCs w:val="24"/>
          <w:lang w:val="ru-RU"/>
        </w:rPr>
        <w:t>О раду Наставничког већа води се посебна евиденција</w:t>
      </w:r>
      <w:r w:rsidR="002E4ED6">
        <w:rPr>
          <w:rFonts w:ascii="Times New Roman" w:hAnsi="Times New Roman" w:cs="Times New Roman"/>
          <w:sz w:val="24"/>
          <w:szCs w:val="24"/>
          <w:lang w:val="ru-RU"/>
        </w:rPr>
        <w:t xml:space="preserve"> која се налази у управи школе.</w:t>
      </w:r>
      <w:r w:rsidRPr="00263117">
        <w:rPr>
          <w:rFonts w:ascii="Times New Roman" w:hAnsi="Times New Roman" w:cs="Times New Roman"/>
          <w:sz w:val="24"/>
          <w:szCs w:val="24"/>
          <w:lang w:val="ru-RU"/>
        </w:rPr>
        <w:t xml:space="preserve">   </w:t>
      </w:r>
    </w:p>
    <w:p w:rsidR="002E4ED6" w:rsidRDefault="002E4ED6" w:rsidP="002E4ED6">
      <w:pPr>
        <w:spacing w:after="0"/>
        <w:jc w:val="right"/>
        <w:rPr>
          <w:rFonts w:ascii="Times New Roman" w:hAnsi="Times New Roman" w:cs="Times New Roman"/>
          <w:sz w:val="24"/>
          <w:szCs w:val="24"/>
          <w:lang w:val="ru-RU"/>
        </w:rPr>
      </w:pPr>
    </w:p>
    <w:p w:rsidR="00BF12AF" w:rsidRPr="002E4ED6" w:rsidRDefault="00BF12AF" w:rsidP="002E4ED6">
      <w:pPr>
        <w:spacing w:after="0"/>
        <w:jc w:val="right"/>
        <w:rPr>
          <w:rFonts w:ascii="Times New Roman" w:hAnsi="Times New Roman" w:cs="Times New Roman"/>
          <w:sz w:val="24"/>
          <w:szCs w:val="24"/>
          <w:lang w:val="ru-RU"/>
        </w:rPr>
      </w:pPr>
      <w:r w:rsidRPr="00263117">
        <w:rPr>
          <w:rFonts w:ascii="Times New Roman" w:hAnsi="Times New Roman" w:cs="Times New Roman"/>
          <w:sz w:val="24"/>
          <w:szCs w:val="24"/>
        </w:rPr>
        <w:t>Записник водила</w:t>
      </w:r>
    </w:p>
    <w:p w:rsidR="00861E41" w:rsidRPr="002E4ED6" w:rsidRDefault="00BF12AF" w:rsidP="002E4ED6">
      <w:pPr>
        <w:spacing w:after="0"/>
        <w:jc w:val="right"/>
        <w:rPr>
          <w:rFonts w:ascii="Times New Roman" w:hAnsi="Times New Roman" w:cs="Times New Roman"/>
          <w:sz w:val="24"/>
          <w:szCs w:val="24"/>
        </w:rPr>
      </w:pPr>
      <w:r w:rsidRPr="00263117">
        <w:rPr>
          <w:rFonts w:ascii="Times New Roman" w:hAnsi="Times New Roman" w:cs="Times New Roman"/>
          <w:sz w:val="24"/>
          <w:szCs w:val="24"/>
        </w:rPr>
        <w:t xml:space="preserve">                                                                      </w:t>
      </w:r>
      <w:r w:rsidRPr="00263117">
        <w:rPr>
          <w:rFonts w:ascii="Times New Roman" w:hAnsi="Times New Roman" w:cs="Times New Roman"/>
          <w:sz w:val="24"/>
          <w:szCs w:val="24"/>
        </w:rPr>
        <w:tab/>
      </w:r>
      <w:r w:rsidRPr="00263117">
        <w:rPr>
          <w:rFonts w:ascii="Times New Roman" w:hAnsi="Times New Roman" w:cs="Times New Roman"/>
          <w:sz w:val="24"/>
          <w:szCs w:val="24"/>
        </w:rPr>
        <w:tab/>
      </w:r>
      <w:r w:rsidRPr="00263117">
        <w:rPr>
          <w:rFonts w:ascii="Times New Roman" w:hAnsi="Times New Roman" w:cs="Times New Roman"/>
          <w:sz w:val="24"/>
          <w:szCs w:val="24"/>
        </w:rPr>
        <w:tab/>
      </w:r>
      <w:r w:rsidRPr="00263117">
        <w:rPr>
          <w:rFonts w:ascii="Times New Roman" w:hAnsi="Times New Roman" w:cs="Times New Roman"/>
          <w:sz w:val="24"/>
          <w:szCs w:val="24"/>
        </w:rPr>
        <w:tab/>
        <w:t>Јасмина Даничић</w:t>
      </w:r>
    </w:p>
    <w:p w:rsidR="000120A2" w:rsidRPr="00861E41" w:rsidRDefault="003C586A" w:rsidP="0077399C">
      <w:pPr>
        <w:pStyle w:val="Heading2"/>
        <w:numPr>
          <w:ilvl w:val="1"/>
          <w:numId w:val="68"/>
        </w:numPr>
        <w:rPr>
          <w:rFonts w:ascii="Times New Roman" w:hAnsi="Times New Roman" w:cs="Times New Roman"/>
          <w:color w:val="auto"/>
          <w:sz w:val="28"/>
          <w:szCs w:val="28"/>
        </w:rPr>
      </w:pPr>
      <w:r w:rsidRPr="00861E41">
        <w:rPr>
          <w:rFonts w:ascii="Times New Roman" w:hAnsi="Times New Roman" w:cs="Times New Roman"/>
          <w:color w:val="auto"/>
          <w:sz w:val="28"/>
          <w:szCs w:val="28"/>
        </w:rPr>
        <w:t>Рад Школског одбора</w:t>
      </w:r>
    </w:p>
    <w:p w:rsidR="0091198C" w:rsidRPr="006F7CEA" w:rsidRDefault="0091198C" w:rsidP="0091198C">
      <w:pPr>
        <w:rPr>
          <w:color w:val="FF0000"/>
        </w:rPr>
      </w:pPr>
    </w:p>
    <w:p w:rsidR="00211596" w:rsidRPr="009C19B3" w:rsidRDefault="00211596" w:rsidP="00211596">
      <w:pPr>
        <w:jc w:val="both"/>
        <w:rPr>
          <w:rFonts w:ascii="Times New Roman" w:hAnsi="Times New Roman" w:cs="Times New Roman"/>
          <w:sz w:val="24"/>
          <w:szCs w:val="24"/>
          <w:lang w:val="sr-Cyrl-CS"/>
        </w:rPr>
      </w:pPr>
      <w:r w:rsidRPr="009C19B3">
        <w:rPr>
          <w:rFonts w:ascii="Times New Roman" w:hAnsi="Times New Roman" w:cs="Times New Roman"/>
          <w:sz w:val="24"/>
          <w:szCs w:val="24"/>
          <w:lang w:val="sr-Cyrl-CS"/>
        </w:rPr>
        <w:t>Чланови Школског одбора:</w:t>
      </w:r>
    </w:p>
    <w:p w:rsidR="00211596" w:rsidRPr="009C19B3" w:rsidRDefault="00211596" w:rsidP="003D3283">
      <w:pPr>
        <w:numPr>
          <w:ilvl w:val="0"/>
          <w:numId w:val="9"/>
        </w:numPr>
        <w:spacing w:after="0" w:line="240" w:lineRule="auto"/>
        <w:rPr>
          <w:rFonts w:ascii="Times New Roman" w:hAnsi="Times New Roman" w:cs="Times New Roman"/>
          <w:sz w:val="24"/>
          <w:szCs w:val="24"/>
          <w:lang w:val="sr-Cyrl-CS"/>
        </w:rPr>
      </w:pPr>
      <w:r w:rsidRPr="009C19B3">
        <w:rPr>
          <w:rFonts w:ascii="Times New Roman" w:hAnsi="Times New Roman" w:cs="Times New Roman"/>
          <w:sz w:val="24"/>
          <w:szCs w:val="24"/>
          <w:lang w:val="sr-Cyrl-CS"/>
        </w:rPr>
        <w:t>Јулка Симовић, представник запослених</w:t>
      </w:r>
    </w:p>
    <w:p w:rsidR="00211596" w:rsidRPr="009C19B3" w:rsidRDefault="00211596" w:rsidP="003D3283">
      <w:pPr>
        <w:numPr>
          <w:ilvl w:val="0"/>
          <w:numId w:val="9"/>
        </w:numPr>
        <w:spacing w:after="0" w:line="240" w:lineRule="auto"/>
        <w:rPr>
          <w:rFonts w:ascii="Times New Roman" w:hAnsi="Times New Roman" w:cs="Times New Roman"/>
          <w:sz w:val="24"/>
          <w:szCs w:val="24"/>
          <w:lang w:val="sr-Cyrl-CS"/>
        </w:rPr>
      </w:pPr>
      <w:r w:rsidRPr="009C19B3">
        <w:rPr>
          <w:rFonts w:ascii="Times New Roman" w:hAnsi="Times New Roman" w:cs="Times New Roman"/>
          <w:sz w:val="24"/>
          <w:szCs w:val="24"/>
          <w:lang w:val="sr-Cyrl-CS"/>
        </w:rPr>
        <w:t>Наташа Тадић, представник запослених</w:t>
      </w:r>
    </w:p>
    <w:p w:rsidR="00211596" w:rsidRPr="009C19B3" w:rsidRDefault="00211596" w:rsidP="003D3283">
      <w:pPr>
        <w:numPr>
          <w:ilvl w:val="0"/>
          <w:numId w:val="9"/>
        </w:numPr>
        <w:spacing w:after="0" w:line="240" w:lineRule="auto"/>
        <w:rPr>
          <w:rFonts w:ascii="Times New Roman" w:hAnsi="Times New Roman" w:cs="Times New Roman"/>
          <w:sz w:val="24"/>
          <w:szCs w:val="24"/>
          <w:lang w:val="sr-Cyrl-CS"/>
        </w:rPr>
      </w:pPr>
      <w:r w:rsidRPr="009C19B3">
        <w:rPr>
          <w:rFonts w:ascii="Times New Roman" w:hAnsi="Times New Roman" w:cs="Times New Roman"/>
          <w:sz w:val="24"/>
          <w:szCs w:val="24"/>
          <w:lang w:val="sr-Cyrl-CS"/>
        </w:rPr>
        <w:t>Огњен Марковић, представник запослених</w:t>
      </w:r>
    </w:p>
    <w:p w:rsidR="00211596" w:rsidRPr="009C19B3" w:rsidRDefault="00211596" w:rsidP="003D3283">
      <w:pPr>
        <w:numPr>
          <w:ilvl w:val="0"/>
          <w:numId w:val="9"/>
        </w:numPr>
        <w:spacing w:after="0" w:line="240" w:lineRule="auto"/>
        <w:rPr>
          <w:rFonts w:ascii="Times New Roman" w:hAnsi="Times New Roman" w:cs="Times New Roman"/>
          <w:sz w:val="24"/>
          <w:szCs w:val="24"/>
          <w:lang w:val="sr-Cyrl-CS"/>
        </w:rPr>
      </w:pPr>
      <w:r w:rsidRPr="009C19B3">
        <w:rPr>
          <w:rFonts w:ascii="Times New Roman" w:hAnsi="Times New Roman" w:cs="Times New Roman"/>
          <w:sz w:val="24"/>
          <w:szCs w:val="24"/>
          <w:lang w:val="sr-Cyrl-CS"/>
        </w:rPr>
        <w:t>Ненад Петровић, представник родитеља ученика</w:t>
      </w:r>
    </w:p>
    <w:p w:rsidR="00211596" w:rsidRPr="009C19B3" w:rsidRDefault="00211596" w:rsidP="003D3283">
      <w:pPr>
        <w:numPr>
          <w:ilvl w:val="0"/>
          <w:numId w:val="9"/>
        </w:numPr>
        <w:spacing w:after="0" w:line="240" w:lineRule="auto"/>
        <w:rPr>
          <w:rFonts w:ascii="Times New Roman" w:hAnsi="Times New Roman" w:cs="Times New Roman"/>
          <w:sz w:val="24"/>
          <w:szCs w:val="24"/>
          <w:lang w:val="sr-Cyrl-CS"/>
        </w:rPr>
      </w:pPr>
      <w:r w:rsidRPr="009C19B3">
        <w:rPr>
          <w:rFonts w:ascii="Times New Roman" w:hAnsi="Times New Roman" w:cs="Times New Roman"/>
          <w:sz w:val="24"/>
          <w:szCs w:val="24"/>
          <w:lang w:val="sr-Cyrl-CS"/>
        </w:rPr>
        <w:t>Боривој Ђаниш, представник родитеља ученика</w:t>
      </w:r>
    </w:p>
    <w:p w:rsidR="00211596" w:rsidRPr="009C19B3" w:rsidRDefault="00211596" w:rsidP="003D3283">
      <w:pPr>
        <w:pStyle w:val="ListParagraph"/>
        <w:numPr>
          <w:ilvl w:val="0"/>
          <w:numId w:val="9"/>
        </w:numPr>
        <w:rPr>
          <w:rFonts w:ascii="Times New Roman" w:hAnsi="Times New Roman" w:cs="Times New Roman"/>
          <w:sz w:val="24"/>
          <w:szCs w:val="24"/>
          <w:lang w:val="sr-Cyrl-CS"/>
        </w:rPr>
      </w:pPr>
      <w:r w:rsidRPr="009C19B3">
        <w:rPr>
          <w:rFonts w:ascii="Times New Roman" w:hAnsi="Times New Roman" w:cs="Times New Roman"/>
          <w:sz w:val="24"/>
          <w:szCs w:val="24"/>
          <w:lang w:val="sr-Cyrl-CS"/>
        </w:rPr>
        <w:t>Дарко Танасковић, представник родитеља ученика</w:t>
      </w:r>
    </w:p>
    <w:p w:rsidR="00211596" w:rsidRPr="009C19B3" w:rsidRDefault="00211596" w:rsidP="003D3283">
      <w:pPr>
        <w:pStyle w:val="ListParagraph"/>
        <w:numPr>
          <w:ilvl w:val="0"/>
          <w:numId w:val="9"/>
        </w:numPr>
        <w:rPr>
          <w:rFonts w:ascii="Times New Roman" w:hAnsi="Times New Roman" w:cs="Times New Roman"/>
          <w:sz w:val="24"/>
          <w:szCs w:val="24"/>
          <w:lang w:val="sr-Cyrl-CS"/>
        </w:rPr>
      </w:pPr>
      <w:r w:rsidRPr="009C19B3">
        <w:rPr>
          <w:rFonts w:ascii="Times New Roman" w:hAnsi="Times New Roman" w:cs="Times New Roman"/>
          <w:sz w:val="24"/>
          <w:szCs w:val="24"/>
          <w:lang w:val="sr-Cyrl-CS"/>
        </w:rPr>
        <w:t>Весна Дамњановић, представник локалне самоуправе</w:t>
      </w:r>
    </w:p>
    <w:p w:rsidR="00211596" w:rsidRPr="009C19B3" w:rsidRDefault="00211596" w:rsidP="003D3283">
      <w:pPr>
        <w:pStyle w:val="ListParagraph"/>
        <w:numPr>
          <w:ilvl w:val="0"/>
          <w:numId w:val="9"/>
        </w:numPr>
        <w:rPr>
          <w:rFonts w:ascii="Times New Roman" w:hAnsi="Times New Roman" w:cs="Times New Roman"/>
          <w:sz w:val="24"/>
          <w:szCs w:val="24"/>
          <w:lang w:val="sr-Cyrl-CS"/>
        </w:rPr>
      </w:pPr>
      <w:r w:rsidRPr="009C19B3">
        <w:rPr>
          <w:rFonts w:ascii="Times New Roman" w:hAnsi="Times New Roman" w:cs="Times New Roman"/>
          <w:sz w:val="24"/>
          <w:szCs w:val="24"/>
          <w:lang w:val="sr-Cyrl-CS"/>
        </w:rPr>
        <w:t>Маринко Бабић, представник локалне самоуправе</w:t>
      </w:r>
    </w:p>
    <w:p w:rsidR="00211596" w:rsidRPr="009C19B3" w:rsidRDefault="00211596" w:rsidP="003D3283">
      <w:pPr>
        <w:pStyle w:val="ListParagraph"/>
        <w:numPr>
          <w:ilvl w:val="0"/>
          <w:numId w:val="9"/>
        </w:numPr>
        <w:rPr>
          <w:rFonts w:ascii="Times New Roman" w:hAnsi="Times New Roman" w:cs="Times New Roman"/>
          <w:sz w:val="24"/>
          <w:szCs w:val="24"/>
          <w:lang w:val="sr-Cyrl-CS"/>
        </w:rPr>
      </w:pPr>
      <w:r w:rsidRPr="009C19B3">
        <w:rPr>
          <w:rFonts w:ascii="Times New Roman" w:hAnsi="Times New Roman" w:cs="Times New Roman"/>
          <w:sz w:val="24"/>
          <w:szCs w:val="24"/>
          <w:lang w:val="sr-Cyrl-CS"/>
        </w:rPr>
        <w:t>Тања Бајат, представник локалне самоуправе</w:t>
      </w:r>
    </w:p>
    <w:p w:rsidR="00211596" w:rsidRPr="006F7CEA" w:rsidRDefault="00211596" w:rsidP="00211596">
      <w:pPr>
        <w:rPr>
          <w:rFonts w:ascii="Times New Roman" w:hAnsi="Times New Roman" w:cs="Times New Roman"/>
          <w:color w:val="FF0000"/>
          <w:sz w:val="24"/>
          <w:szCs w:val="24"/>
          <w:lang w:val="sr-Cyrl-CS"/>
        </w:rPr>
      </w:pPr>
    </w:p>
    <w:p w:rsidR="00AF5DD0" w:rsidRPr="00861E41" w:rsidRDefault="00706062" w:rsidP="00263117">
      <w:pPr>
        <w:jc w:val="both"/>
        <w:rPr>
          <w:rFonts w:ascii="Times New Roman" w:hAnsi="Times New Roman" w:cs="Times New Roman"/>
          <w:sz w:val="24"/>
          <w:szCs w:val="24"/>
          <w:lang w:val="ru-RU"/>
        </w:rPr>
      </w:pPr>
      <w:r w:rsidRPr="00861E41">
        <w:rPr>
          <w:rFonts w:ascii="Times New Roman" w:hAnsi="Times New Roman" w:cs="Times New Roman"/>
          <w:sz w:val="24"/>
          <w:szCs w:val="24"/>
          <w:lang w:val="ru-RU"/>
        </w:rPr>
        <w:t>Школски одбор је у</w:t>
      </w:r>
      <w:r w:rsidR="009C19B3" w:rsidRPr="00861E41">
        <w:rPr>
          <w:rFonts w:ascii="Times New Roman" w:hAnsi="Times New Roman" w:cs="Times New Roman"/>
          <w:sz w:val="24"/>
          <w:szCs w:val="24"/>
          <w:lang w:val="ru-RU"/>
        </w:rPr>
        <w:t xml:space="preserve"> току школске 2021/22</w:t>
      </w:r>
      <w:r w:rsidR="00CF2823" w:rsidRPr="00861E41">
        <w:rPr>
          <w:rFonts w:ascii="Times New Roman" w:hAnsi="Times New Roman" w:cs="Times New Roman"/>
          <w:sz w:val="24"/>
          <w:szCs w:val="24"/>
          <w:lang w:val="ru-RU"/>
        </w:rPr>
        <w:t>. године</w:t>
      </w:r>
      <w:r w:rsidRPr="00861E41">
        <w:rPr>
          <w:rFonts w:ascii="Times New Roman" w:hAnsi="Times New Roman" w:cs="Times New Roman"/>
          <w:sz w:val="24"/>
          <w:szCs w:val="24"/>
          <w:lang w:val="ru-RU"/>
        </w:rPr>
        <w:t xml:space="preserve"> </w:t>
      </w:r>
      <w:r w:rsidR="00CF2823" w:rsidRPr="00861E41">
        <w:rPr>
          <w:rFonts w:ascii="Times New Roman" w:hAnsi="Times New Roman" w:cs="Times New Roman"/>
          <w:sz w:val="24"/>
          <w:szCs w:val="24"/>
          <w:lang w:val="ru-RU"/>
        </w:rPr>
        <w:t>одржао 6 седница</w:t>
      </w:r>
      <w:r w:rsidRPr="00861E41">
        <w:rPr>
          <w:rFonts w:ascii="Times New Roman" w:hAnsi="Times New Roman" w:cs="Times New Roman"/>
          <w:sz w:val="24"/>
          <w:szCs w:val="24"/>
          <w:lang w:val="ru-RU"/>
        </w:rPr>
        <w:t xml:space="preserve">, од којих </w:t>
      </w:r>
      <w:r w:rsidR="00861E41" w:rsidRPr="00861E41">
        <w:rPr>
          <w:rFonts w:ascii="Times New Roman" w:hAnsi="Times New Roman" w:cs="Times New Roman"/>
          <w:sz w:val="24"/>
          <w:szCs w:val="24"/>
          <w:lang w:val="ru-RU"/>
        </w:rPr>
        <w:t>су четири</w:t>
      </w:r>
      <w:r w:rsidR="00CF2823" w:rsidRPr="00861E41">
        <w:rPr>
          <w:rFonts w:ascii="Times New Roman" w:hAnsi="Times New Roman" w:cs="Times New Roman"/>
          <w:sz w:val="24"/>
          <w:szCs w:val="24"/>
          <w:lang w:val="ru-RU"/>
        </w:rPr>
        <w:t xml:space="preserve"> одржане непосредн</w:t>
      </w:r>
      <w:r w:rsidR="00861E41" w:rsidRPr="00861E41">
        <w:rPr>
          <w:rFonts w:ascii="Times New Roman" w:hAnsi="Times New Roman" w:cs="Times New Roman"/>
          <w:sz w:val="24"/>
          <w:szCs w:val="24"/>
          <w:lang w:val="ru-RU"/>
        </w:rPr>
        <w:t>о у просторијама школе, а две</w:t>
      </w:r>
      <w:r w:rsidR="00CF2823" w:rsidRPr="00861E41">
        <w:rPr>
          <w:rFonts w:ascii="Times New Roman" w:hAnsi="Times New Roman" w:cs="Times New Roman"/>
          <w:sz w:val="24"/>
          <w:szCs w:val="24"/>
          <w:lang w:val="ru-RU"/>
        </w:rPr>
        <w:t xml:space="preserve"> седниц</w:t>
      </w:r>
      <w:r w:rsidR="0091198C" w:rsidRPr="00861E41">
        <w:rPr>
          <w:rFonts w:ascii="Times New Roman" w:hAnsi="Times New Roman" w:cs="Times New Roman"/>
          <w:sz w:val="24"/>
          <w:szCs w:val="24"/>
          <w:lang w:val="ru-RU"/>
        </w:rPr>
        <w:t>е су одржане електронским путем, и то:</w:t>
      </w:r>
    </w:p>
    <w:p w:rsidR="0091198C" w:rsidRPr="00861E41" w:rsidRDefault="0091198C" w:rsidP="00D31A4E">
      <w:pPr>
        <w:spacing w:after="0" w:line="240" w:lineRule="auto"/>
        <w:rPr>
          <w:rFonts w:ascii="Times New Roman" w:hAnsi="Times New Roman" w:cs="Times New Roman"/>
          <w:color w:val="FF0000"/>
          <w:sz w:val="24"/>
          <w:szCs w:val="24"/>
          <w:lang w:val="ru-RU"/>
        </w:rPr>
      </w:pPr>
    </w:p>
    <w:p w:rsidR="009C19B3" w:rsidRPr="009C19B3" w:rsidRDefault="009C19B3" w:rsidP="003D3283">
      <w:pPr>
        <w:pStyle w:val="ListParagraph"/>
        <w:numPr>
          <w:ilvl w:val="0"/>
          <w:numId w:val="21"/>
        </w:numPr>
        <w:spacing w:after="0" w:line="240" w:lineRule="auto"/>
        <w:jc w:val="both"/>
        <w:rPr>
          <w:rFonts w:asciiTheme="majorHAnsi" w:eastAsia="Times New Roman" w:hAnsiTheme="majorHAnsi" w:cs="Times New Roman"/>
          <w:noProof/>
          <w:sz w:val="28"/>
          <w:szCs w:val="28"/>
          <w:lang w:val="ru-RU"/>
        </w:rPr>
      </w:pPr>
      <w:r w:rsidRPr="009C19B3">
        <w:rPr>
          <w:rFonts w:ascii="Times New Roman" w:eastAsia="Times New Roman" w:hAnsi="Times New Roman" w:cs="Times New Roman"/>
          <w:noProof/>
          <w:sz w:val="24"/>
          <w:szCs w:val="24"/>
          <w:lang w:val="ru-RU"/>
        </w:rPr>
        <w:t>14.09.2021</w:t>
      </w:r>
      <w:r w:rsidRPr="009C19B3">
        <w:rPr>
          <w:rFonts w:ascii="Arial" w:eastAsia="Times New Roman" w:hAnsi="Arial" w:cs="Arial"/>
          <w:noProof/>
          <w:sz w:val="24"/>
          <w:szCs w:val="24"/>
          <w:lang w:val="ru-RU"/>
        </w:rPr>
        <w:t>.</w:t>
      </w:r>
      <w:r w:rsidRPr="00233CB4">
        <w:rPr>
          <w:rFonts w:ascii="Times New Roman" w:eastAsia="Times New Roman" w:hAnsi="Times New Roman" w:cs="Times New Roman"/>
          <w:noProof/>
          <w:sz w:val="24"/>
          <w:szCs w:val="24"/>
          <w:lang w:val="sr-Cyrl-CS"/>
        </w:rPr>
        <w:t>године</w:t>
      </w:r>
      <w:r w:rsidRPr="009C19B3">
        <w:rPr>
          <w:rFonts w:ascii="Arial" w:eastAsia="Times New Roman" w:hAnsi="Arial" w:cs="Arial"/>
          <w:noProof/>
          <w:sz w:val="24"/>
          <w:szCs w:val="24"/>
          <w:lang w:val="sr-Cyrl-CS"/>
        </w:rPr>
        <w:t xml:space="preserve"> </w:t>
      </w:r>
      <w:r w:rsidRPr="009C19B3">
        <w:rPr>
          <w:rFonts w:ascii="Times New Roman" w:eastAsia="Calibri" w:hAnsi="Times New Roman" w:cs="Times New Roman"/>
          <w:sz w:val="24"/>
          <w:szCs w:val="24"/>
          <w:lang w:val="ru-RU"/>
        </w:rPr>
        <w:t>одржана је седница са следећим дневним редом:</w:t>
      </w:r>
      <w:r w:rsidRPr="009C19B3">
        <w:rPr>
          <w:rFonts w:asciiTheme="majorHAnsi" w:eastAsia="Times New Roman" w:hAnsiTheme="majorHAnsi" w:cs="Times New Roman"/>
          <w:noProof/>
          <w:sz w:val="28"/>
          <w:szCs w:val="28"/>
          <w:lang w:val="ru-RU"/>
        </w:rPr>
        <w:t xml:space="preserve"> </w:t>
      </w:r>
    </w:p>
    <w:p w:rsidR="009C19B3" w:rsidRPr="009C19B3" w:rsidRDefault="009C19B3" w:rsidP="009C19B3">
      <w:pPr>
        <w:spacing w:after="0" w:line="240" w:lineRule="auto"/>
        <w:jc w:val="center"/>
        <w:rPr>
          <w:rFonts w:ascii="Arial" w:eastAsia="Times New Roman" w:hAnsi="Arial" w:cs="Arial"/>
          <w:noProof/>
          <w:sz w:val="24"/>
          <w:szCs w:val="24"/>
          <w:lang w:val="sr-Cyrl-CS"/>
        </w:rPr>
      </w:pPr>
    </w:p>
    <w:p w:rsidR="009C19B3" w:rsidRPr="009C19B3" w:rsidRDefault="009C19B3" w:rsidP="009C19B3">
      <w:pPr>
        <w:spacing w:after="0" w:line="240" w:lineRule="auto"/>
        <w:rPr>
          <w:rFonts w:ascii="Times New Roman" w:eastAsia="Times New Roman" w:hAnsi="Times New Roman" w:cs="Times New Roman"/>
          <w:noProof/>
          <w:sz w:val="24"/>
          <w:szCs w:val="24"/>
          <w:lang w:val="ru-RU"/>
        </w:rPr>
      </w:pPr>
      <w:r w:rsidRPr="009C19B3">
        <w:rPr>
          <w:rFonts w:ascii="Times New Roman" w:eastAsia="Times New Roman" w:hAnsi="Times New Roman" w:cs="Times New Roman"/>
          <w:noProof/>
          <w:sz w:val="24"/>
          <w:szCs w:val="24"/>
          <w:lang w:val="ru-RU"/>
        </w:rPr>
        <w:t>1. Усвајање Извештаја о раду школе за школску 2020/21. годину;</w:t>
      </w:r>
    </w:p>
    <w:p w:rsidR="009C19B3" w:rsidRPr="009C19B3" w:rsidRDefault="009C19B3" w:rsidP="009C19B3">
      <w:pPr>
        <w:spacing w:after="0" w:line="240" w:lineRule="auto"/>
        <w:rPr>
          <w:rFonts w:ascii="Times New Roman" w:eastAsia="Times New Roman" w:hAnsi="Times New Roman" w:cs="Times New Roman"/>
          <w:noProof/>
          <w:sz w:val="24"/>
          <w:szCs w:val="24"/>
          <w:lang w:val="ru-RU"/>
        </w:rPr>
      </w:pPr>
      <w:r w:rsidRPr="009C19B3">
        <w:rPr>
          <w:rFonts w:ascii="Times New Roman" w:eastAsia="Times New Roman" w:hAnsi="Times New Roman" w:cs="Times New Roman"/>
          <w:noProof/>
          <w:sz w:val="24"/>
          <w:szCs w:val="24"/>
          <w:lang w:val="ru-RU"/>
        </w:rPr>
        <w:t>2. Усвајање Извештаја о раду директора школе за школску 2020/21. годину;</w:t>
      </w:r>
    </w:p>
    <w:p w:rsidR="009C19B3" w:rsidRPr="009C19B3" w:rsidRDefault="009C19B3" w:rsidP="009C19B3">
      <w:pPr>
        <w:spacing w:after="0" w:line="240" w:lineRule="auto"/>
        <w:rPr>
          <w:rFonts w:ascii="Times New Roman" w:eastAsia="Times New Roman" w:hAnsi="Times New Roman" w:cs="Times New Roman"/>
          <w:noProof/>
          <w:sz w:val="24"/>
          <w:szCs w:val="24"/>
          <w:lang w:val="ru-RU"/>
        </w:rPr>
      </w:pPr>
      <w:r w:rsidRPr="009C19B3">
        <w:rPr>
          <w:rFonts w:ascii="Times New Roman" w:eastAsia="Times New Roman" w:hAnsi="Times New Roman" w:cs="Times New Roman"/>
          <w:noProof/>
          <w:sz w:val="24"/>
          <w:szCs w:val="24"/>
          <w:lang w:val="ru-RU"/>
        </w:rPr>
        <w:t>3. Доношње Годишњег плана рада школе за школску 2021/22. годину;</w:t>
      </w:r>
    </w:p>
    <w:p w:rsidR="009C19B3" w:rsidRPr="009C19B3" w:rsidRDefault="009C19B3" w:rsidP="009C19B3">
      <w:pPr>
        <w:spacing w:after="0" w:line="240" w:lineRule="auto"/>
        <w:rPr>
          <w:rFonts w:ascii="Times New Roman" w:eastAsia="Times New Roman" w:hAnsi="Times New Roman" w:cs="Times New Roman"/>
          <w:noProof/>
          <w:sz w:val="24"/>
          <w:szCs w:val="24"/>
          <w:lang w:val="ru-RU"/>
        </w:rPr>
      </w:pPr>
      <w:r w:rsidRPr="009C19B3">
        <w:rPr>
          <w:rFonts w:ascii="Times New Roman" w:eastAsia="Times New Roman" w:hAnsi="Times New Roman" w:cs="Times New Roman"/>
          <w:noProof/>
          <w:sz w:val="24"/>
          <w:szCs w:val="24"/>
          <w:lang w:val="ru-RU"/>
        </w:rPr>
        <w:t xml:space="preserve">4. Доношење анекса школског програма за други разред школске 2021/22.  године (Дигитални свет); </w:t>
      </w:r>
    </w:p>
    <w:p w:rsidR="009C19B3" w:rsidRPr="009C19B3" w:rsidRDefault="009C19B3" w:rsidP="009C19B3">
      <w:pPr>
        <w:spacing w:after="0" w:line="240" w:lineRule="auto"/>
        <w:rPr>
          <w:rFonts w:ascii="Times New Roman" w:eastAsia="Times New Roman" w:hAnsi="Times New Roman" w:cs="Times New Roman"/>
          <w:noProof/>
          <w:sz w:val="24"/>
          <w:szCs w:val="24"/>
          <w:lang w:val="ru-RU"/>
        </w:rPr>
      </w:pPr>
      <w:r w:rsidRPr="009C19B3">
        <w:rPr>
          <w:rFonts w:ascii="Times New Roman" w:eastAsia="Times New Roman" w:hAnsi="Times New Roman" w:cs="Times New Roman"/>
          <w:noProof/>
          <w:sz w:val="24"/>
          <w:szCs w:val="24"/>
          <w:lang w:val="ru-RU"/>
        </w:rPr>
        <w:t>5. Безбедност ученика;</w:t>
      </w:r>
    </w:p>
    <w:p w:rsidR="009C19B3" w:rsidRPr="009C19B3" w:rsidRDefault="009C19B3" w:rsidP="009C19B3">
      <w:pPr>
        <w:spacing w:after="0" w:line="240" w:lineRule="auto"/>
        <w:rPr>
          <w:rFonts w:ascii="Times New Roman" w:eastAsia="Times New Roman" w:hAnsi="Times New Roman" w:cs="Times New Roman"/>
          <w:noProof/>
          <w:sz w:val="24"/>
          <w:szCs w:val="24"/>
          <w:lang w:val="ru-RU"/>
        </w:rPr>
      </w:pPr>
      <w:r w:rsidRPr="009C19B3">
        <w:rPr>
          <w:rFonts w:ascii="Times New Roman" w:eastAsia="Times New Roman" w:hAnsi="Times New Roman" w:cs="Times New Roman"/>
          <w:noProof/>
          <w:sz w:val="24"/>
          <w:szCs w:val="24"/>
          <w:lang w:val="ru-RU"/>
        </w:rPr>
        <w:t>6. Издавање школског простора;</w:t>
      </w:r>
    </w:p>
    <w:p w:rsidR="009C19B3" w:rsidRPr="009C19B3" w:rsidRDefault="009C19B3" w:rsidP="009C19B3">
      <w:pPr>
        <w:spacing w:after="0" w:line="240" w:lineRule="auto"/>
        <w:rPr>
          <w:rFonts w:ascii="Times New Roman" w:eastAsia="Times New Roman" w:hAnsi="Times New Roman" w:cs="Times New Roman"/>
          <w:noProof/>
          <w:sz w:val="24"/>
          <w:szCs w:val="24"/>
          <w:lang w:val="ru-RU"/>
        </w:rPr>
      </w:pPr>
      <w:r w:rsidRPr="009C19B3">
        <w:rPr>
          <w:rFonts w:ascii="Times New Roman" w:eastAsia="Times New Roman" w:hAnsi="Times New Roman" w:cs="Times New Roman"/>
          <w:noProof/>
          <w:sz w:val="24"/>
          <w:szCs w:val="24"/>
          <w:lang w:val="ru-RU"/>
        </w:rPr>
        <w:t>7. Разматрање материјалне опремљености школе и услова рада;</w:t>
      </w:r>
    </w:p>
    <w:p w:rsidR="009C19B3" w:rsidRDefault="009C19B3" w:rsidP="009C19B3">
      <w:pPr>
        <w:spacing w:after="0" w:line="240" w:lineRule="auto"/>
        <w:rPr>
          <w:rFonts w:ascii="Times New Roman" w:eastAsia="Times New Roman" w:hAnsi="Times New Roman" w:cs="Times New Roman"/>
          <w:noProof/>
          <w:sz w:val="24"/>
          <w:szCs w:val="24"/>
          <w:lang w:val="en-GB"/>
        </w:rPr>
      </w:pPr>
      <w:r w:rsidRPr="009C19B3">
        <w:rPr>
          <w:rFonts w:ascii="Times New Roman" w:eastAsia="Times New Roman" w:hAnsi="Times New Roman" w:cs="Times New Roman"/>
          <w:noProof/>
          <w:sz w:val="24"/>
          <w:szCs w:val="24"/>
          <w:lang w:val="en-GB"/>
        </w:rPr>
        <w:t>8. Разно</w:t>
      </w:r>
    </w:p>
    <w:p w:rsidR="00233CB4" w:rsidRDefault="00233CB4" w:rsidP="009C19B3">
      <w:pPr>
        <w:spacing w:after="0" w:line="240" w:lineRule="auto"/>
        <w:rPr>
          <w:rFonts w:ascii="Times New Roman" w:eastAsia="Times New Roman" w:hAnsi="Times New Roman" w:cs="Times New Roman"/>
          <w:noProof/>
          <w:sz w:val="24"/>
          <w:szCs w:val="24"/>
        </w:rPr>
      </w:pPr>
    </w:p>
    <w:p w:rsidR="00233CB4" w:rsidRDefault="00233CB4" w:rsidP="003D3283">
      <w:pPr>
        <w:pStyle w:val="ListParagraph"/>
        <w:numPr>
          <w:ilvl w:val="0"/>
          <w:numId w:val="21"/>
        </w:numPr>
        <w:spacing w:after="0" w:line="240" w:lineRule="auto"/>
        <w:jc w:val="both"/>
        <w:rPr>
          <w:rFonts w:asciiTheme="majorHAnsi" w:eastAsia="Times New Roman" w:hAnsiTheme="majorHAnsi" w:cs="Times New Roman"/>
          <w:noProof/>
          <w:sz w:val="28"/>
          <w:szCs w:val="28"/>
          <w:lang w:val="ru-RU"/>
        </w:rPr>
      </w:pPr>
      <w:r w:rsidRPr="00233CB4">
        <w:rPr>
          <w:rFonts w:ascii="Times New Roman" w:eastAsia="Times New Roman" w:hAnsi="Times New Roman" w:cs="Times New Roman"/>
          <w:noProof/>
          <w:sz w:val="24"/>
          <w:szCs w:val="24"/>
        </w:rPr>
        <w:t>15.12.2021.</w:t>
      </w:r>
      <w:r w:rsidRPr="00233CB4">
        <w:rPr>
          <w:rFonts w:ascii="Times New Roman" w:eastAsia="Times New Roman" w:hAnsi="Times New Roman" w:cs="Times New Roman"/>
          <w:noProof/>
          <w:sz w:val="24"/>
          <w:szCs w:val="24"/>
          <w:lang w:val="sr-Cyrl-CS"/>
        </w:rPr>
        <w:t xml:space="preserve"> године</w:t>
      </w:r>
      <w:r w:rsidRPr="009C19B3">
        <w:rPr>
          <w:rFonts w:ascii="Arial" w:eastAsia="Times New Roman" w:hAnsi="Arial" w:cs="Arial"/>
          <w:noProof/>
          <w:sz w:val="24"/>
          <w:szCs w:val="24"/>
          <w:lang w:val="sr-Cyrl-CS"/>
        </w:rPr>
        <w:t xml:space="preserve"> </w:t>
      </w:r>
      <w:r w:rsidRPr="009C19B3">
        <w:rPr>
          <w:rFonts w:ascii="Times New Roman" w:eastAsia="Calibri" w:hAnsi="Times New Roman" w:cs="Times New Roman"/>
          <w:sz w:val="24"/>
          <w:szCs w:val="24"/>
          <w:lang w:val="ru-RU"/>
        </w:rPr>
        <w:t>одржана је седница са следећим дневним редом:</w:t>
      </w:r>
      <w:r w:rsidRPr="009C19B3">
        <w:rPr>
          <w:rFonts w:asciiTheme="majorHAnsi" w:eastAsia="Times New Roman" w:hAnsiTheme="majorHAnsi" w:cs="Times New Roman"/>
          <w:noProof/>
          <w:sz w:val="28"/>
          <w:szCs w:val="28"/>
          <w:lang w:val="ru-RU"/>
        </w:rPr>
        <w:t xml:space="preserve"> </w:t>
      </w:r>
    </w:p>
    <w:p w:rsidR="00233CB4" w:rsidRPr="00F2445C" w:rsidRDefault="00233CB4" w:rsidP="00233CB4">
      <w:pPr>
        <w:spacing w:after="0" w:line="240" w:lineRule="auto"/>
        <w:rPr>
          <w:rFonts w:ascii="Times New Roman" w:eastAsia="Times New Roman" w:hAnsi="Times New Roman" w:cs="Times New Roman"/>
          <w:noProof/>
          <w:sz w:val="24"/>
          <w:szCs w:val="24"/>
        </w:rPr>
      </w:pPr>
    </w:p>
    <w:p w:rsidR="00233CB4" w:rsidRPr="00233CB4" w:rsidRDefault="00233CB4" w:rsidP="00233CB4">
      <w:pPr>
        <w:spacing w:after="0" w:line="240" w:lineRule="auto"/>
        <w:jc w:val="both"/>
        <w:rPr>
          <w:rFonts w:ascii="Times New Roman" w:eastAsia="Times New Roman" w:hAnsi="Times New Roman" w:cs="Times New Roman"/>
          <w:noProof/>
          <w:sz w:val="24"/>
          <w:szCs w:val="24"/>
          <w:lang w:val="sr-Cyrl-CS"/>
        </w:rPr>
      </w:pPr>
      <w:r w:rsidRPr="00233CB4">
        <w:rPr>
          <w:rFonts w:ascii="Times New Roman" w:eastAsia="Times New Roman" w:hAnsi="Times New Roman" w:cs="Times New Roman"/>
          <w:noProof/>
          <w:sz w:val="24"/>
          <w:szCs w:val="24"/>
          <w:lang w:val="sr-Cyrl-CS"/>
        </w:rPr>
        <w:lastRenderedPageBreak/>
        <w:t xml:space="preserve">1.  Упознавање чланова ШО са Записником о редовном инспекцијском </w:t>
      </w:r>
    </w:p>
    <w:p w:rsidR="00233CB4" w:rsidRPr="00F2445C" w:rsidRDefault="00233CB4" w:rsidP="00233CB4">
      <w:pPr>
        <w:spacing w:after="0" w:line="240" w:lineRule="auto"/>
        <w:jc w:val="both"/>
        <w:rPr>
          <w:rFonts w:ascii="Times New Roman" w:eastAsia="Times New Roman" w:hAnsi="Times New Roman" w:cs="Times New Roman"/>
          <w:noProof/>
          <w:sz w:val="24"/>
          <w:szCs w:val="24"/>
          <w:lang w:val="sr-Cyrl-CS"/>
        </w:rPr>
      </w:pPr>
      <w:r w:rsidRPr="00233CB4">
        <w:rPr>
          <w:rFonts w:ascii="Times New Roman" w:eastAsia="Times New Roman" w:hAnsi="Times New Roman" w:cs="Times New Roman"/>
          <w:noProof/>
          <w:sz w:val="24"/>
          <w:szCs w:val="24"/>
          <w:lang w:val="sr-Cyrl-CS"/>
        </w:rPr>
        <w:t xml:space="preserve">                  надзору;</w:t>
      </w:r>
    </w:p>
    <w:p w:rsidR="00233CB4" w:rsidRPr="00233CB4" w:rsidRDefault="00233CB4" w:rsidP="00233CB4">
      <w:pPr>
        <w:spacing w:after="0" w:line="240" w:lineRule="auto"/>
        <w:jc w:val="both"/>
        <w:rPr>
          <w:rFonts w:ascii="Times New Roman" w:eastAsia="Times New Roman" w:hAnsi="Times New Roman" w:cs="Times New Roman"/>
          <w:noProof/>
          <w:sz w:val="24"/>
          <w:szCs w:val="24"/>
          <w:lang w:val="sr-Cyrl-CS"/>
        </w:rPr>
      </w:pPr>
      <w:r w:rsidRPr="00233CB4">
        <w:rPr>
          <w:rFonts w:ascii="Times New Roman" w:eastAsia="Times New Roman" w:hAnsi="Times New Roman" w:cs="Times New Roman"/>
          <w:noProof/>
          <w:sz w:val="24"/>
          <w:szCs w:val="24"/>
          <w:lang w:val="ru-RU"/>
        </w:rPr>
        <w:t xml:space="preserve">2. Доношење одлуке о именовању чланова стручног актива за развојно </w:t>
      </w:r>
    </w:p>
    <w:p w:rsidR="00233CB4" w:rsidRPr="00F2445C" w:rsidRDefault="00233CB4" w:rsidP="00233CB4">
      <w:pPr>
        <w:spacing w:after="0" w:line="240" w:lineRule="auto"/>
        <w:ind w:firstLine="426"/>
        <w:jc w:val="both"/>
        <w:rPr>
          <w:rFonts w:ascii="Times New Roman" w:eastAsia="Times New Roman" w:hAnsi="Times New Roman" w:cs="Times New Roman"/>
          <w:noProof/>
          <w:sz w:val="24"/>
          <w:szCs w:val="24"/>
          <w:lang w:val="ru-RU"/>
        </w:rPr>
      </w:pPr>
      <w:r w:rsidRPr="00233CB4">
        <w:rPr>
          <w:rFonts w:ascii="Times New Roman" w:eastAsia="Times New Roman" w:hAnsi="Times New Roman" w:cs="Times New Roman"/>
          <w:noProof/>
          <w:sz w:val="24"/>
          <w:szCs w:val="24"/>
          <w:lang w:val="ru-RU"/>
        </w:rPr>
        <w:t xml:space="preserve">            планирање;</w:t>
      </w:r>
    </w:p>
    <w:p w:rsidR="00233CB4" w:rsidRPr="00F2445C" w:rsidRDefault="00233CB4" w:rsidP="00233CB4">
      <w:pPr>
        <w:spacing w:after="0" w:line="240" w:lineRule="auto"/>
        <w:jc w:val="both"/>
        <w:rPr>
          <w:rFonts w:ascii="Times New Roman" w:eastAsia="Times New Roman" w:hAnsi="Times New Roman" w:cs="Times New Roman"/>
          <w:noProof/>
          <w:sz w:val="24"/>
          <w:szCs w:val="24"/>
          <w:lang w:val="ru-RU"/>
        </w:rPr>
      </w:pPr>
      <w:r w:rsidRPr="00233CB4">
        <w:rPr>
          <w:rFonts w:ascii="Times New Roman" w:eastAsia="Times New Roman" w:hAnsi="Times New Roman" w:cs="Times New Roman"/>
          <w:noProof/>
          <w:sz w:val="24"/>
          <w:szCs w:val="24"/>
          <w:lang w:val="ru-RU"/>
        </w:rPr>
        <w:t xml:space="preserve">3. Предлагање чланова јединице локалне самоуправе за образовање тимова; </w:t>
      </w:r>
    </w:p>
    <w:p w:rsidR="00233CB4" w:rsidRPr="00233CB4" w:rsidRDefault="00233CB4" w:rsidP="00233CB4">
      <w:pPr>
        <w:spacing w:after="0" w:line="240" w:lineRule="auto"/>
        <w:jc w:val="both"/>
        <w:rPr>
          <w:rFonts w:ascii="Times New Roman" w:eastAsia="Times New Roman" w:hAnsi="Times New Roman" w:cs="Times New Roman"/>
          <w:noProof/>
          <w:sz w:val="24"/>
          <w:szCs w:val="24"/>
          <w:lang w:val="ru-RU"/>
        </w:rPr>
      </w:pPr>
      <w:r w:rsidRPr="00233CB4">
        <w:rPr>
          <w:rFonts w:ascii="Times New Roman" w:eastAsia="Times New Roman" w:hAnsi="Times New Roman" w:cs="Times New Roman"/>
          <w:noProof/>
          <w:sz w:val="24"/>
          <w:szCs w:val="24"/>
          <w:lang w:val="ru-RU"/>
        </w:rPr>
        <w:t>4. Доношење Анекса Годишњем плану рада школе;</w:t>
      </w:r>
    </w:p>
    <w:p w:rsidR="00233CB4" w:rsidRPr="00233CB4" w:rsidRDefault="00233CB4" w:rsidP="00233CB4">
      <w:pPr>
        <w:spacing w:after="0" w:line="240" w:lineRule="auto"/>
        <w:jc w:val="both"/>
        <w:rPr>
          <w:rFonts w:ascii="Times New Roman" w:eastAsia="Times New Roman" w:hAnsi="Times New Roman" w:cs="Times New Roman"/>
          <w:noProof/>
          <w:sz w:val="24"/>
          <w:szCs w:val="24"/>
          <w:lang w:val="ru-RU"/>
        </w:rPr>
      </w:pPr>
      <w:r w:rsidRPr="00233CB4">
        <w:rPr>
          <w:rFonts w:ascii="Times New Roman" w:eastAsia="Times New Roman" w:hAnsi="Times New Roman" w:cs="Times New Roman"/>
          <w:noProof/>
          <w:sz w:val="24"/>
          <w:szCs w:val="24"/>
          <w:lang w:val="ru-RU"/>
        </w:rPr>
        <w:t xml:space="preserve">5. Доношење одлуке о вршењу пописа и образовању комисије за </w:t>
      </w:r>
    </w:p>
    <w:p w:rsidR="00233CB4" w:rsidRPr="00233CB4" w:rsidRDefault="00233CB4" w:rsidP="00233CB4">
      <w:pPr>
        <w:spacing w:after="0" w:line="240" w:lineRule="auto"/>
        <w:ind w:firstLine="851"/>
        <w:jc w:val="both"/>
        <w:rPr>
          <w:rFonts w:ascii="Times New Roman" w:eastAsia="Times New Roman" w:hAnsi="Times New Roman" w:cs="Times New Roman"/>
          <w:noProof/>
          <w:sz w:val="24"/>
          <w:szCs w:val="24"/>
          <w:lang w:val="ru-RU"/>
        </w:rPr>
      </w:pPr>
      <w:r w:rsidRPr="00233CB4">
        <w:rPr>
          <w:rFonts w:ascii="Times New Roman" w:eastAsia="Times New Roman" w:hAnsi="Times New Roman" w:cs="Times New Roman"/>
          <w:noProof/>
          <w:sz w:val="24"/>
          <w:szCs w:val="24"/>
          <w:lang w:val="ru-RU"/>
        </w:rPr>
        <w:t xml:space="preserve">    попис имовине и обавеза са стањем на дан 31.12.2021. године; </w:t>
      </w:r>
    </w:p>
    <w:p w:rsidR="00233CB4" w:rsidRPr="00233CB4" w:rsidRDefault="00233CB4" w:rsidP="00233CB4">
      <w:pPr>
        <w:tabs>
          <w:tab w:val="left" w:pos="3675"/>
        </w:tabs>
        <w:spacing w:after="0" w:line="240" w:lineRule="auto"/>
        <w:jc w:val="both"/>
        <w:rPr>
          <w:rFonts w:ascii="Times New Roman" w:eastAsia="Times New Roman" w:hAnsi="Times New Roman" w:cs="Times New Roman"/>
          <w:b/>
          <w:noProof/>
          <w:sz w:val="24"/>
          <w:szCs w:val="24"/>
          <w:lang w:val="ru-RU"/>
        </w:rPr>
      </w:pPr>
      <w:r w:rsidRPr="00233CB4">
        <w:rPr>
          <w:rFonts w:ascii="Times New Roman" w:eastAsia="Times New Roman" w:hAnsi="Times New Roman" w:cs="Times New Roman"/>
          <w:noProof/>
          <w:sz w:val="24"/>
          <w:szCs w:val="24"/>
          <w:lang w:val="ru-RU"/>
        </w:rPr>
        <w:t>6. Доношење Правилника о систему финансијског управљања и контроле.</w:t>
      </w:r>
      <w:r w:rsidRPr="00233CB4">
        <w:rPr>
          <w:rFonts w:ascii="Times New Roman" w:eastAsia="Times New Roman" w:hAnsi="Times New Roman" w:cs="Times New Roman"/>
          <w:b/>
          <w:noProof/>
          <w:sz w:val="24"/>
          <w:szCs w:val="24"/>
          <w:lang w:val="ru-RU"/>
        </w:rPr>
        <w:t xml:space="preserve">   </w:t>
      </w:r>
    </w:p>
    <w:p w:rsidR="00233CB4" w:rsidRDefault="00233CB4" w:rsidP="00233CB4">
      <w:pPr>
        <w:spacing w:after="0" w:line="240" w:lineRule="auto"/>
        <w:jc w:val="both"/>
        <w:rPr>
          <w:rFonts w:ascii="Times New Roman" w:eastAsia="Times New Roman" w:hAnsi="Times New Roman" w:cs="Times New Roman"/>
          <w:noProof/>
          <w:sz w:val="24"/>
          <w:szCs w:val="24"/>
          <w:lang w:val="ru-RU"/>
        </w:rPr>
      </w:pPr>
      <w:r w:rsidRPr="00233CB4">
        <w:rPr>
          <w:rFonts w:ascii="Times New Roman" w:eastAsia="Times New Roman" w:hAnsi="Times New Roman" w:cs="Times New Roman"/>
          <w:noProof/>
          <w:sz w:val="24"/>
          <w:szCs w:val="24"/>
          <w:lang w:val="ru-RU"/>
        </w:rPr>
        <w:t xml:space="preserve">7. Разно </w:t>
      </w:r>
    </w:p>
    <w:p w:rsidR="006C3F8F" w:rsidRPr="003A6FD0" w:rsidRDefault="00604FDB" w:rsidP="003D3283">
      <w:pPr>
        <w:pStyle w:val="ListParagraph"/>
        <w:numPr>
          <w:ilvl w:val="0"/>
          <w:numId w:val="21"/>
        </w:numPr>
        <w:spacing w:after="0" w:line="240" w:lineRule="auto"/>
        <w:rPr>
          <w:rFonts w:ascii="Times New Roman" w:eastAsia="Calibri" w:hAnsi="Times New Roman" w:cs="Times New Roman"/>
          <w:sz w:val="24"/>
          <w:szCs w:val="24"/>
          <w:lang w:val="ru-RU"/>
        </w:rPr>
      </w:pPr>
      <w:r>
        <w:rPr>
          <w:rFonts w:ascii="Times New Roman" w:eastAsia="Times New Roman" w:hAnsi="Times New Roman" w:cs="Times New Roman"/>
          <w:noProof/>
          <w:sz w:val="24"/>
          <w:szCs w:val="24"/>
          <w:lang w:val="ru-RU"/>
        </w:rPr>
        <w:t>31.12.2021.</w:t>
      </w:r>
      <w:r w:rsidR="006C3F8F" w:rsidRPr="006C3F8F">
        <w:rPr>
          <w:rFonts w:asciiTheme="majorHAnsi" w:hAnsiTheme="majorHAnsi"/>
          <w:lang w:val="ru-RU"/>
        </w:rPr>
        <w:t xml:space="preserve"> </w:t>
      </w:r>
      <w:r w:rsidR="006C3F8F" w:rsidRPr="003A6FD0">
        <w:rPr>
          <w:rFonts w:asciiTheme="majorHAnsi" w:hAnsiTheme="majorHAnsi"/>
          <w:lang w:val="ru-RU"/>
        </w:rPr>
        <w:t>због хитности одржавања заказана је и одржана телефонскикм путем</w:t>
      </w:r>
      <w:r w:rsidR="006C3F8F" w:rsidRPr="003A6FD0">
        <w:rPr>
          <w:rFonts w:ascii="Times New Roman" w:eastAsia="Calibri" w:hAnsi="Times New Roman" w:cs="Times New Roman"/>
          <w:sz w:val="24"/>
          <w:szCs w:val="24"/>
          <w:lang w:val="ru-RU"/>
        </w:rPr>
        <w:t xml:space="preserve"> седница са следећим дневним редом:</w:t>
      </w:r>
    </w:p>
    <w:p w:rsidR="00604FDB" w:rsidRDefault="00604FDB" w:rsidP="006C3F8F">
      <w:pPr>
        <w:pStyle w:val="ListParagraph"/>
        <w:spacing w:after="0" w:line="240" w:lineRule="auto"/>
        <w:jc w:val="both"/>
        <w:rPr>
          <w:rFonts w:ascii="Times New Roman" w:eastAsia="Times New Roman" w:hAnsi="Times New Roman" w:cs="Times New Roman"/>
          <w:noProof/>
          <w:sz w:val="24"/>
          <w:szCs w:val="24"/>
          <w:lang w:val="ru-RU"/>
        </w:rPr>
      </w:pPr>
    </w:p>
    <w:p w:rsidR="006C3F8F" w:rsidRPr="006C3F8F" w:rsidRDefault="006C3F8F" w:rsidP="006C3F8F">
      <w:pPr>
        <w:spacing w:after="0" w:line="240" w:lineRule="auto"/>
        <w:rPr>
          <w:rFonts w:ascii="Times New Roman" w:hAnsi="Times New Roman" w:cs="Times New Roman"/>
          <w:sz w:val="24"/>
          <w:szCs w:val="24"/>
          <w:lang w:val="ru-RU"/>
        </w:rPr>
      </w:pPr>
      <w:r w:rsidRPr="006C3F8F">
        <w:rPr>
          <w:rFonts w:ascii="Times New Roman" w:hAnsi="Times New Roman" w:cs="Times New Roman"/>
          <w:sz w:val="24"/>
          <w:szCs w:val="24"/>
          <w:lang w:val="ru-RU"/>
        </w:rPr>
        <w:t>1. Доношење Финансијког</w:t>
      </w:r>
      <w:r>
        <w:rPr>
          <w:rFonts w:ascii="Times New Roman" w:hAnsi="Times New Roman" w:cs="Times New Roman"/>
          <w:sz w:val="24"/>
          <w:szCs w:val="24"/>
          <w:lang w:val="ru-RU"/>
        </w:rPr>
        <w:t xml:space="preserve"> плана ОШ „Милоје Васић“ за 2022</w:t>
      </w:r>
      <w:r w:rsidRPr="006C3F8F">
        <w:rPr>
          <w:rFonts w:ascii="Times New Roman" w:hAnsi="Times New Roman" w:cs="Times New Roman"/>
          <w:sz w:val="24"/>
          <w:szCs w:val="24"/>
          <w:lang w:val="ru-RU"/>
        </w:rPr>
        <w:t>. годину;</w:t>
      </w:r>
    </w:p>
    <w:p w:rsidR="006C3F8F" w:rsidRDefault="006C3F8F" w:rsidP="006C3F8F">
      <w:pPr>
        <w:spacing w:after="0" w:line="240" w:lineRule="auto"/>
        <w:rPr>
          <w:rFonts w:ascii="Times New Roman" w:hAnsi="Times New Roman" w:cs="Times New Roman"/>
          <w:sz w:val="24"/>
          <w:szCs w:val="24"/>
          <w:lang w:val="ru-RU"/>
        </w:rPr>
      </w:pPr>
      <w:r w:rsidRPr="006C3F8F">
        <w:rPr>
          <w:rFonts w:ascii="Times New Roman" w:hAnsi="Times New Roman" w:cs="Times New Roman"/>
          <w:sz w:val="24"/>
          <w:szCs w:val="24"/>
          <w:lang w:val="ru-RU"/>
        </w:rPr>
        <w:t>2</w:t>
      </w:r>
      <w:r>
        <w:rPr>
          <w:rFonts w:ascii="Times New Roman" w:hAnsi="Times New Roman" w:cs="Times New Roman"/>
          <w:sz w:val="24"/>
          <w:szCs w:val="24"/>
          <w:lang w:val="ru-RU"/>
        </w:rPr>
        <w:t>. Усвајање плана набавки за 2022</w:t>
      </w:r>
      <w:r w:rsidRPr="006C3F8F">
        <w:rPr>
          <w:rFonts w:ascii="Times New Roman" w:hAnsi="Times New Roman" w:cs="Times New Roman"/>
          <w:sz w:val="24"/>
          <w:szCs w:val="24"/>
          <w:lang w:val="ru-RU"/>
        </w:rPr>
        <w:t>.годину;</w:t>
      </w:r>
    </w:p>
    <w:p w:rsidR="006C3F8F" w:rsidRPr="006C3F8F" w:rsidRDefault="006C3F8F" w:rsidP="006C3F8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 Разно</w:t>
      </w:r>
    </w:p>
    <w:p w:rsidR="006C3F8F" w:rsidRPr="00604FDB" w:rsidRDefault="006C3F8F" w:rsidP="006C3F8F">
      <w:pPr>
        <w:pStyle w:val="ListParagraph"/>
        <w:spacing w:after="0" w:line="240" w:lineRule="auto"/>
        <w:jc w:val="both"/>
        <w:rPr>
          <w:rFonts w:ascii="Times New Roman" w:eastAsia="Times New Roman" w:hAnsi="Times New Roman" w:cs="Times New Roman"/>
          <w:noProof/>
          <w:sz w:val="24"/>
          <w:szCs w:val="24"/>
          <w:lang w:val="ru-RU"/>
        </w:rPr>
      </w:pPr>
    </w:p>
    <w:p w:rsidR="00233CB4" w:rsidRPr="00233CB4" w:rsidRDefault="00233CB4" w:rsidP="003A6FD0">
      <w:pPr>
        <w:spacing w:after="0" w:line="240" w:lineRule="auto"/>
        <w:rPr>
          <w:rFonts w:ascii="Times New Roman" w:eastAsia="Times New Roman" w:hAnsi="Times New Roman" w:cs="Times New Roman"/>
          <w:noProof/>
          <w:sz w:val="24"/>
          <w:szCs w:val="24"/>
          <w:lang w:val="ru-RU"/>
        </w:rPr>
      </w:pPr>
    </w:p>
    <w:p w:rsidR="00233CB4" w:rsidRPr="003A6FD0" w:rsidRDefault="003A6FD0" w:rsidP="003D3283">
      <w:pPr>
        <w:pStyle w:val="ListParagraph"/>
        <w:numPr>
          <w:ilvl w:val="0"/>
          <w:numId w:val="21"/>
        </w:numPr>
        <w:spacing w:after="0" w:line="240" w:lineRule="auto"/>
        <w:rPr>
          <w:rFonts w:ascii="Times New Roman" w:eastAsia="Calibri" w:hAnsi="Times New Roman" w:cs="Times New Roman"/>
          <w:sz w:val="24"/>
          <w:szCs w:val="24"/>
          <w:lang w:val="ru-RU"/>
        </w:rPr>
      </w:pPr>
      <w:r w:rsidRPr="003A6FD0">
        <w:rPr>
          <w:rFonts w:asciiTheme="majorHAnsi" w:hAnsiTheme="majorHAnsi" w:cs="Arial"/>
          <w:lang w:val="ru-RU"/>
        </w:rPr>
        <w:t>31.01.2022</w:t>
      </w:r>
      <w:r w:rsidRPr="003A6FD0">
        <w:rPr>
          <w:rFonts w:asciiTheme="majorHAnsi" w:hAnsiTheme="majorHAnsi" w:cs="Arial"/>
          <w:lang w:val="sr-Cyrl-CS"/>
        </w:rPr>
        <w:t xml:space="preserve">. године, </w:t>
      </w:r>
      <w:r w:rsidRPr="003A6FD0">
        <w:rPr>
          <w:rFonts w:asciiTheme="majorHAnsi" w:hAnsiTheme="majorHAnsi"/>
          <w:lang w:val="ru-RU"/>
        </w:rPr>
        <w:t>због хитности одржавања заказана је и одржана телефонскикм путем</w:t>
      </w:r>
      <w:r w:rsidRPr="003A6FD0">
        <w:rPr>
          <w:rFonts w:ascii="Times New Roman" w:eastAsia="Calibri" w:hAnsi="Times New Roman" w:cs="Times New Roman"/>
          <w:sz w:val="24"/>
          <w:szCs w:val="24"/>
          <w:lang w:val="ru-RU"/>
        </w:rPr>
        <w:t xml:space="preserve"> седница са следећим дневним редом:</w:t>
      </w:r>
    </w:p>
    <w:p w:rsidR="003A6FD0" w:rsidRDefault="003A6FD0" w:rsidP="003A6FD0">
      <w:pPr>
        <w:rPr>
          <w:rFonts w:asciiTheme="majorHAnsi" w:hAnsiTheme="majorHAnsi" w:cs="Arial"/>
          <w:lang w:val="ru-RU"/>
        </w:rPr>
      </w:pPr>
      <w:r w:rsidRPr="00C56CC1">
        <w:rPr>
          <w:rFonts w:asciiTheme="majorHAnsi" w:hAnsiTheme="majorHAnsi" w:cs="Arial"/>
          <w:lang w:val="ru-RU"/>
        </w:rPr>
        <w:t>1.  Усвајање Извештаја о извршеном попису нефинансијске имовине у сталним   средствима, обавеза и потраживања на дан 31.12.2021. године и финансијске имовине и обавеза на дан 31.12.2021. године;</w:t>
      </w:r>
    </w:p>
    <w:p w:rsidR="003A6FD0" w:rsidRDefault="003A6FD0" w:rsidP="003A6FD0">
      <w:pPr>
        <w:rPr>
          <w:rFonts w:asciiTheme="majorHAnsi" w:hAnsiTheme="majorHAnsi" w:cs="Arial"/>
          <w:lang w:val="ru-RU"/>
        </w:rPr>
      </w:pPr>
      <w:r w:rsidRPr="003A6FD0">
        <w:rPr>
          <w:rFonts w:asciiTheme="majorHAnsi" w:hAnsiTheme="majorHAnsi" w:cs="Arial"/>
          <w:lang w:val="ru-RU"/>
        </w:rPr>
        <w:t>2. Разно</w:t>
      </w:r>
    </w:p>
    <w:p w:rsidR="00861E41" w:rsidRPr="003A6FD0" w:rsidRDefault="00861E41" w:rsidP="003A6FD0">
      <w:pPr>
        <w:rPr>
          <w:rFonts w:asciiTheme="majorHAnsi" w:hAnsiTheme="majorHAnsi" w:cs="Arial"/>
          <w:lang w:val="ru-RU"/>
        </w:rPr>
      </w:pPr>
    </w:p>
    <w:p w:rsidR="003A6FD0" w:rsidRPr="003A6FD0" w:rsidRDefault="003A6FD0" w:rsidP="003D3283">
      <w:pPr>
        <w:pStyle w:val="ListParagraph"/>
        <w:numPr>
          <w:ilvl w:val="0"/>
          <w:numId w:val="21"/>
        </w:numPr>
        <w:spacing w:after="0" w:line="240" w:lineRule="auto"/>
        <w:jc w:val="both"/>
        <w:rPr>
          <w:rFonts w:asciiTheme="majorHAnsi" w:eastAsia="Times New Roman" w:hAnsiTheme="majorHAnsi" w:cs="Times New Roman"/>
          <w:noProof/>
          <w:sz w:val="24"/>
          <w:szCs w:val="24"/>
          <w:lang w:val="ru-RU"/>
        </w:rPr>
      </w:pPr>
      <w:r w:rsidRPr="003A6FD0">
        <w:rPr>
          <w:rFonts w:asciiTheme="majorHAnsi" w:eastAsia="Times New Roman" w:hAnsiTheme="majorHAnsi" w:cs="Arial"/>
          <w:noProof/>
          <w:sz w:val="24"/>
          <w:szCs w:val="24"/>
          <w:lang w:val="ru-RU"/>
        </w:rPr>
        <w:t>25.02.2022</w:t>
      </w:r>
      <w:r w:rsidRPr="003A6FD0">
        <w:rPr>
          <w:rFonts w:asciiTheme="majorHAnsi" w:eastAsia="Times New Roman" w:hAnsiTheme="majorHAnsi" w:cs="Arial"/>
          <w:noProof/>
          <w:sz w:val="24"/>
          <w:szCs w:val="24"/>
          <w:lang w:val="sr-Latn-CS"/>
        </w:rPr>
        <w:t xml:space="preserve">. </w:t>
      </w:r>
      <w:r w:rsidRPr="003A6FD0">
        <w:rPr>
          <w:rFonts w:asciiTheme="majorHAnsi" w:eastAsia="Times New Roman" w:hAnsiTheme="majorHAnsi" w:cs="Arial"/>
          <w:noProof/>
          <w:sz w:val="24"/>
          <w:szCs w:val="24"/>
          <w:lang w:val="sr-Cyrl-CS"/>
        </w:rPr>
        <w:t xml:space="preserve">године </w:t>
      </w:r>
      <w:r w:rsidRPr="003A6FD0">
        <w:rPr>
          <w:rFonts w:ascii="Times New Roman" w:eastAsia="Calibri" w:hAnsi="Times New Roman" w:cs="Times New Roman"/>
          <w:sz w:val="24"/>
          <w:szCs w:val="24"/>
          <w:lang w:val="ru-RU"/>
        </w:rPr>
        <w:t>одржана је седница са следећим дневним редом</w:t>
      </w:r>
      <w:r w:rsidRPr="003A6FD0">
        <w:rPr>
          <w:rFonts w:asciiTheme="majorHAnsi" w:eastAsia="Times New Roman" w:hAnsiTheme="majorHAnsi" w:cs="Arial"/>
          <w:noProof/>
          <w:sz w:val="24"/>
          <w:szCs w:val="24"/>
          <w:lang w:val="ru-RU"/>
        </w:rPr>
        <w:t>:</w:t>
      </w:r>
    </w:p>
    <w:p w:rsidR="003A6FD0" w:rsidRPr="003A6FD0" w:rsidRDefault="003A6FD0" w:rsidP="003A6FD0">
      <w:pPr>
        <w:spacing w:after="0" w:line="240" w:lineRule="auto"/>
        <w:jc w:val="both"/>
        <w:rPr>
          <w:rFonts w:ascii="Arial" w:eastAsia="Times New Roman" w:hAnsi="Arial" w:cs="Arial"/>
          <w:noProof/>
          <w:sz w:val="24"/>
          <w:szCs w:val="24"/>
          <w:lang w:val="ru-RU"/>
        </w:rPr>
      </w:pPr>
    </w:p>
    <w:p w:rsidR="003A6FD0" w:rsidRPr="003A6FD0" w:rsidRDefault="003A6FD0" w:rsidP="003A6FD0">
      <w:pPr>
        <w:spacing w:after="0" w:line="240" w:lineRule="auto"/>
        <w:ind w:firstLine="851"/>
        <w:jc w:val="both"/>
        <w:rPr>
          <w:rFonts w:ascii="Arial" w:eastAsia="Times New Roman" w:hAnsi="Arial" w:cs="Arial"/>
          <w:noProof/>
          <w:sz w:val="24"/>
          <w:szCs w:val="24"/>
          <w:lang w:val="ru-RU"/>
        </w:rPr>
      </w:pPr>
    </w:p>
    <w:p w:rsidR="003A6FD0" w:rsidRPr="00DB52D0" w:rsidRDefault="003A6FD0" w:rsidP="003A6FD0">
      <w:pPr>
        <w:spacing w:after="0" w:line="240" w:lineRule="auto"/>
        <w:jc w:val="both"/>
        <w:rPr>
          <w:rFonts w:ascii="Times New Roman" w:eastAsia="Times New Roman" w:hAnsi="Times New Roman" w:cs="Times New Roman"/>
          <w:noProof/>
          <w:sz w:val="24"/>
          <w:szCs w:val="24"/>
          <w:lang w:val="ru-RU"/>
        </w:rPr>
      </w:pPr>
      <w:r w:rsidRPr="003A6FD0">
        <w:rPr>
          <w:rFonts w:ascii="Times New Roman" w:eastAsia="Times New Roman" w:hAnsi="Times New Roman" w:cs="Times New Roman"/>
          <w:noProof/>
          <w:sz w:val="24"/>
          <w:szCs w:val="24"/>
          <w:lang w:val="ru-RU"/>
        </w:rPr>
        <w:t>1. Усвајање Извештаја о финансијском пословању (завршни рачун)  за 2021. годину  у ОШ „Милоје Васић“;</w:t>
      </w:r>
    </w:p>
    <w:p w:rsidR="003A6FD0" w:rsidRPr="003A6FD0" w:rsidRDefault="003A6FD0" w:rsidP="003A6FD0">
      <w:pPr>
        <w:spacing w:after="0" w:line="240" w:lineRule="auto"/>
        <w:jc w:val="both"/>
        <w:rPr>
          <w:rFonts w:ascii="Times New Roman" w:eastAsia="Times New Roman" w:hAnsi="Times New Roman" w:cs="Times New Roman"/>
          <w:noProof/>
          <w:sz w:val="24"/>
          <w:szCs w:val="24"/>
          <w:lang w:val="ru-RU"/>
        </w:rPr>
      </w:pPr>
      <w:r w:rsidRPr="003A6FD0">
        <w:rPr>
          <w:rFonts w:ascii="Times New Roman" w:eastAsia="Times New Roman" w:hAnsi="Times New Roman" w:cs="Times New Roman"/>
          <w:noProof/>
          <w:sz w:val="24"/>
          <w:szCs w:val="24"/>
          <w:lang w:val="ru-RU"/>
        </w:rPr>
        <w:t>2. Усвајање полугодишњег Извештаја о раду школе за школску 2021/22. годину;</w:t>
      </w:r>
    </w:p>
    <w:p w:rsidR="003A6FD0" w:rsidRPr="003A6FD0" w:rsidRDefault="003A6FD0" w:rsidP="003A6FD0">
      <w:pPr>
        <w:spacing w:after="0" w:line="240" w:lineRule="auto"/>
        <w:jc w:val="both"/>
        <w:rPr>
          <w:rFonts w:ascii="Times New Roman" w:eastAsia="Times New Roman" w:hAnsi="Times New Roman" w:cs="Times New Roman"/>
          <w:noProof/>
          <w:sz w:val="24"/>
          <w:szCs w:val="24"/>
          <w:lang w:val="ru-RU"/>
        </w:rPr>
      </w:pPr>
      <w:r w:rsidRPr="003A6FD0">
        <w:rPr>
          <w:rFonts w:ascii="Times New Roman" w:eastAsia="Times New Roman" w:hAnsi="Times New Roman" w:cs="Times New Roman"/>
          <w:noProof/>
          <w:sz w:val="24"/>
          <w:szCs w:val="24"/>
          <w:lang w:val="ru-RU"/>
        </w:rPr>
        <w:t>3. Усвајање полугодишњег Извештаја о раду директора школе за школску 2021/22. годину;</w:t>
      </w:r>
    </w:p>
    <w:p w:rsidR="003A6FD0" w:rsidRPr="00DB52D0" w:rsidRDefault="003A6FD0" w:rsidP="003A6FD0">
      <w:pPr>
        <w:spacing w:after="0" w:line="240" w:lineRule="auto"/>
        <w:jc w:val="both"/>
        <w:rPr>
          <w:rFonts w:ascii="Times New Roman" w:eastAsia="Times New Roman" w:hAnsi="Times New Roman" w:cs="Times New Roman"/>
          <w:noProof/>
          <w:sz w:val="24"/>
          <w:szCs w:val="24"/>
          <w:lang w:val="ru-RU"/>
        </w:rPr>
      </w:pPr>
      <w:r w:rsidRPr="003A6FD0">
        <w:rPr>
          <w:rFonts w:ascii="Times New Roman" w:eastAsia="Times New Roman" w:hAnsi="Times New Roman" w:cs="Times New Roman"/>
          <w:noProof/>
          <w:sz w:val="24"/>
          <w:szCs w:val="24"/>
          <w:lang w:val="ru-RU"/>
        </w:rPr>
        <w:t>4. Доношење Правилника о раду школске библиотеке;</w:t>
      </w:r>
    </w:p>
    <w:p w:rsidR="003A6FD0" w:rsidRPr="003A6FD0" w:rsidRDefault="003A6FD0" w:rsidP="003A6FD0">
      <w:pPr>
        <w:spacing w:after="0" w:line="240" w:lineRule="auto"/>
        <w:jc w:val="both"/>
        <w:rPr>
          <w:rFonts w:ascii="Times New Roman" w:eastAsia="Times New Roman" w:hAnsi="Times New Roman" w:cs="Times New Roman"/>
          <w:noProof/>
          <w:sz w:val="24"/>
          <w:szCs w:val="24"/>
          <w:lang w:val="ru-RU"/>
        </w:rPr>
      </w:pPr>
      <w:r w:rsidRPr="003A6FD0">
        <w:rPr>
          <w:rFonts w:ascii="Times New Roman" w:eastAsia="Times New Roman" w:hAnsi="Times New Roman" w:cs="Times New Roman"/>
          <w:noProof/>
          <w:sz w:val="24"/>
          <w:szCs w:val="24"/>
          <w:lang w:val="ru-RU"/>
        </w:rPr>
        <w:t>5. Усвајање критеријума оцењивања;</w:t>
      </w:r>
    </w:p>
    <w:p w:rsidR="003A6FD0" w:rsidRPr="003A6FD0" w:rsidRDefault="003A6FD0" w:rsidP="003A6FD0">
      <w:pPr>
        <w:spacing w:after="0" w:line="240" w:lineRule="auto"/>
        <w:jc w:val="both"/>
        <w:rPr>
          <w:rFonts w:ascii="Times New Roman" w:eastAsia="Times New Roman" w:hAnsi="Times New Roman" w:cs="Times New Roman"/>
          <w:noProof/>
          <w:sz w:val="24"/>
          <w:szCs w:val="24"/>
          <w:lang w:val="ru-RU"/>
        </w:rPr>
      </w:pPr>
      <w:r w:rsidRPr="003A6FD0">
        <w:rPr>
          <w:rFonts w:ascii="Times New Roman" w:eastAsia="Times New Roman" w:hAnsi="Times New Roman" w:cs="Times New Roman"/>
          <w:noProof/>
          <w:sz w:val="24"/>
          <w:szCs w:val="24"/>
          <w:lang w:val="ru-RU"/>
        </w:rPr>
        <w:t>6. Допуна и измена ГПРШ за школску 2021/22. годину.</w:t>
      </w:r>
    </w:p>
    <w:p w:rsidR="003A6FD0" w:rsidRPr="003A6FD0" w:rsidRDefault="003A6FD0" w:rsidP="003A6FD0">
      <w:pPr>
        <w:spacing w:after="0" w:line="240" w:lineRule="auto"/>
        <w:jc w:val="both"/>
        <w:rPr>
          <w:rFonts w:ascii="Times New Roman" w:eastAsia="Times New Roman" w:hAnsi="Times New Roman" w:cs="Times New Roman"/>
          <w:noProof/>
          <w:sz w:val="24"/>
          <w:szCs w:val="24"/>
          <w:lang w:val="ru-RU"/>
        </w:rPr>
      </w:pPr>
      <w:r w:rsidRPr="003A6FD0">
        <w:rPr>
          <w:rFonts w:ascii="Times New Roman" w:eastAsia="Times New Roman" w:hAnsi="Times New Roman" w:cs="Times New Roman"/>
          <w:noProof/>
          <w:sz w:val="24"/>
          <w:szCs w:val="24"/>
          <w:lang w:val="ru-RU"/>
        </w:rPr>
        <w:t xml:space="preserve">7. Разно </w:t>
      </w:r>
    </w:p>
    <w:p w:rsidR="003A6FD0" w:rsidRPr="003A6FD0" w:rsidRDefault="003A6FD0" w:rsidP="003A6FD0">
      <w:pPr>
        <w:spacing w:after="0" w:line="240" w:lineRule="auto"/>
        <w:jc w:val="both"/>
        <w:rPr>
          <w:rFonts w:ascii="Cambria" w:eastAsia="Times New Roman" w:hAnsi="Cambria" w:cs="Arial"/>
          <w:noProof/>
          <w:sz w:val="24"/>
          <w:szCs w:val="24"/>
          <w:lang w:val="ru-RU"/>
        </w:rPr>
      </w:pPr>
    </w:p>
    <w:p w:rsidR="009C19B3" w:rsidRPr="006F7CEA" w:rsidRDefault="009C19B3" w:rsidP="0091198C">
      <w:pPr>
        <w:spacing w:after="0" w:line="240" w:lineRule="auto"/>
        <w:rPr>
          <w:rFonts w:ascii="Times New Roman" w:eastAsia="Times New Roman" w:hAnsi="Times New Roman" w:cs="Times New Roman"/>
          <w:noProof/>
          <w:color w:val="FF0000"/>
          <w:sz w:val="24"/>
          <w:szCs w:val="24"/>
          <w:lang w:val="ru-RU"/>
        </w:rPr>
      </w:pPr>
    </w:p>
    <w:p w:rsidR="00CF2823" w:rsidRPr="006F7CEA" w:rsidRDefault="00CF2823" w:rsidP="00CF2823">
      <w:pPr>
        <w:spacing w:after="0" w:line="240" w:lineRule="auto"/>
        <w:ind w:firstLine="426"/>
        <w:rPr>
          <w:rFonts w:ascii="Arial" w:eastAsia="Times New Roman" w:hAnsi="Arial" w:cs="Arial"/>
          <w:noProof/>
          <w:color w:val="FF0000"/>
          <w:sz w:val="24"/>
          <w:szCs w:val="24"/>
          <w:lang w:val="ru-RU"/>
        </w:rPr>
      </w:pPr>
    </w:p>
    <w:p w:rsidR="009C19B3" w:rsidRPr="009C19B3" w:rsidRDefault="009C19B3" w:rsidP="003D3283">
      <w:pPr>
        <w:pStyle w:val="ListParagraph"/>
        <w:numPr>
          <w:ilvl w:val="0"/>
          <w:numId w:val="21"/>
        </w:numPr>
        <w:spacing w:after="0" w:line="240" w:lineRule="auto"/>
        <w:jc w:val="both"/>
        <w:rPr>
          <w:rFonts w:ascii="Cambria" w:eastAsia="Calibri" w:hAnsi="Cambria" w:cs="Arial"/>
          <w:lang w:val="ru-RU"/>
        </w:rPr>
      </w:pPr>
      <w:r w:rsidRPr="009C19B3">
        <w:rPr>
          <w:rFonts w:ascii="Cambria" w:eastAsia="Calibri" w:hAnsi="Cambria" w:cs="Arial"/>
          <w:lang w:val="ru-RU"/>
        </w:rPr>
        <w:t>30.05.2022</w:t>
      </w:r>
      <w:r w:rsidRPr="009C19B3">
        <w:rPr>
          <w:rFonts w:ascii="Cambria" w:eastAsia="Calibri" w:hAnsi="Cambria" w:cs="Arial"/>
          <w:lang w:val="sr-Latn-CS"/>
        </w:rPr>
        <w:t>.</w:t>
      </w:r>
      <w:r w:rsidRPr="009C19B3">
        <w:rPr>
          <w:rFonts w:ascii="Cambria" w:eastAsia="Calibri" w:hAnsi="Cambria" w:cs="Arial"/>
          <w:lang w:val="ru-RU"/>
        </w:rPr>
        <w:t xml:space="preserve"> </w:t>
      </w:r>
      <w:r w:rsidRPr="009C19B3">
        <w:rPr>
          <w:rFonts w:ascii="Cambria" w:eastAsia="Calibri" w:hAnsi="Cambria" w:cs="Arial"/>
          <w:lang w:val="sr-Cyrl-CS"/>
        </w:rPr>
        <w:t xml:space="preserve">године </w:t>
      </w:r>
      <w:r w:rsidRPr="009C19B3">
        <w:rPr>
          <w:rFonts w:ascii="Times New Roman" w:eastAsia="Calibri" w:hAnsi="Times New Roman" w:cs="Times New Roman"/>
          <w:sz w:val="24"/>
          <w:szCs w:val="24"/>
          <w:lang w:val="ru-RU"/>
        </w:rPr>
        <w:t>одржана је седница са следећим дневним редом:</w:t>
      </w:r>
    </w:p>
    <w:p w:rsidR="009C19B3" w:rsidRPr="009C19B3" w:rsidRDefault="009C19B3" w:rsidP="009C19B3">
      <w:pPr>
        <w:spacing w:after="0" w:line="240" w:lineRule="auto"/>
        <w:jc w:val="both"/>
        <w:rPr>
          <w:rFonts w:ascii="Cambria" w:eastAsia="Calibri" w:hAnsi="Cambria" w:cs="Arial"/>
          <w:lang w:val="sr-Cyrl-CS"/>
        </w:rPr>
      </w:pPr>
    </w:p>
    <w:p w:rsidR="009C19B3" w:rsidRPr="009C19B3" w:rsidRDefault="009C19B3" w:rsidP="009C19B3">
      <w:pPr>
        <w:spacing w:after="0" w:line="240" w:lineRule="auto"/>
        <w:jc w:val="both"/>
        <w:rPr>
          <w:rFonts w:ascii="Cambria" w:eastAsia="Calibri" w:hAnsi="Cambria" w:cs="Arial"/>
          <w:lang w:val="sr-Cyrl-CS"/>
        </w:rPr>
      </w:pPr>
      <w:r w:rsidRPr="009C19B3">
        <w:rPr>
          <w:rFonts w:ascii="Cambria" w:eastAsia="Calibri" w:hAnsi="Cambria" w:cs="Arial"/>
          <w:lang w:val="sr-Cyrl-CS"/>
        </w:rPr>
        <w:t>1. Доношење Статута ОШ „Милоје Васић“;</w:t>
      </w:r>
    </w:p>
    <w:p w:rsidR="009C19B3" w:rsidRDefault="009C19B3" w:rsidP="009C19B3">
      <w:pPr>
        <w:spacing w:after="0" w:line="240" w:lineRule="auto"/>
        <w:jc w:val="both"/>
        <w:rPr>
          <w:rFonts w:ascii="Cambria" w:eastAsia="Calibri" w:hAnsi="Cambria" w:cs="Arial"/>
          <w:lang w:val="ru-RU"/>
        </w:rPr>
      </w:pPr>
      <w:r w:rsidRPr="009C19B3">
        <w:rPr>
          <w:rFonts w:ascii="Cambria" w:eastAsia="Calibri" w:hAnsi="Cambria" w:cs="Arial"/>
          <w:lang w:val="ru-RU"/>
        </w:rPr>
        <w:t>2. Доношење Пословника о организацији и раду Школског одбора;</w:t>
      </w:r>
    </w:p>
    <w:p w:rsidR="009C19B3" w:rsidRPr="009C19B3" w:rsidRDefault="009C19B3" w:rsidP="009C19B3">
      <w:pPr>
        <w:spacing w:after="0" w:line="240" w:lineRule="auto"/>
        <w:jc w:val="both"/>
        <w:rPr>
          <w:rFonts w:ascii="Cambria" w:eastAsia="Calibri" w:hAnsi="Cambria" w:cs="Arial"/>
          <w:lang w:val="ru-RU"/>
        </w:rPr>
      </w:pPr>
      <w:r w:rsidRPr="009C19B3">
        <w:rPr>
          <w:rFonts w:ascii="Cambria" w:eastAsia="Calibri" w:hAnsi="Cambria" w:cs="Arial"/>
          <w:lang w:val="ru-RU"/>
        </w:rPr>
        <w:t xml:space="preserve">3. Доношење Пословника о раду Савета родитеља; </w:t>
      </w:r>
    </w:p>
    <w:p w:rsidR="009C19B3" w:rsidRPr="009C19B3" w:rsidRDefault="009C19B3" w:rsidP="009C19B3">
      <w:pPr>
        <w:spacing w:after="0" w:line="240" w:lineRule="auto"/>
        <w:jc w:val="both"/>
        <w:rPr>
          <w:rFonts w:ascii="Cambria" w:eastAsia="Calibri" w:hAnsi="Cambria" w:cs="Arial"/>
          <w:lang w:val="ru-RU"/>
        </w:rPr>
      </w:pPr>
      <w:r w:rsidRPr="009C19B3">
        <w:rPr>
          <w:rFonts w:ascii="Cambria" w:eastAsia="Calibri" w:hAnsi="Cambria" w:cs="Arial"/>
          <w:lang w:val="ru-RU"/>
        </w:rPr>
        <w:lastRenderedPageBreak/>
        <w:t>4. Доношење Пословника о раду Наставничког већа;</w:t>
      </w:r>
    </w:p>
    <w:p w:rsidR="009C19B3" w:rsidRDefault="009C19B3" w:rsidP="009C19B3">
      <w:pPr>
        <w:spacing w:after="0" w:line="240" w:lineRule="auto"/>
        <w:jc w:val="both"/>
        <w:rPr>
          <w:rFonts w:ascii="Cambria" w:eastAsia="Calibri" w:hAnsi="Cambria" w:cs="Arial"/>
          <w:lang w:val="ru-RU"/>
        </w:rPr>
      </w:pPr>
      <w:r w:rsidRPr="009C19B3">
        <w:rPr>
          <w:rFonts w:ascii="Cambria" w:eastAsia="Calibri" w:hAnsi="Cambria" w:cs="Arial"/>
          <w:lang w:val="ru-RU"/>
        </w:rPr>
        <w:t xml:space="preserve">5. Доношење Пословника о раду Ученичког парламента; </w:t>
      </w:r>
    </w:p>
    <w:p w:rsidR="009C19B3" w:rsidRPr="009C19B3" w:rsidRDefault="009C19B3" w:rsidP="009C19B3">
      <w:pPr>
        <w:spacing w:after="0" w:line="240" w:lineRule="auto"/>
        <w:jc w:val="both"/>
        <w:rPr>
          <w:rFonts w:ascii="Cambria" w:eastAsia="Calibri" w:hAnsi="Cambria" w:cs="Arial"/>
          <w:lang w:val="ru-RU"/>
        </w:rPr>
      </w:pPr>
      <w:r w:rsidRPr="009C19B3">
        <w:rPr>
          <w:rFonts w:ascii="Cambria" w:eastAsia="Calibri" w:hAnsi="Cambria" w:cs="Arial"/>
          <w:lang w:val="ru-RU"/>
        </w:rPr>
        <w:t>6. Доношење Правилника о правилима понашања у Школи;</w:t>
      </w:r>
    </w:p>
    <w:p w:rsidR="009C19B3" w:rsidRPr="009C19B3" w:rsidRDefault="009C19B3" w:rsidP="009C19B3">
      <w:pPr>
        <w:spacing w:after="0" w:line="240" w:lineRule="auto"/>
        <w:jc w:val="both"/>
        <w:rPr>
          <w:rFonts w:ascii="Cambria" w:eastAsia="Calibri" w:hAnsi="Cambria" w:cs="Arial"/>
          <w:lang w:val="ru-RU"/>
        </w:rPr>
      </w:pPr>
      <w:r w:rsidRPr="009C19B3">
        <w:rPr>
          <w:rFonts w:ascii="Cambria" w:eastAsia="Calibri" w:hAnsi="Cambria" w:cs="Arial"/>
          <w:lang w:val="ru-RU"/>
        </w:rPr>
        <w:t>7. Доношење Правилника о правима, обавезама и одговорностима ученика;</w:t>
      </w:r>
    </w:p>
    <w:p w:rsidR="009C19B3" w:rsidRPr="009C19B3" w:rsidRDefault="009C19B3" w:rsidP="009C19B3">
      <w:pPr>
        <w:spacing w:after="0" w:line="240" w:lineRule="auto"/>
        <w:jc w:val="both"/>
        <w:rPr>
          <w:rFonts w:ascii="Cambria" w:eastAsia="Calibri" w:hAnsi="Cambria" w:cs="Arial"/>
          <w:lang w:val="ru-RU"/>
        </w:rPr>
      </w:pPr>
      <w:r w:rsidRPr="009C19B3">
        <w:rPr>
          <w:rFonts w:ascii="Cambria" w:eastAsia="Calibri" w:hAnsi="Cambria" w:cs="Arial"/>
          <w:lang w:val="ru-RU"/>
        </w:rPr>
        <w:t>8. Доношење Правилника о правима, обавезама и одговорностима запослених;</w:t>
      </w:r>
    </w:p>
    <w:p w:rsidR="009C19B3" w:rsidRPr="009C19B3" w:rsidRDefault="009C19B3" w:rsidP="009C19B3">
      <w:pPr>
        <w:spacing w:after="0" w:line="240" w:lineRule="auto"/>
        <w:jc w:val="both"/>
        <w:rPr>
          <w:rFonts w:ascii="Cambria" w:eastAsia="Calibri" w:hAnsi="Cambria" w:cs="Arial"/>
          <w:lang w:val="ru-RU"/>
        </w:rPr>
      </w:pPr>
      <w:r w:rsidRPr="009C19B3">
        <w:rPr>
          <w:rFonts w:ascii="Cambria" w:eastAsia="Calibri" w:hAnsi="Cambria" w:cs="Arial"/>
          <w:lang w:val="ru-RU"/>
        </w:rPr>
        <w:t xml:space="preserve">9. Доношење Правилника о похваљивању и награђивању ученика; </w:t>
      </w:r>
    </w:p>
    <w:p w:rsidR="009C19B3" w:rsidRPr="009C19B3" w:rsidRDefault="009C19B3" w:rsidP="009C19B3">
      <w:pPr>
        <w:spacing w:after="0" w:line="240" w:lineRule="auto"/>
        <w:jc w:val="both"/>
        <w:rPr>
          <w:rFonts w:ascii="Cambria" w:eastAsia="Calibri" w:hAnsi="Cambria" w:cs="Arial"/>
          <w:lang w:val="ru-RU"/>
        </w:rPr>
      </w:pPr>
      <w:r w:rsidRPr="009C19B3">
        <w:rPr>
          <w:rFonts w:ascii="Cambria" w:eastAsia="Calibri" w:hAnsi="Cambria" w:cs="Arial"/>
          <w:lang w:val="ru-RU"/>
        </w:rPr>
        <w:t>11. Доношење Општег акта о начину евидентирања, класификовања, архивирања,</w:t>
      </w:r>
    </w:p>
    <w:p w:rsidR="009C19B3" w:rsidRPr="009C19B3" w:rsidRDefault="009C19B3" w:rsidP="009C19B3">
      <w:pPr>
        <w:spacing w:after="0" w:line="240" w:lineRule="auto"/>
        <w:ind w:left="360"/>
        <w:jc w:val="both"/>
        <w:rPr>
          <w:rFonts w:ascii="Cambria" w:eastAsia="Calibri" w:hAnsi="Cambria" w:cs="Arial"/>
          <w:lang w:val="ru-RU"/>
        </w:rPr>
      </w:pPr>
      <w:r w:rsidRPr="009C19B3">
        <w:rPr>
          <w:rFonts w:ascii="Cambria" w:eastAsia="Calibri" w:hAnsi="Cambria" w:cs="Arial"/>
          <w:lang w:val="ru-RU"/>
        </w:rPr>
        <w:t xml:space="preserve">              и чувања архивске грађе и документарног материјала; </w:t>
      </w:r>
    </w:p>
    <w:p w:rsidR="009C19B3" w:rsidRPr="009C19B3" w:rsidRDefault="009C19B3" w:rsidP="009C19B3">
      <w:pPr>
        <w:spacing w:after="0" w:line="240" w:lineRule="auto"/>
        <w:jc w:val="both"/>
        <w:rPr>
          <w:rFonts w:ascii="Cambria" w:eastAsia="Calibri" w:hAnsi="Cambria" w:cs="Arial"/>
          <w:lang w:val="ru-RU"/>
        </w:rPr>
      </w:pPr>
      <w:r w:rsidRPr="009C19B3">
        <w:rPr>
          <w:rFonts w:ascii="Cambria" w:eastAsia="Calibri" w:hAnsi="Cambria" w:cs="Arial"/>
          <w:lang w:val="ru-RU"/>
        </w:rPr>
        <w:t xml:space="preserve">12. Доношење Општег акта о начину евидентирања, заштите и коришћења </w:t>
      </w:r>
    </w:p>
    <w:p w:rsidR="009C19B3" w:rsidRPr="009C19B3" w:rsidRDefault="009C19B3" w:rsidP="009C19B3">
      <w:pPr>
        <w:spacing w:after="0" w:line="240" w:lineRule="auto"/>
        <w:ind w:left="360"/>
        <w:jc w:val="both"/>
        <w:rPr>
          <w:rFonts w:ascii="Cambria" w:eastAsia="Calibri" w:hAnsi="Cambria" w:cs="Arial"/>
          <w:lang w:val="ru-RU"/>
        </w:rPr>
      </w:pPr>
      <w:r w:rsidRPr="009C19B3">
        <w:rPr>
          <w:rFonts w:ascii="Cambria" w:eastAsia="Calibri" w:hAnsi="Cambria" w:cs="Arial"/>
          <w:lang w:val="ru-RU"/>
        </w:rPr>
        <w:t xml:space="preserve">              електронских докумената; </w:t>
      </w:r>
    </w:p>
    <w:p w:rsidR="009C19B3" w:rsidRPr="009C19B3" w:rsidRDefault="009C19B3" w:rsidP="009C19B3">
      <w:pPr>
        <w:spacing w:after="0" w:line="240" w:lineRule="auto"/>
        <w:jc w:val="both"/>
        <w:rPr>
          <w:rFonts w:ascii="Cambria" w:eastAsia="Calibri" w:hAnsi="Cambria" w:cs="Arial"/>
          <w:lang w:val="ru-RU"/>
        </w:rPr>
      </w:pPr>
      <w:r w:rsidRPr="009C19B3">
        <w:rPr>
          <w:rFonts w:ascii="Cambria" w:eastAsia="Calibri" w:hAnsi="Cambria" w:cs="Arial"/>
          <w:lang w:val="ru-RU"/>
        </w:rPr>
        <w:t xml:space="preserve">13.  Доношење Листе категорија архивске грађе и домунетарног материјала са </w:t>
      </w:r>
    </w:p>
    <w:p w:rsidR="009C19B3" w:rsidRPr="009C19B3" w:rsidRDefault="009C19B3" w:rsidP="009C19B3">
      <w:pPr>
        <w:spacing w:after="0" w:line="240" w:lineRule="auto"/>
        <w:ind w:left="360"/>
        <w:jc w:val="both"/>
        <w:rPr>
          <w:rFonts w:ascii="Cambria" w:eastAsia="Calibri" w:hAnsi="Cambria" w:cs="Arial"/>
          <w:lang w:val="ru-RU"/>
        </w:rPr>
      </w:pPr>
      <w:r w:rsidRPr="009C19B3">
        <w:rPr>
          <w:rFonts w:ascii="Cambria" w:eastAsia="Calibri" w:hAnsi="Cambria" w:cs="Arial"/>
          <w:lang w:val="ru-RU"/>
        </w:rPr>
        <w:t xml:space="preserve">               роковима чувања;</w:t>
      </w:r>
    </w:p>
    <w:p w:rsidR="009C19B3" w:rsidRPr="009C19B3" w:rsidRDefault="009C19B3" w:rsidP="009C19B3">
      <w:pPr>
        <w:spacing w:after="0" w:line="240" w:lineRule="auto"/>
        <w:jc w:val="both"/>
        <w:rPr>
          <w:rFonts w:ascii="Cambria" w:eastAsia="Calibri" w:hAnsi="Cambria" w:cs="Arial"/>
          <w:lang w:val="ru-RU"/>
        </w:rPr>
      </w:pPr>
      <w:r w:rsidRPr="009C19B3">
        <w:rPr>
          <w:rFonts w:ascii="Cambria" w:eastAsia="Calibri" w:hAnsi="Cambria" w:cs="Arial"/>
          <w:lang w:val="ru-RU"/>
        </w:rPr>
        <w:t xml:space="preserve">14.  Доношење одлуке о оргнизовању друге хомогене групе продуженог боравка </w:t>
      </w:r>
    </w:p>
    <w:p w:rsidR="009C19B3" w:rsidRDefault="009C19B3" w:rsidP="009C19B3">
      <w:pPr>
        <w:spacing w:after="0" w:line="240" w:lineRule="auto"/>
        <w:ind w:left="360"/>
        <w:jc w:val="both"/>
        <w:rPr>
          <w:rFonts w:ascii="Cambria" w:eastAsia="Calibri" w:hAnsi="Cambria" w:cs="Arial"/>
          <w:lang w:val="ru-RU"/>
        </w:rPr>
      </w:pPr>
      <w:r w:rsidRPr="009C19B3">
        <w:rPr>
          <w:rFonts w:ascii="Cambria" w:eastAsia="Calibri" w:hAnsi="Cambria" w:cs="Arial"/>
          <w:lang w:val="ru-RU"/>
        </w:rPr>
        <w:t xml:space="preserve">               за ученике првог разреда;</w:t>
      </w:r>
    </w:p>
    <w:p w:rsidR="009C19B3" w:rsidRPr="009C19B3" w:rsidRDefault="009C19B3" w:rsidP="009C19B3">
      <w:pPr>
        <w:spacing w:after="0" w:line="240" w:lineRule="auto"/>
        <w:jc w:val="both"/>
        <w:rPr>
          <w:rFonts w:ascii="Cambria" w:eastAsia="Calibri" w:hAnsi="Cambria" w:cs="Arial"/>
          <w:lang w:val="ru-RU"/>
        </w:rPr>
      </w:pPr>
      <w:r w:rsidRPr="009C19B3">
        <w:rPr>
          <w:rFonts w:ascii="Cambria" w:eastAsia="Calibri" w:hAnsi="Cambria" w:cs="Arial"/>
          <w:lang w:val="ru-RU"/>
        </w:rPr>
        <w:t>15. Доношење одлуке о отпису библиотечке грађе.</w:t>
      </w:r>
    </w:p>
    <w:p w:rsidR="009C19B3" w:rsidRPr="009C19B3" w:rsidRDefault="009C19B3" w:rsidP="009C19B3">
      <w:pPr>
        <w:spacing w:after="0" w:line="240" w:lineRule="auto"/>
        <w:ind w:left="360"/>
        <w:jc w:val="both"/>
        <w:rPr>
          <w:rFonts w:ascii="Cambria" w:eastAsia="Calibri" w:hAnsi="Cambria" w:cs="Arial"/>
          <w:b/>
          <w:color w:val="FF0000"/>
          <w:lang w:val="ru-RU"/>
        </w:rPr>
      </w:pPr>
      <w:r w:rsidRPr="009C19B3">
        <w:rPr>
          <w:rFonts w:ascii="Cambria" w:eastAsia="Calibri" w:hAnsi="Cambria" w:cs="Arial"/>
          <w:b/>
          <w:color w:val="FF0000"/>
          <w:lang w:val="ru-RU"/>
        </w:rPr>
        <w:t xml:space="preserve"> </w:t>
      </w:r>
    </w:p>
    <w:p w:rsidR="008A793C" w:rsidRPr="008A793C" w:rsidRDefault="008A793C" w:rsidP="008A793C">
      <w:pPr>
        <w:spacing w:after="0" w:line="240" w:lineRule="auto"/>
        <w:rPr>
          <w:rFonts w:ascii="Times New Roman" w:eastAsia="Times New Roman" w:hAnsi="Times New Roman" w:cs="Times New Roman"/>
          <w:noProof/>
          <w:sz w:val="24"/>
          <w:szCs w:val="24"/>
          <w:lang w:val="ru-RU"/>
        </w:rPr>
      </w:pPr>
      <w:r w:rsidRPr="008A793C">
        <w:rPr>
          <w:rFonts w:ascii="Times New Roman" w:eastAsia="Times New Roman" w:hAnsi="Times New Roman" w:cs="Times New Roman"/>
          <w:noProof/>
          <w:sz w:val="24"/>
          <w:szCs w:val="24"/>
          <w:lang w:val="ru-RU"/>
        </w:rPr>
        <w:t>Рад Школског одбора детаљно је забележен у Записницима са седница Школског одбора које је водила Наташа Тадић.</w:t>
      </w:r>
    </w:p>
    <w:p w:rsidR="00CF2823" w:rsidRPr="006F7CEA" w:rsidRDefault="00CF2823" w:rsidP="00CF2823">
      <w:pPr>
        <w:spacing w:after="0" w:line="240" w:lineRule="auto"/>
        <w:ind w:left="360"/>
        <w:jc w:val="both"/>
        <w:rPr>
          <w:rFonts w:ascii="Cambria" w:eastAsia="Calibri" w:hAnsi="Cambria" w:cs="Arial"/>
          <w:color w:val="FF0000"/>
          <w:lang w:val="ru-RU"/>
        </w:rPr>
      </w:pPr>
    </w:p>
    <w:p w:rsidR="00911264" w:rsidRPr="006F7CEA" w:rsidRDefault="00911264" w:rsidP="0091198C">
      <w:pPr>
        <w:spacing w:after="0" w:line="240" w:lineRule="auto"/>
        <w:rPr>
          <w:rFonts w:asciiTheme="majorHAnsi" w:hAnsiTheme="majorHAnsi" w:cs="Arial"/>
          <w:color w:val="FF0000"/>
          <w:lang w:val="ru-RU"/>
        </w:rPr>
      </w:pPr>
    </w:p>
    <w:p w:rsidR="003C586A" w:rsidRPr="006A2CEE" w:rsidRDefault="003C586A" w:rsidP="0077399C">
      <w:pPr>
        <w:pStyle w:val="Heading2"/>
        <w:numPr>
          <w:ilvl w:val="1"/>
          <w:numId w:val="68"/>
        </w:numPr>
        <w:rPr>
          <w:rFonts w:ascii="Times New Roman" w:hAnsi="Times New Roman" w:cs="Times New Roman"/>
          <w:color w:val="auto"/>
          <w:sz w:val="28"/>
          <w:szCs w:val="28"/>
        </w:rPr>
      </w:pPr>
      <w:r w:rsidRPr="006A2CEE">
        <w:rPr>
          <w:rFonts w:ascii="Times New Roman" w:hAnsi="Times New Roman" w:cs="Times New Roman"/>
          <w:color w:val="auto"/>
          <w:sz w:val="28"/>
          <w:szCs w:val="28"/>
        </w:rPr>
        <w:t>Рад Савета родитеља</w:t>
      </w:r>
    </w:p>
    <w:p w:rsidR="006A2CEE" w:rsidRPr="006A2CEE" w:rsidRDefault="006A2CEE" w:rsidP="006A2CEE"/>
    <w:p w:rsidR="006A2CEE" w:rsidRPr="00263117" w:rsidRDefault="006A2CEE" w:rsidP="006A2CEE">
      <w:pPr>
        <w:widowControl w:val="0"/>
        <w:tabs>
          <w:tab w:val="left" w:pos="9088"/>
        </w:tabs>
        <w:autoSpaceDE w:val="0"/>
        <w:autoSpaceDN w:val="0"/>
        <w:adjustRightInd w:val="0"/>
        <w:spacing w:after="0" w:line="240" w:lineRule="auto"/>
        <w:ind w:right="-782"/>
        <w:rPr>
          <w:rFonts w:ascii="Times New Roman" w:eastAsiaTheme="minorEastAsia" w:hAnsi="Times New Roman" w:cs="Times New Roman"/>
          <w:bCs/>
          <w:sz w:val="24"/>
          <w:szCs w:val="24"/>
        </w:rPr>
      </w:pPr>
      <w:r w:rsidRPr="00263117">
        <w:rPr>
          <w:rFonts w:ascii="Times New Roman" w:eastAsiaTheme="minorEastAsia" w:hAnsi="Times New Roman" w:cs="Times New Roman"/>
          <w:bCs/>
          <w:sz w:val="24"/>
          <w:szCs w:val="24"/>
        </w:rPr>
        <w:t>У току школске 202</w:t>
      </w:r>
      <w:r w:rsidRPr="00263117">
        <w:rPr>
          <w:rFonts w:ascii="Times New Roman" w:eastAsiaTheme="minorEastAsia" w:hAnsi="Times New Roman" w:cs="Times New Roman"/>
          <w:bCs/>
          <w:sz w:val="24"/>
          <w:szCs w:val="24"/>
          <w:lang w:val="ru-RU"/>
        </w:rPr>
        <w:t>1/</w:t>
      </w:r>
      <w:r w:rsidRPr="00263117">
        <w:rPr>
          <w:rFonts w:ascii="Times New Roman" w:eastAsiaTheme="minorEastAsia" w:hAnsi="Times New Roman" w:cs="Times New Roman"/>
          <w:bCs/>
          <w:sz w:val="24"/>
          <w:szCs w:val="24"/>
        </w:rPr>
        <w:t>2</w:t>
      </w:r>
      <w:r w:rsidRPr="00263117">
        <w:rPr>
          <w:rFonts w:ascii="Times New Roman" w:eastAsiaTheme="minorEastAsia" w:hAnsi="Times New Roman" w:cs="Times New Roman"/>
          <w:bCs/>
          <w:sz w:val="24"/>
          <w:szCs w:val="24"/>
          <w:lang w:val="ru-RU"/>
        </w:rPr>
        <w:t>2</w:t>
      </w:r>
      <w:r w:rsidRPr="00263117">
        <w:rPr>
          <w:rFonts w:ascii="Times New Roman" w:eastAsiaTheme="minorEastAsia" w:hAnsi="Times New Roman" w:cs="Times New Roman"/>
          <w:bCs/>
          <w:sz w:val="24"/>
          <w:szCs w:val="24"/>
        </w:rPr>
        <w:t xml:space="preserve"> године одржане су четири седнице Савета родитеља.</w:t>
      </w:r>
    </w:p>
    <w:p w:rsidR="006A2CEE" w:rsidRPr="00263117" w:rsidRDefault="006A2CEE" w:rsidP="006A2CEE">
      <w:pPr>
        <w:widowControl w:val="0"/>
        <w:tabs>
          <w:tab w:val="left" w:pos="9088"/>
        </w:tabs>
        <w:autoSpaceDE w:val="0"/>
        <w:autoSpaceDN w:val="0"/>
        <w:adjustRightInd w:val="0"/>
        <w:spacing w:after="0" w:line="240" w:lineRule="auto"/>
        <w:ind w:right="-782"/>
        <w:rPr>
          <w:rFonts w:ascii="Times New Roman" w:eastAsiaTheme="minorEastAsia" w:hAnsi="Times New Roman" w:cs="Times New Roman"/>
          <w:bCs/>
          <w:sz w:val="24"/>
          <w:szCs w:val="24"/>
        </w:rPr>
      </w:pPr>
    </w:p>
    <w:p w:rsidR="006A2CEE" w:rsidRPr="00263117" w:rsidRDefault="006A2CEE" w:rsidP="003D3283">
      <w:pPr>
        <w:widowControl w:val="0"/>
        <w:numPr>
          <w:ilvl w:val="0"/>
          <w:numId w:val="10"/>
        </w:numPr>
        <w:tabs>
          <w:tab w:val="left" w:pos="9088"/>
        </w:tabs>
        <w:autoSpaceDE w:val="0"/>
        <w:autoSpaceDN w:val="0"/>
        <w:adjustRightInd w:val="0"/>
        <w:spacing w:after="0" w:line="240" w:lineRule="auto"/>
        <w:ind w:right="-782"/>
        <w:contextualSpacing/>
        <w:rPr>
          <w:rFonts w:ascii="Times New Roman" w:eastAsiaTheme="minorEastAsia" w:hAnsi="Times New Roman" w:cs="Times New Roman"/>
          <w:bCs/>
          <w:sz w:val="24"/>
          <w:szCs w:val="24"/>
        </w:rPr>
      </w:pPr>
      <w:r w:rsidRPr="00263117">
        <w:rPr>
          <w:rFonts w:ascii="Times New Roman" w:eastAsiaTheme="minorEastAsia" w:hAnsi="Times New Roman" w:cs="Times New Roman"/>
          <w:b/>
          <w:sz w:val="24"/>
          <w:szCs w:val="24"/>
        </w:rPr>
        <w:t>Прва седница – 09. септембра 2021. године</w:t>
      </w:r>
      <w:r w:rsidRPr="00263117">
        <w:rPr>
          <w:rFonts w:ascii="Times New Roman" w:eastAsiaTheme="minorEastAsia" w:hAnsi="Times New Roman" w:cs="Times New Roman"/>
          <w:bCs/>
          <w:sz w:val="24"/>
          <w:szCs w:val="24"/>
          <w:lang w:val="ru-RU"/>
        </w:rPr>
        <w:t xml:space="preserve">, </w:t>
      </w:r>
      <w:r w:rsidRPr="00263117">
        <w:rPr>
          <w:rFonts w:ascii="Times New Roman" w:eastAsiaTheme="minorEastAsia" w:hAnsi="Times New Roman" w:cs="Times New Roman"/>
          <w:bCs/>
          <w:sz w:val="24"/>
          <w:szCs w:val="24"/>
        </w:rPr>
        <w:t>на којој су разматране следеће тачке дневног реда</w:t>
      </w:r>
      <w:r w:rsidRPr="00263117">
        <w:rPr>
          <w:rFonts w:ascii="Times New Roman" w:eastAsiaTheme="minorEastAsia" w:hAnsi="Times New Roman" w:cs="Times New Roman"/>
          <w:sz w:val="24"/>
          <w:szCs w:val="24"/>
          <w:lang w:val="ru-RU"/>
        </w:rPr>
        <w:t>:</w:t>
      </w:r>
    </w:p>
    <w:p w:rsidR="006A2CEE" w:rsidRPr="00263117" w:rsidRDefault="006A2CEE" w:rsidP="003D3283">
      <w:pPr>
        <w:widowControl w:val="0"/>
        <w:numPr>
          <w:ilvl w:val="0"/>
          <w:numId w:val="26"/>
        </w:numPr>
        <w:tabs>
          <w:tab w:val="left" w:pos="9088"/>
        </w:tabs>
        <w:autoSpaceDE w:val="0"/>
        <w:autoSpaceDN w:val="0"/>
        <w:adjustRightInd w:val="0"/>
        <w:spacing w:line="240" w:lineRule="auto"/>
        <w:ind w:right="-924"/>
        <w:contextualSpacing/>
        <w:jc w:val="both"/>
        <w:rPr>
          <w:rFonts w:ascii="Times New Roman" w:eastAsiaTheme="minorEastAsia" w:hAnsi="Times New Roman" w:cs="Times New Roman"/>
          <w:sz w:val="24"/>
          <w:szCs w:val="24"/>
          <w:lang w:val="ru-RU"/>
        </w:rPr>
      </w:pPr>
      <w:r w:rsidRPr="00263117">
        <w:rPr>
          <w:rFonts w:ascii="Times New Roman" w:eastAsiaTheme="minorEastAsia" w:hAnsi="Times New Roman" w:cs="Times New Roman"/>
          <w:sz w:val="24"/>
          <w:szCs w:val="24"/>
          <w:lang w:val="ru-RU"/>
        </w:rPr>
        <w:t>Верификација чланова, избор председника и записничара</w:t>
      </w:r>
    </w:p>
    <w:p w:rsidR="006A2CEE" w:rsidRPr="00263117" w:rsidRDefault="006A2CEE" w:rsidP="003D3283">
      <w:pPr>
        <w:widowControl w:val="0"/>
        <w:numPr>
          <w:ilvl w:val="0"/>
          <w:numId w:val="26"/>
        </w:numPr>
        <w:tabs>
          <w:tab w:val="left" w:pos="9088"/>
        </w:tabs>
        <w:autoSpaceDE w:val="0"/>
        <w:autoSpaceDN w:val="0"/>
        <w:adjustRightInd w:val="0"/>
        <w:spacing w:line="240" w:lineRule="auto"/>
        <w:ind w:right="-924"/>
        <w:contextualSpacing/>
        <w:jc w:val="both"/>
        <w:rPr>
          <w:rFonts w:ascii="Times New Roman" w:eastAsiaTheme="minorEastAsia" w:hAnsi="Times New Roman" w:cs="Times New Roman"/>
          <w:sz w:val="24"/>
          <w:szCs w:val="24"/>
          <w:lang w:val="ru-RU"/>
        </w:rPr>
      </w:pPr>
      <w:r w:rsidRPr="00263117">
        <w:rPr>
          <w:rFonts w:ascii="Times New Roman" w:eastAsiaTheme="minorEastAsia" w:hAnsi="Times New Roman" w:cs="Times New Roman"/>
          <w:sz w:val="24"/>
          <w:szCs w:val="24"/>
          <w:lang w:val="ru-RU"/>
        </w:rPr>
        <w:t>Избор представника и његовог заменика за Локални савет родитеља</w:t>
      </w:r>
    </w:p>
    <w:p w:rsidR="006A2CEE" w:rsidRPr="00263117" w:rsidRDefault="006A2CEE" w:rsidP="003D3283">
      <w:pPr>
        <w:widowControl w:val="0"/>
        <w:numPr>
          <w:ilvl w:val="0"/>
          <w:numId w:val="26"/>
        </w:numPr>
        <w:tabs>
          <w:tab w:val="left" w:pos="9088"/>
        </w:tabs>
        <w:autoSpaceDE w:val="0"/>
        <w:autoSpaceDN w:val="0"/>
        <w:adjustRightInd w:val="0"/>
        <w:spacing w:line="240" w:lineRule="auto"/>
        <w:ind w:right="-924"/>
        <w:contextualSpacing/>
        <w:jc w:val="both"/>
        <w:rPr>
          <w:rFonts w:ascii="Times New Roman" w:eastAsiaTheme="minorEastAsia" w:hAnsi="Times New Roman" w:cs="Times New Roman"/>
          <w:sz w:val="24"/>
          <w:szCs w:val="24"/>
          <w:lang w:val="ru-RU"/>
        </w:rPr>
      </w:pPr>
      <w:r w:rsidRPr="00263117">
        <w:rPr>
          <w:rFonts w:ascii="Times New Roman" w:eastAsiaTheme="minorEastAsia" w:hAnsi="Times New Roman" w:cs="Times New Roman"/>
          <w:sz w:val="24"/>
          <w:szCs w:val="24"/>
          <w:lang w:val="ru-RU"/>
        </w:rPr>
        <w:t xml:space="preserve">Правила понашања и поштовање мера превенције и заштите од вируса </w:t>
      </w:r>
      <w:r w:rsidRPr="00263117">
        <w:rPr>
          <w:rFonts w:ascii="Times New Roman" w:eastAsiaTheme="minorEastAsia" w:hAnsi="Times New Roman" w:cs="Times New Roman"/>
          <w:sz w:val="24"/>
          <w:szCs w:val="24"/>
          <w:lang w:val="en-GB"/>
        </w:rPr>
        <w:t>COVID</w:t>
      </w:r>
      <w:r w:rsidRPr="00263117">
        <w:rPr>
          <w:rFonts w:ascii="Times New Roman" w:eastAsiaTheme="minorEastAsia" w:hAnsi="Times New Roman" w:cs="Times New Roman"/>
          <w:sz w:val="24"/>
          <w:szCs w:val="24"/>
          <w:lang w:val="ru-RU"/>
        </w:rPr>
        <w:t>-19</w:t>
      </w:r>
    </w:p>
    <w:p w:rsidR="006A2CEE" w:rsidRPr="00263117" w:rsidRDefault="006A2CEE" w:rsidP="003D3283">
      <w:pPr>
        <w:widowControl w:val="0"/>
        <w:numPr>
          <w:ilvl w:val="0"/>
          <w:numId w:val="26"/>
        </w:numPr>
        <w:tabs>
          <w:tab w:val="left" w:pos="9088"/>
        </w:tabs>
        <w:autoSpaceDE w:val="0"/>
        <w:autoSpaceDN w:val="0"/>
        <w:adjustRightInd w:val="0"/>
        <w:spacing w:line="240" w:lineRule="auto"/>
        <w:ind w:right="-924"/>
        <w:contextualSpacing/>
        <w:jc w:val="both"/>
        <w:rPr>
          <w:rFonts w:ascii="Times New Roman" w:eastAsiaTheme="minorEastAsia" w:hAnsi="Times New Roman" w:cs="Times New Roman"/>
          <w:sz w:val="24"/>
          <w:szCs w:val="24"/>
          <w:lang w:val="ru-RU"/>
        </w:rPr>
      </w:pPr>
      <w:r w:rsidRPr="00263117">
        <w:rPr>
          <w:rFonts w:ascii="Times New Roman" w:eastAsiaTheme="minorEastAsia" w:hAnsi="Times New Roman" w:cs="Times New Roman"/>
          <w:sz w:val="24"/>
          <w:szCs w:val="24"/>
          <w:lang w:val="ru-RU"/>
        </w:rPr>
        <w:t xml:space="preserve">Разматрање ГПРШ, Извештај о раду школе и Извештај о раду директора школе </w:t>
      </w:r>
    </w:p>
    <w:p w:rsidR="006A2CEE" w:rsidRPr="00263117" w:rsidRDefault="006A2CEE" w:rsidP="003D3283">
      <w:pPr>
        <w:widowControl w:val="0"/>
        <w:numPr>
          <w:ilvl w:val="0"/>
          <w:numId w:val="26"/>
        </w:numPr>
        <w:tabs>
          <w:tab w:val="left" w:pos="9088"/>
        </w:tabs>
        <w:autoSpaceDE w:val="0"/>
        <w:autoSpaceDN w:val="0"/>
        <w:adjustRightInd w:val="0"/>
        <w:spacing w:line="240" w:lineRule="auto"/>
        <w:ind w:right="-924"/>
        <w:contextualSpacing/>
        <w:jc w:val="both"/>
        <w:rPr>
          <w:rFonts w:ascii="Times New Roman" w:eastAsiaTheme="minorEastAsia" w:hAnsi="Times New Roman" w:cs="Times New Roman"/>
          <w:sz w:val="24"/>
          <w:szCs w:val="24"/>
          <w:lang w:val="ru-RU"/>
        </w:rPr>
      </w:pPr>
      <w:r w:rsidRPr="00263117">
        <w:rPr>
          <w:rFonts w:ascii="Times New Roman" w:eastAsiaTheme="minorEastAsia" w:hAnsi="Times New Roman" w:cs="Times New Roman"/>
          <w:sz w:val="24"/>
          <w:szCs w:val="24"/>
          <w:lang w:val="ru-RU"/>
        </w:rPr>
        <w:t>Разматрање извештаја о завршном испиту у школској 2020/21. години</w:t>
      </w:r>
    </w:p>
    <w:p w:rsidR="006A2CEE" w:rsidRPr="00263117" w:rsidRDefault="006A2CEE" w:rsidP="003D3283">
      <w:pPr>
        <w:widowControl w:val="0"/>
        <w:numPr>
          <w:ilvl w:val="0"/>
          <w:numId w:val="26"/>
        </w:numPr>
        <w:tabs>
          <w:tab w:val="left" w:pos="9088"/>
        </w:tabs>
        <w:autoSpaceDE w:val="0"/>
        <w:autoSpaceDN w:val="0"/>
        <w:adjustRightInd w:val="0"/>
        <w:spacing w:line="240" w:lineRule="auto"/>
        <w:ind w:right="-924"/>
        <w:contextualSpacing/>
        <w:jc w:val="both"/>
        <w:rPr>
          <w:rFonts w:ascii="Times New Roman" w:eastAsiaTheme="minorEastAsia" w:hAnsi="Times New Roman" w:cs="Times New Roman"/>
          <w:sz w:val="24"/>
          <w:szCs w:val="24"/>
          <w:lang w:val="ru-RU"/>
        </w:rPr>
      </w:pPr>
      <w:r w:rsidRPr="00263117">
        <w:rPr>
          <w:rFonts w:ascii="Times New Roman" w:eastAsiaTheme="minorEastAsia" w:hAnsi="Times New Roman" w:cs="Times New Roman"/>
          <w:sz w:val="24"/>
          <w:szCs w:val="24"/>
          <w:lang w:val="ru-RU"/>
        </w:rPr>
        <w:t>Давање сагласности на програм екскурзија и наставе у природи</w:t>
      </w:r>
    </w:p>
    <w:p w:rsidR="006A2CEE" w:rsidRPr="00263117" w:rsidRDefault="006A2CEE" w:rsidP="003D3283">
      <w:pPr>
        <w:widowControl w:val="0"/>
        <w:numPr>
          <w:ilvl w:val="0"/>
          <w:numId w:val="26"/>
        </w:numPr>
        <w:tabs>
          <w:tab w:val="left" w:pos="9088"/>
        </w:tabs>
        <w:autoSpaceDE w:val="0"/>
        <w:autoSpaceDN w:val="0"/>
        <w:adjustRightInd w:val="0"/>
        <w:spacing w:line="240" w:lineRule="auto"/>
        <w:ind w:right="-924"/>
        <w:contextualSpacing/>
        <w:jc w:val="both"/>
        <w:rPr>
          <w:rFonts w:ascii="Times New Roman" w:eastAsiaTheme="minorEastAsia" w:hAnsi="Times New Roman" w:cs="Times New Roman"/>
          <w:sz w:val="24"/>
          <w:szCs w:val="24"/>
          <w:lang w:val="ru-RU"/>
        </w:rPr>
      </w:pPr>
      <w:r w:rsidRPr="00263117">
        <w:rPr>
          <w:rFonts w:ascii="Times New Roman" w:eastAsiaTheme="minorEastAsia" w:hAnsi="Times New Roman" w:cs="Times New Roman"/>
          <w:sz w:val="24"/>
          <w:szCs w:val="24"/>
          <w:lang w:val="ru-RU"/>
        </w:rPr>
        <w:t xml:space="preserve">Информисање родитеља о раду школских тимова </w:t>
      </w:r>
    </w:p>
    <w:p w:rsidR="006A2CEE" w:rsidRPr="00263117" w:rsidRDefault="006A2CEE" w:rsidP="003D3283">
      <w:pPr>
        <w:widowControl w:val="0"/>
        <w:numPr>
          <w:ilvl w:val="0"/>
          <w:numId w:val="26"/>
        </w:numPr>
        <w:tabs>
          <w:tab w:val="left" w:pos="9088"/>
        </w:tabs>
        <w:autoSpaceDE w:val="0"/>
        <w:autoSpaceDN w:val="0"/>
        <w:adjustRightInd w:val="0"/>
        <w:spacing w:line="240" w:lineRule="auto"/>
        <w:ind w:right="-924"/>
        <w:contextualSpacing/>
        <w:jc w:val="both"/>
        <w:rPr>
          <w:rFonts w:ascii="Times New Roman" w:eastAsiaTheme="minorEastAsia" w:hAnsi="Times New Roman" w:cs="Times New Roman"/>
          <w:sz w:val="24"/>
          <w:szCs w:val="24"/>
          <w:lang w:val="ru-RU"/>
        </w:rPr>
      </w:pPr>
      <w:r w:rsidRPr="00263117">
        <w:rPr>
          <w:rFonts w:ascii="Times New Roman" w:eastAsiaTheme="minorEastAsia" w:hAnsi="Times New Roman" w:cs="Times New Roman"/>
          <w:sz w:val="24"/>
          <w:szCs w:val="24"/>
          <w:lang w:val="ru-RU"/>
        </w:rPr>
        <w:t>Покретање Иницијативе за организовање продуженог боравка за трећи и четврти разред</w:t>
      </w:r>
    </w:p>
    <w:p w:rsidR="006A2CEE" w:rsidRPr="00263117" w:rsidRDefault="006A2CEE" w:rsidP="003D3283">
      <w:pPr>
        <w:widowControl w:val="0"/>
        <w:numPr>
          <w:ilvl w:val="0"/>
          <w:numId w:val="26"/>
        </w:numPr>
        <w:tabs>
          <w:tab w:val="left" w:pos="9088"/>
        </w:tabs>
        <w:autoSpaceDE w:val="0"/>
        <w:autoSpaceDN w:val="0"/>
        <w:adjustRightInd w:val="0"/>
        <w:spacing w:after="0" w:line="240" w:lineRule="auto"/>
        <w:ind w:right="-924"/>
        <w:contextualSpacing/>
        <w:jc w:val="both"/>
        <w:rPr>
          <w:rFonts w:ascii="Times New Roman" w:eastAsiaTheme="minorEastAsia" w:hAnsi="Times New Roman" w:cs="Times New Roman"/>
          <w:sz w:val="24"/>
          <w:szCs w:val="24"/>
          <w:lang w:val="ru-RU"/>
        </w:rPr>
      </w:pPr>
      <w:r w:rsidRPr="00263117">
        <w:rPr>
          <w:rFonts w:ascii="Times New Roman" w:eastAsiaTheme="minorEastAsia" w:hAnsi="Times New Roman" w:cs="Times New Roman"/>
          <w:sz w:val="24"/>
          <w:szCs w:val="24"/>
          <w:lang w:val="ru-RU"/>
        </w:rPr>
        <w:t>Избор агенције за осигурање ученика у школској 2021/22</w:t>
      </w:r>
    </w:p>
    <w:p w:rsidR="006A2CEE" w:rsidRPr="00263117" w:rsidRDefault="006A2CEE" w:rsidP="006A2CEE">
      <w:pPr>
        <w:widowControl w:val="0"/>
        <w:tabs>
          <w:tab w:val="left" w:pos="9088"/>
        </w:tabs>
        <w:autoSpaceDE w:val="0"/>
        <w:autoSpaceDN w:val="0"/>
        <w:adjustRightInd w:val="0"/>
        <w:spacing w:after="0"/>
        <w:ind w:left="720" w:right="-782"/>
        <w:contextualSpacing/>
        <w:rPr>
          <w:rFonts w:ascii="Times New Roman" w:eastAsiaTheme="minorEastAsia" w:hAnsi="Times New Roman" w:cs="Times New Roman"/>
          <w:bCs/>
          <w:sz w:val="24"/>
          <w:szCs w:val="24"/>
        </w:rPr>
      </w:pPr>
    </w:p>
    <w:p w:rsidR="006A2CEE" w:rsidRPr="00263117" w:rsidRDefault="006A2CEE" w:rsidP="003D3283">
      <w:pPr>
        <w:widowControl w:val="0"/>
        <w:numPr>
          <w:ilvl w:val="0"/>
          <w:numId w:val="10"/>
        </w:numPr>
        <w:tabs>
          <w:tab w:val="left" w:pos="9088"/>
        </w:tabs>
        <w:autoSpaceDE w:val="0"/>
        <w:autoSpaceDN w:val="0"/>
        <w:adjustRightInd w:val="0"/>
        <w:spacing w:after="0" w:line="240" w:lineRule="auto"/>
        <w:ind w:right="-782"/>
        <w:contextualSpacing/>
        <w:rPr>
          <w:rFonts w:ascii="Times New Roman" w:eastAsiaTheme="minorEastAsia" w:hAnsi="Times New Roman" w:cs="Times New Roman"/>
          <w:bCs/>
          <w:sz w:val="24"/>
          <w:szCs w:val="24"/>
        </w:rPr>
      </w:pPr>
      <w:r w:rsidRPr="00263117">
        <w:rPr>
          <w:rFonts w:ascii="Times New Roman" w:eastAsiaTheme="minorEastAsia" w:hAnsi="Times New Roman" w:cs="Times New Roman"/>
          <w:b/>
          <w:sz w:val="24"/>
          <w:szCs w:val="24"/>
        </w:rPr>
        <w:t xml:space="preserve">Друга седница – 03. децембра 2021. године, </w:t>
      </w:r>
      <w:r w:rsidRPr="00263117">
        <w:rPr>
          <w:rFonts w:ascii="Times New Roman" w:eastAsiaTheme="minorEastAsia" w:hAnsi="Times New Roman" w:cs="Times New Roman"/>
          <w:bCs/>
          <w:sz w:val="24"/>
          <w:szCs w:val="24"/>
        </w:rPr>
        <w:t>на којој су разматране следеће тачке дневног реда</w:t>
      </w:r>
      <w:r w:rsidRPr="00263117">
        <w:rPr>
          <w:rFonts w:ascii="Times New Roman" w:eastAsiaTheme="minorEastAsia" w:hAnsi="Times New Roman" w:cs="Times New Roman"/>
          <w:sz w:val="24"/>
          <w:szCs w:val="24"/>
          <w:lang w:val="ru-RU"/>
        </w:rPr>
        <w:t>:</w:t>
      </w:r>
    </w:p>
    <w:p w:rsidR="006A2CEE" w:rsidRPr="00263117" w:rsidRDefault="006A2CEE" w:rsidP="003D3283">
      <w:pPr>
        <w:widowControl w:val="0"/>
        <w:numPr>
          <w:ilvl w:val="0"/>
          <w:numId w:val="27"/>
        </w:numPr>
        <w:autoSpaceDE w:val="0"/>
        <w:autoSpaceDN w:val="0"/>
        <w:adjustRightInd w:val="0"/>
        <w:spacing w:line="240" w:lineRule="auto"/>
        <w:ind w:right="-498"/>
        <w:contextualSpacing/>
        <w:rPr>
          <w:rFonts w:ascii="Times New Roman" w:eastAsiaTheme="minorEastAsia" w:hAnsi="Times New Roman" w:cs="Times New Roman"/>
          <w:bCs/>
          <w:sz w:val="24"/>
          <w:szCs w:val="24"/>
          <w:lang w:val="ru-RU"/>
        </w:rPr>
      </w:pPr>
      <w:r w:rsidRPr="00263117">
        <w:rPr>
          <w:rFonts w:ascii="Times New Roman" w:eastAsiaTheme="minorEastAsia" w:hAnsi="Times New Roman" w:cs="Times New Roman"/>
          <w:bCs/>
          <w:sz w:val="24"/>
          <w:szCs w:val="24"/>
          <w:lang w:val="ru-RU"/>
        </w:rPr>
        <w:t>Упознавање Савета родитеља за Записником о редовном инспекцијском надзору;</w:t>
      </w:r>
    </w:p>
    <w:p w:rsidR="006A2CEE" w:rsidRPr="00263117" w:rsidRDefault="006A2CEE" w:rsidP="003D3283">
      <w:pPr>
        <w:widowControl w:val="0"/>
        <w:numPr>
          <w:ilvl w:val="0"/>
          <w:numId w:val="27"/>
        </w:numPr>
        <w:autoSpaceDE w:val="0"/>
        <w:autoSpaceDN w:val="0"/>
        <w:adjustRightInd w:val="0"/>
        <w:spacing w:line="240" w:lineRule="auto"/>
        <w:ind w:right="-498"/>
        <w:contextualSpacing/>
        <w:rPr>
          <w:rFonts w:ascii="Times New Roman" w:eastAsiaTheme="minorEastAsia" w:hAnsi="Times New Roman" w:cs="Times New Roman"/>
          <w:bCs/>
          <w:sz w:val="24"/>
          <w:szCs w:val="24"/>
          <w:lang w:val="ru-RU"/>
        </w:rPr>
      </w:pPr>
      <w:r w:rsidRPr="00263117">
        <w:rPr>
          <w:rFonts w:ascii="Times New Roman" w:eastAsiaTheme="minorEastAsia" w:hAnsi="Times New Roman" w:cs="Times New Roman"/>
          <w:bCs/>
          <w:sz w:val="24"/>
          <w:szCs w:val="24"/>
          <w:lang w:val="ru-RU"/>
        </w:rPr>
        <w:t>Предлагање представника у обавезне тимове установе и Стручни актив за развојно планирање установе;</w:t>
      </w:r>
    </w:p>
    <w:p w:rsidR="006A2CEE" w:rsidRPr="00263117" w:rsidRDefault="006A2CEE" w:rsidP="003D3283">
      <w:pPr>
        <w:widowControl w:val="0"/>
        <w:numPr>
          <w:ilvl w:val="0"/>
          <w:numId w:val="27"/>
        </w:numPr>
        <w:autoSpaceDE w:val="0"/>
        <w:autoSpaceDN w:val="0"/>
        <w:adjustRightInd w:val="0"/>
        <w:spacing w:line="240" w:lineRule="auto"/>
        <w:ind w:right="-498"/>
        <w:contextualSpacing/>
        <w:rPr>
          <w:rFonts w:ascii="Times New Roman" w:eastAsiaTheme="minorEastAsia" w:hAnsi="Times New Roman" w:cs="Times New Roman"/>
          <w:bCs/>
          <w:sz w:val="24"/>
          <w:szCs w:val="24"/>
          <w:lang w:val="ru-RU"/>
        </w:rPr>
      </w:pPr>
      <w:r w:rsidRPr="00263117">
        <w:rPr>
          <w:rFonts w:ascii="Times New Roman" w:eastAsiaTheme="minorEastAsia" w:hAnsi="Times New Roman" w:cs="Times New Roman"/>
          <w:bCs/>
          <w:sz w:val="24"/>
          <w:szCs w:val="24"/>
          <w:lang w:val="ru-RU"/>
        </w:rPr>
        <w:t>Успех ученика на крају првог класификационог периода;</w:t>
      </w:r>
    </w:p>
    <w:p w:rsidR="006A2CEE" w:rsidRPr="00263117" w:rsidRDefault="006A2CEE" w:rsidP="003D3283">
      <w:pPr>
        <w:widowControl w:val="0"/>
        <w:numPr>
          <w:ilvl w:val="0"/>
          <w:numId w:val="27"/>
        </w:numPr>
        <w:autoSpaceDE w:val="0"/>
        <w:autoSpaceDN w:val="0"/>
        <w:adjustRightInd w:val="0"/>
        <w:spacing w:line="240" w:lineRule="auto"/>
        <w:ind w:right="-498"/>
        <w:contextualSpacing/>
        <w:rPr>
          <w:rFonts w:ascii="Times New Roman" w:eastAsiaTheme="minorEastAsia" w:hAnsi="Times New Roman" w:cs="Times New Roman"/>
          <w:bCs/>
          <w:sz w:val="24"/>
          <w:szCs w:val="24"/>
          <w:lang w:val="ru-RU"/>
        </w:rPr>
      </w:pPr>
      <w:r w:rsidRPr="00263117">
        <w:rPr>
          <w:rFonts w:ascii="Times New Roman" w:eastAsiaTheme="minorEastAsia" w:hAnsi="Times New Roman" w:cs="Times New Roman"/>
          <w:bCs/>
          <w:sz w:val="24"/>
          <w:szCs w:val="24"/>
          <w:lang w:val="ru-RU"/>
        </w:rPr>
        <w:t>Успостављање сарадње са другим школама и институцијама;</w:t>
      </w:r>
    </w:p>
    <w:p w:rsidR="006A2CEE" w:rsidRPr="00263117" w:rsidRDefault="006A2CEE" w:rsidP="003D3283">
      <w:pPr>
        <w:widowControl w:val="0"/>
        <w:numPr>
          <w:ilvl w:val="0"/>
          <w:numId w:val="27"/>
        </w:numPr>
        <w:autoSpaceDE w:val="0"/>
        <w:autoSpaceDN w:val="0"/>
        <w:adjustRightInd w:val="0"/>
        <w:spacing w:line="240" w:lineRule="auto"/>
        <w:ind w:right="-498"/>
        <w:contextualSpacing/>
        <w:rPr>
          <w:rFonts w:ascii="Times New Roman" w:eastAsiaTheme="minorEastAsia" w:hAnsi="Times New Roman" w:cs="Times New Roman"/>
          <w:bCs/>
          <w:sz w:val="24"/>
          <w:szCs w:val="24"/>
          <w:lang w:val="ru-RU"/>
        </w:rPr>
      </w:pPr>
      <w:r w:rsidRPr="00263117">
        <w:rPr>
          <w:rFonts w:ascii="Times New Roman" w:eastAsiaTheme="minorEastAsia" w:hAnsi="Times New Roman" w:cs="Times New Roman"/>
          <w:bCs/>
          <w:sz w:val="24"/>
          <w:szCs w:val="24"/>
          <w:lang w:val="ru-RU"/>
        </w:rPr>
        <w:t>Безбедност ученика, превенција и мере;</w:t>
      </w:r>
    </w:p>
    <w:p w:rsidR="006A2CEE" w:rsidRPr="00263117" w:rsidRDefault="006A2CEE" w:rsidP="003D3283">
      <w:pPr>
        <w:widowControl w:val="0"/>
        <w:numPr>
          <w:ilvl w:val="0"/>
          <w:numId w:val="27"/>
        </w:numPr>
        <w:autoSpaceDE w:val="0"/>
        <w:autoSpaceDN w:val="0"/>
        <w:adjustRightInd w:val="0"/>
        <w:spacing w:line="240" w:lineRule="auto"/>
        <w:ind w:right="-498"/>
        <w:contextualSpacing/>
        <w:rPr>
          <w:rFonts w:ascii="Times New Roman" w:eastAsiaTheme="minorEastAsia" w:hAnsi="Times New Roman" w:cs="Times New Roman"/>
          <w:bCs/>
          <w:sz w:val="24"/>
          <w:szCs w:val="24"/>
          <w:lang w:val="ru-RU"/>
        </w:rPr>
      </w:pPr>
      <w:r w:rsidRPr="00263117">
        <w:rPr>
          <w:rFonts w:ascii="Times New Roman" w:eastAsiaTheme="minorEastAsia" w:hAnsi="Times New Roman" w:cs="Times New Roman"/>
          <w:bCs/>
          <w:sz w:val="24"/>
          <w:szCs w:val="24"/>
          <w:lang w:val="ru-RU"/>
        </w:rPr>
        <w:lastRenderedPageBreak/>
        <w:t>Припреме за прославу Светог Саве – учешће родитеља;</w:t>
      </w:r>
    </w:p>
    <w:p w:rsidR="006A2CEE" w:rsidRPr="00263117" w:rsidRDefault="006A2CEE" w:rsidP="003D3283">
      <w:pPr>
        <w:widowControl w:val="0"/>
        <w:numPr>
          <w:ilvl w:val="0"/>
          <w:numId w:val="27"/>
        </w:numPr>
        <w:autoSpaceDE w:val="0"/>
        <w:autoSpaceDN w:val="0"/>
        <w:adjustRightInd w:val="0"/>
        <w:spacing w:line="240" w:lineRule="auto"/>
        <w:ind w:right="-498"/>
        <w:contextualSpacing/>
        <w:rPr>
          <w:rFonts w:ascii="Times New Roman" w:eastAsiaTheme="minorEastAsia" w:hAnsi="Times New Roman" w:cs="Times New Roman"/>
          <w:bCs/>
          <w:sz w:val="24"/>
          <w:szCs w:val="24"/>
          <w:lang w:val="ru-RU"/>
        </w:rPr>
      </w:pPr>
      <w:r w:rsidRPr="00263117">
        <w:rPr>
          <w:rFonts w:ascii="Times New Roman" w:eastAsiaTheme="minorEastAsia" w:hAnsi="Times New Roman" w:cs="Times New Roman"/>
          <w:bCs/>
          <w:sz w:val="24"/>
          <w:szCs w:val="24"/>
          <w:lang w:val="ru-RU"/>
        </w:rPr>
        <w:t>Оброк за децу у боравку:</w:t>
      </w:r>
    </w:p>
    <w:p w:rsidR="006A2CEE" w:rsidRPr="00263117" w:rsidRDefault="006A2CEE" w:rsidP="003D3283">
      <w:pPr>
        <w:widowControl w:val="0"/>
        <w:numPr>
          <w:ilvl w:val="0"/>
          <w:numId w:val="27"/>
        </w:numPr>
        <w:autoSpaceDE w:val="0"/>
        <w:autoSpaceDN w:val="0"/>
        <w:adjustRightInd w:val="0"/>
        <w:spacing w:after="0" w:line="240" w:lineRule="auto"/>
        <w:ind w:right="-498"/>
        <w:contextualSpacing/>
        <w:rPr>
          <w:rFonts w:ascii="Times New Roman" w:eastAsiaTheme="minorEastAsia" w:hAnsi="Times New Roman" w:cs="Times New Roman"/>
          <w:bCs/>
          <w:sz w:val="24"/>
          <w:szCs w:val="24"/>
        </w:rPr>
      </w:pPr>
      <w:r w:rsidRPr="00263117">
        <w:rPr>
          <w:rFonts w:ascii="Times New Roman" w:eastAsiaTheme="minorEastAsia" w:hAnsi="Times New Roman" w:cs="Times New Roman"/>
          <w:bCs/>
          <w:sz w:val="24"/>
          <w:szCs w:val="24"/>
        </w:rPr>
        <w:t>Разно</w:t>
      </w:r>
    </w:p>
    <w:p w:rsidR="006A2CEE" w:rsidRPr="00263117" w:rsidRDefault="006A2CEE" w:rsidP="006A2CEE">
      <w:pPr>
        <w:widowControl w:val="0"/>
        <w:tabs>
          <w:tab w:val="left" w:pos="9088"/>
        </w:tabs>
        <w:autoSpaceDE w:val="0"/>
        <w:autoSpaceDN w:val="0"/>
        <w:adjustRightInd w:val="0"/>
        <w:spacing w:after="0"/>
        <w:ind w:left="1080" w:right="-782"/>
        <w:contextualSpacing/>
        <w:rPr>
          <w:rFonts w:ascii="Times New Roman" w:eastAsiaTheme="minorEastAsia" w:hAnsi="Times New Roman" w:cs="Times New Roman"/>
          <w:bCs/>
          <w:sz w:val="24"/>
          <w:szCs w:val="24"/>
        </w:rPr>
      </w:pPr>
    </w:p>
    <w:p w:rsidR="006A2CEE" w:rsidRPr="00263117" w:rsidRDefault="006A2CEE" w:rsidP="003D3283">
      <w:pPr>
        <w:widowControl w:val="0"/>
        <w:numPr>
          <w:ilvl w:val="0"/>
          <w:numId w:val="10"/>
        </w:numPr>
        <w:tabs>
          <w:tab w:val="left" w:pos="9088"/>
        </w:tabs>
        <w:autoSpaceDE w:val="0"/>
        <w:autoSpaceDN w:val="0"/>
        <w:adjustRightInd w:val="0"/>
        <w:spacing w:after="0" w:line="240" w:lineRule="auto"/>
        <w:ind w:right="-782"/>
        <w:contextualSpacing/>
        <w:rPr>
          <w:rFonts w:ascii="Times New Roman" w:eastAsiaTheme="minorEastAsia" w:hAnsi="Times New Roman" w:cs="Times New Roman"/>
          <w:bCs/>
          <w:sz w:val="24"/>
          <w:szCs w:val="24"/>
        </w:rPr>
      </w:pPr>
      <w:r w:rsidRPr="00263117">
        <w:rPr>
          <w:rFonts w:ascii="Times New Roman" w:eastAsiaTheme="minorEastAsia" w:hAnsi="Times New Roman" w:cs="Times New Roman"/>
          <w:b/>
          <w:sz w:val="24"/>
          <w:szCs w:val="24"/>
        </w:rPr>
        <w:t xml:space="preserve">Трећа седница – 11. март 2022. године, </w:t>
      </w:r>
      <w:r w:rsidRPr="00263117">
        <w:rPr>
          <w:rFonts w:ascii="Times New Roman" w:eastAsiaTheme="minorEastAsia" w:hAnsi="Times New Roman" w:cs="Times New Roman"/>
          <w:bCs/>
          <w:sz w:val="24"/>
          <w:szCs w:val="24"/>
        </w:rPr>
        <w:t>на којој су разматране следеће тачке дневног реда</w:t>
      </w:r>
      <w:r w:rsidRPr="00263117">
        <w:rPr>
          <w:rFonts w:ascii="Times New Roman" w:eastAsiaTheme="minorEastAsia" w:hAnsi="Times New Roman" w:cs="Times New Roman"/>
          <w:sz w:val="24"/>
          <w:szCs w:val="24"/>
          <w:lang w:val="ru-RU"/>
        </w:rPr>
        <w:t>:</w:t>
      </w:r>
    </w:p>
    <w:p w:rsidR="006A2CEE" w:rsidRPr="00263117" w:rsidRDefault="006A2CEE" w:rsidP="003D3283">
      <w:pPr>
        <w:widowControl w:val="0"/>
        <w:numPr>
          <w:ilvl w:val="0"/>
          <w:numId w:val="28"/>
        </w:numPr>
        <w:autoSpaceDE w:val="0"/>
        <w:autoSpaceDN w:val="0"/>
        <w:adjustRightInd w:val="0"/>
        <w:spacing w:line="240" w:lineRule="auto"/>
        <w:ind w:right="-498"/>
        <w:contextualSpacing/>
        <w:rPr>
          <w:rFonts w:ascii="Times New Roman" w:eastAsiaTheme="minorEastAsia" w:hAnsi="Times New Roman" w:cs="Times New Roman"/>
          <w:bCs/>
          <w:sz w:val="24"/>
          <w:szCs w:val="24"/>
          <w:lang w:val="ru-RU"/>
        </w:rPr>
      </w:pPr>
      <w:r w:rsidRPr="00263117">
        <w:rPr>
          <w:rFonts w:ascii="Times New Roman" w:eastAsiaTheme="minorEastAsia" w:hAnsi="Times New Roman" w:cs="Times New Roman"/>
          <w:bCs/>
          <w:sz w:val="24"/>
          <w:szCs w:val="24"/>
          <w:lang w:val="ru-RU"/>
        </w:rPr>
        <w:t>Усвајање записника са претходне седнице;</w:t>
      </w:r>
    </w:p>
    <w:p w:rsidR="006A2CEE" w:rsidRPr="00263117" w:rsidRDefault="006A2CEE" w:rsidP="003D3283">
      <w:pPr>
        <w:widowControl w:val="0"/>
        <w:numPr>
          <w:ilvl w:val="0"/>
          <w:numId w:val="28"/>
        </w:numPr>
        <w:autoSpaceDE w:val="0"/>
        <w:autoSpaceDN w:val="0"/>
        <w:adjustRightInd w:val="0"/>
        <w:spacing w:line="240" w:lineRule="auto"/>
        <w:ind w:right="-498"/>
        <w:contextualSpacing/>
        <w:rPr>
          <w:rFonts w:ascii="Times New Roman" w:eastAsiaTheme="minorEastAsia" w:hAnsi="Times New Roman" w:cs="Times New Roman"/>
          <w:bCs/>
          <w:sz w:val="24"/>
          <w:szCs w:val="24"/>
          <w:lang w:val="ru-RU"/>
        </w:rPr>
      </w:pPr>
      <w:r w:rsidRPr="00263117">
        <w:rPr>
          <w:rFonts w:ascii="Times New Roman" w:eastAsiaTheme="minorEastAsia" w:hAnsi="Times New Roman" w:cs="Times New Roman"/>
          <w:bCs/>
          <w:sz w:val="24"/>
          <w:szCs w:val="24"/>
          <w:lang w:val="ru-RU"/>
        </w:rPr>
        <w:t>Анализа успеха и дисциплине ученика након другог класификационог периода;</w:t>
      </w:r>
    </w:p>
    <w:p w:rsidR="006A2CEE" w:rsidRPr="00263117" w:rsidRDefault="006A2CEE" w:rsidP="003D3283">
      <w:pPr>
        <w:widowControl w:val="0"/>
        <w:numPr>
          <w:ilvl w:val="0"/>
          <w:numId w:val="28"/>
        </w:numPr>
        <w:autoSpaceDE w:val="0"/>
        <w:autoSpaceDN w:val="0"/>
        <w:adjustRightInd w:val="0"/>
        <w:spacing w:line="240" w:lineRule="auto"/>
        <w:ind w:right="-498"/>
        <w:contextualSpacing/>
        <w:rPr>
          <w:rFonts w:ascii="Times New Roman" w:eastAsiaTheme="minorEastAsia" w:hAnsi="Times New Roman" w:cs="Times New Roman"/>
          <w:bCs/>
          <w:sz w:val="24"/>
          <w:szCs w:val="24"/>
          <w:lang w:val="ru-RU"/>
        </w:rPr>
      </w:pPr>
      <w:r w:rsidRPr="00263117">
        <w:rPr>
          <w:rFonts w:ascii="Times New Roman" w:eastAsiaTheme="minorEastAsia" w:hAnsi="Times New Roman" w:cs="Times New Roman"/>
          <w:bCs/>
          <w:sz w:val="24"/>
          <w:szCs w:val="24"/>
          <w:lang w:val="ru-RU"/>
        </w:rPr>
        <w:t xml:space="preserve">Давање мишљења о напредовању наставника у служби; </w:t>
      </w:r>
    </w:p>
    <w:p w:rsidR="006A2CEE" w:rsidRPr="00263117" w:rsidRDefault="006A2CEE" w:rsidP="006A2CEE">
      <w:pPr>
        <w:widowControl w:val="0"/>
        <w:autoSpaceDE w:val="0"/>
        <w:autoSpaceDN w:val="0"/>
        <w:adjustRightInd w:val="0"/>
        <w:spacing w:line="240" w:lineRule="auto"/>
        <w:ind w:left="1440" w:right="-498"/>
        <w:contextualSpacing/>
        <w:rPr>
          <w:rFonts w:ascii="Times New Roman" w:eastAsiaTheme="minorEastAsia" w:hAnsi="Times New Roman" w:cs="Times New Roman"/>
          <w:bCs/>
          <w:sz w:val="24"/>
          <w:szCs w:val="24"/>
          <w:lang w:val="ru-RU"/>
        </w:rPr>
      </w:pPr>
    </w:p>
    <w:p w:rsidR="006A2CEE" w:rsidRPr="00263117" w:rsidRDefault="006A2CEE" w:rsidP="003D3283">
      <w:pPr>
        <w:widowControl w:val="0"/>
        <w:numPr>
          <w:ilvl w:val="0"/>
          <w:numId w:val="10"/>
        </w:numPr>
        <w:tabs>
          <w:tab w:val="left" w:pos="9088"/>
        </w:tabs>
        <w:autoSpaceDE w:val="0"/>
        <w:autoSpaceDN w:val="0"/>
        <w:adjustRightInd w:val="0"/>
        <w:spacing w:after="0" w:line="240" w:lineRule="auto"/>
        <w:ind w:right="-782"/>
        <w:contextualSpacing/>
        <w:rPr>
          <w:rFonts w:ascii="Times New Roman" w:eastAsiaTheme="minorEastAsia" w:hAnsi="Times New Roman" w:cs="Times New Roman"/>
          <w:bCs/>
          <w:sz w:val="24"/>
          <w:szCs w:val="24"/>
        </w:rPr>
      </w:pPr>
      <w:r w:rsidRPr="00263117">
        <w:rPr>
          <w:rFonts w:ascii="Times New Roman" w:eastAsiaTheme="minorEastAsia" w:hAnsi="Times New Roman" w:cs="Times New Roman"/>
          <w:b/>
          <w:sz w:val="24"/>
          <w:szCs w:val="24"/>
        </w:rPr>
        <w:t xml:space="preserve">Четврта седница – 25. мај 2022. године, </w:t>
      </w:r>
      <w:r w:rsidRPr="00263117">
        <w:rPr>
          <w:rFonts w:ascii="Times New Roman" w:eastAsiaTheme="minorEastAsia" w:hAnsi="Times New Roman" w:cs="Times New Roman"/>
          <w:bCs/>
          <w:sz w:val="24"/>
          <w:szCs w:val="24"/>
        </w:rPr>
        <w:t>на којој су разматране следеће тачке дневног реда</w:t>
      </w:r>
      <w:r w:rsidRPr="00263117">
        <w:rPr>
          <w:rFonts w:ascii="Times New Roman" w:eastAsiaTheme="minorEastAsia" w:hAnsi="Times New Roman" w:cs="Times New Roman"/>
          <w:sz w:val="24"/>
          <w:szCs w:val="24"/>
          <w:lang w:val="ru-RU"/>
        </w:rPr>
        <w:t>:</w:t>
      </w:r>
    </w:p>
    <w:p w:rsidR="006A2CEE" w:rsidRPr="00263117" w:rsidRDefault="006A2CEE" w:rsidP="003D3283">
      <w:pPr>
        <w:widowControl w:val="0"/>
        <w:numPr>
          <w:ilvl w:val="0"/>
          <w:numId w:val="29"/>
        </w:numPr>
        <w:tabs>
          <w:tab w:val="left" w:pos="9088"/>
        </w:tabs>
        <w:autoSpaceDE w:val="0"/>
        <w:autoSpaceDN w:val="0"/>
        <w:adjustRightInd w:val="0"/>
        <w:spacing w:after="0" w:line="240" w:lineRule="auto"/>
        <w:ind w:right="-924"/>
        <w:contextualSpacing/>
        <w:rPr>
          <w:rFonts w:ascii="Times New Roman" w:eastAsiaTheme="minorEastAsia" w:hAnsi="Times New Roman" w:cs="Times New Roman"/>
          <w:sz w:val="24"/>
          <w:szCs w:val="24"/>
          <w:lang w:val="ru-RU"/>
        </w:rPr>
      </w:pPr>
      <w:r w:rsidRPr="00263117">
        <w:rPr>
          <w:rFonts w:ascii="Times New Roman" w:eastAsiaTheme="minorEastAsia" w:hAnsi="Times New Roman" w:cs="Times New Roman"/>
          <w:sz w:val="24"/>
          <w:szCs w:val="24"/>
          <w:lang w:val="ru-RU"/>
        </w:rPr>
        <w:t>Успех ученика на крају трећег класификационог периода;</w:t>
      </w:r>
    </w:p>
    <w:p w:rsidR="006A2CEE" w:rsidRPr="00263117" w:rsidRDefault="006A2CEE" w:rsidP="003D3283">
      <w:pPr>
        <w:widowControl w:val="0"/>
        <w:numPr>
          <w:ilvl w:val="0"/>
          <w:numId w:val="29"/>
        </w:numPr>
        <w:tabs>
          <w:tab w:val="left" w:pos="9088"/>
        </w:tabs>
        <w:autoSpaceDE w:val="0"/>
        <w:autoSpaceDN w:val="0"/>
        <w:adjustRightInd w:val="0"/>
        <w:spacing w:after="0" w:line="240" w:lineRule="auto"/>
        <w:ind w:right="-924"/>
        <w:contextualSpacing/>
        <w:rPr>
          <w:rFonts w:ascii="Times New Roman" w:eastAsiaTheme="minorEastAsia" w:hAnsi="Times New Roman" w:cs="Times New Roman"/>
          <w:sz w:val="24"/>
          <w:szCs w:val="24"/>
          <w:lang w:val="ru-RU"/>
        </w:rPr>
      </w:pPr>
      <w:r w:rsidRPr="00263117">
        <w:rPr>
          <w:rFonts w:ascii="Times New Roman" w:eastAsiaTheme="minorEastAsia" w:hAnsi="Times New Roman" w:cs="Times New Roman"/>
          <w:sz w:val="24"/>
          <w:szCs w:val="24"/>
          <w:lang w:val="ru-RU"/>
        </w:rPr>
        <w:t>Реализација програма професионалне оријентације ученика;</w:t>
      </w:r>
    </w:p>
    <w:p w:rsidR="006A2CEE" w:rsidRPr="00263117" w:rsidRDefault="006A2CEE" w:rsidP="003D3283">
      <w:pPr>
        <w:widowControl w:val="0"/>
        <w:numPr>
          <w:ilvl w:val="0"/>
          <w:numId w:val="29"/>
        </w:numPr>
        <w:tabs>
          <w:tab w:val="left" w:pos="9088"/>
        </w:tabs>
        <w:autoSpaceDE w:val="0"/>
        <w:autoSpaceDN w:val="0"/>
        <w:adjustRightInd w:val="0"/>
        <w:spacing w:after="0" w:line="240" w:lineRule="auto"/>
        <w:ind w:right="-924"/>
        <w:contextualSpacing/>
        <w:rPr>
          <w:rFonts w:ascii="Times New Roman" w:eastAsiaTheme="minorEastAsia" w:hAnsi="Times New Roman" w:cs="Times New Roman"/>
          <w:sz w:val="24"/>
          <w:szCs w:val="24"/>
        </w:rPr>
      </w:pPr>
      <w:r w:rsidRPr="00263117">
        <w:rPr>
          <w:rFonts w:ascii="Times New Roman" w:eastAsiaTheme="minorEastAsia" w:hAnsi="Times New Roman" w:cs="Times New Roman"/>
          <w:sz w:val="24"/>
          <w:szCs w:val="24"/>
        </w:rPr>
        <w:t xml:space="preserve">Сарадња са ДЗ Гроцка; </w:t>
      </w:r>
    </w:p>
    <w:p w:rsidR="006A2CEE" w:rsidRPr="00263117" w:rsidRDefault="006A2CEE" w:rsidP="003D3283">
      <w:pPr>
        <w:widowControl w:val="0"/>
        <w:numPr>
          <w:ilvl w:val="0"/>
          <w:numId w:val="29"/>
        </w:numPr>
        <w:tabs>
          <w:tab w:val="left" w:pos="9088"/>
        </w:tabs>
        <w:autoSpaceDE w:val="0"/>
        <w:autoSpaceDN w:val="0"/>
        <w:adjustRightInd w:val="0"/>
        <w:spacing w:after="0" w:line="240" w:lineRule="auto"/>
        <w:ind w:right="-924"/>
        <w:contextualSpacing/>
        <w:rPr>
          <w:rFonts w:ascii="Times New Roman" w:eastAsiaTheme="minorEastAsia" w:hAnsi="Times New Roman" w:cs="Times New Roman"/>
          <w:sz w:val="24"/>
          <w:szCs w:val="24"/>
          <w:lang w:val="ru-RU"/>
        </w:rPr>
      </w:pPr>
      <w:r w:rsidRPr="00263117">
        <w:rPr>
          <w:rFonts w:ascii="Times New Roman" w:eastAsiaTheme="minorEastAsia" w:hAnsi="Times New Roman" w:cs="Times New Roman"/>
          <w:sz w:val="24"/>
          <w:szCs w:val="24"/>
          <w:lang w:val="ru-RU"/>
        </w:rPr>
        <w:t>Покретање иницијативе за отварање друге хомогене групе продуженог боравка за ученике првог разреда;</w:t>
      </w:r>
    </w:p>
    <w:p w:rsidR="006A2CEE" w:rsidRPr="00263117" w:rsidRDefault="006A2CEE" w:rsidP="003D3283">
      <w:pPr>
        <w:widowControl w:val="0"/>
        <w:numPr>
          <w:ilvl w:val="0"/>
          <w:numId w:val="29"/>
        </w:numPr>
        <w:tabs>
          <w:tab w:val="left" w:pos="9088"/>
        </w:tabs>
        <w:autoSpaceDE w:val="0"/>
        <w:autoSpaceDN w:val="0"/>
        <w:adjustRightInd w:val="0"/>
        <w:spacing w:after="0" w:line="240" w:lineRule="auto"/>
        <w:ind w:right="-924"/>
        <w:contextualSpacing/>
        <w:rPr>
          <w:rFonts w:ascii="Times New Roman" w:eastAsiaTheme="minorEastAsia" w:hAnsi="Times New Roman" w:cs="Times New Roman"/>
          <w:sz w:val="24"/>
          <w:szCs w:val="24"/>
          <w:lang w:val="ru-RU"/>
        </w:rPr>
      </w:pPr>
      <w:r w:rsidRPr="00263117">
        <w:rPr>
          <w:rFonts w:ascii="Times New Roman" w:eastAsiaTheme="minorEastAsia" w:hAnsi="Times New Roman" w:cs="Times New Roman"/>
          <w:sz w:val="24"/>
          <w:szCs w:val="24"/>
          <w:lang w:val="ru-RU"/>
        </w:rPr>
        <w:t>Упознавање родитеља са садржином Правилника о похваљивању и награђивању ученика;</w:t>
      </w:r>
    </w:p>
    <w:p w:rsidR="006A2CEE" w:rsidRPr="00263117" w:rsidRDefault="006A2CEE" w:rsidP="003D3283">
      <w:pPr>
        <w:widowControl w:val="0"/>
        <w:numPr>
          <w:ilvl w:val="0"/>
          <w:numId w:val="29"/>
        </w:numPr>
        <w:tabs>
          <w:tab w:val="left" w:pos="9088"/>
        </w:tabs>
        <w:autoSpaceDE w:val="0"/>
        <w:autoSpaceDN w:val="0"/>
        <w:adjustRightInd w:val="0"/>
        <w:spacing w:after="0" w:line="240" w:lineRule="auto"/>
        <w:ind w:right="-924"/>
        <w:contextualSpacing/>
        <w:rPr>
          <w:rFonts w:ascii="Times New Roman" w:eastAsiaTheme="minorEastAsia" w:hAnsi="Times New Roman" w:cs="Times New Roman"/>
          <w:sz w:val="24"/>
          <w:szCs w:val="24"/>
        </w:rPr>
      </w:pPr>
      <w:r w:rsidRPr="00263117">
        <w:rPr>
          <w:rFonts w:ascii="Times New Roman" w:eastAsiaTheme="minorEastAsia" w:hAnsi="Times New Roman" w:cs="Times New Roman"/>
          <w:sz w:val="24"/>
          <w:szCs w:val="24"/>
        </w:rPr>
        <w:t>Обогаћен једносменски рад;</w:t>
      </w:r>
    </w:p>
    <w:p w:rsidR="006A2CEE" w:rsidRPr="00263117" w:rsidRDefault="006A2CEE" w:rsidP="003D3283">
      <w:pPr>
        <w:widowControl w:val="0"/>
        <w:numPr>
          <w:ilvl w:val="0"/>
          <w:numId w:val="29"/>
        </w:numPr>
        <w:tabs>
          <w:tab w:val="left" w:pos="9088"/>
        </w:tabs>
        <w:autoSpaceDE w:val="0"/>
        <w:autoSpaceDN w:val="0"/>
        <w:adjustRightInd w:val="0"/>
        <w:spacing w:after="0" w:line="240" w:lineRule="auto"/>
        <w:ind w:right="-924"/>
        <w:contextualSpacing/>
        <w:rPr>
          <w:rFonts w:ascii="Times New Roman" w:eastAsiaTheme="minorEastAsia" w:hAnsi="Times New Roman" w:cs="Times New Roman"/>
          <w:sz w:val="24"/>
          <w:szCs w:val="24"/>
          <w:lang w:val="en-GB"/>
        </w:rPr>
      </w:pPr>
      <w:r w:rsidRPr="00263117">
        <w:rPr>
          <w:rFonts w:ascii="Times New Roman" w:eastAsiaTheme="minorEastAsia" w:hAnsi="Times New Roman" w:cs="Times New Roman"/>
          <w:sz w:val="24"/>
          <w:szCs w:val="24"/>
        </w:rPr>
        <w:t>Разно</w:t>
      </w:r>
      <w:r w:rsidRPr="00263117">
        <w:rPr>
          <w:rFonts w:ascii="Times New Roman" w:eastAsiaTheme="minorEastAsia" w:hAnsi="Times New Roman" w:cs="Times New Roman"/>
          <w:sz w:val="24"/>
          <w:szCs w:val="24"/>
          <w:lang w:val="en-GB"/>
        </w:rPr>
        <w:t>.</w:t>
      </w:r>
    </w:p>
    <w:p w:rsidR="006A2CEE" w:rsidRPr="00263117" w:rsidRDefault="006A2CEE" w:rsidP="006A2CEE">
      <w:pPr>
        <w:widowControl w:val="0"/>
        <w:tabs>
          <w:tab w:val="left" w:pos="9088"/>
        </w:tabs>
        <w:autoSpaceDE w:val="0"/>
        <w:autoSpaceDN w:val="0"/>
        <w:adjustRightInd w:val="0"/>
        <w:spacing w:after="0"/>
        <w:ind w:right="-782"/>
        <w:rPr>
          <w:rFonts w:ascii="Times New Roman" w:eastAsiaTheme="minorEastAsia" w:hAnsi="Times New Roman" w:cs="Times New Roman"/>
          <w:bCs/>
          <w:sz w:val="24"/>
          <w:szCs w:val="24"/>
        </w:rPr>
      </w:pPr>
    </w:p>
    <w:p w:rsidR="006A2CEE" w:rsidRPr="00263117" w:rsidRDefault="006A2CEE" w:rsidP="006A2CEE">
      <w:pPr>
        <w:widowControl w:val="0"/>
        <w:tabs>
          <w:tab w:val="left" w:pos="9088"/>
        </w:tabs>
        <w:autoSpaceDE w:val="0"/>
        <w:autoSpaceDN w:val="0"/>
        <w:adjustRightInd w:val="0"/>
        <w:spacing w:after="0"/>
        <w:ind w:right="-782"/>
        <w:rPr>
          <w:rFonts w:ascii="Times New Roman" w:eastAsiaTheme="minorEastAsia" w:hAnsi="Times New Roman" w:cs="Times New Roman"/>
          <w:bCs/>
          <w:sz w:val="24"/>
          <w:szCs w:val="24"/>
        </w:rPr>
      </w:pPr>
    </w:p>
    <w:p w:rsidR="006A2CEE" w:rsidRPr="002E4ED6" w:rsidRDefault="006A2CEE" w:rsidP="002E4ED6">
      <w:pPr>
        <w:widowControl w:val="0"/>
        <w:tabs>
          <w:tab w:val="left" w:pos="9088"/>
        </w:tabs>
        <w:autoSpaceDE w:val="0"/>
        <w:autoSpaceDN w:val="0"/>
        <w:adjustRightInd w:val="0"/>
        <w:ind w:right="-782"/>
        <w:rPr>
          <w:rFonts w:ascii="Times New Roman" w:eastAsiaTheme="minorEastAsia" w:hAnsi="Times New Roman" w:cs="Times New Roman"/>
          <w:i/>
          <w:iCs/>
          <w:sz w:val="24"/>
          <w:szCs w:val="24"/>
        </w:rPr>
      </w:pPr>
      <w:r w:rsidRPr="00263117">
        <w:rPr>
          <w:rFonts w:ascii="Times New Roman" w:eastAsiaTheme="minorEastAsia" w:hAnsi="Times New Roman" w:cs="Times New Roman"/>
          <w:i/>
          <w:iCs/>
          <w:sz w:val="24"/>
          <w:szCs w:val="24"/>
          <w:lang w:val="ru-RU"/>
        </w:rPr>
        <w:t xml:space="preserve">                                                                 </w:t>
      </w:r>
      <w:r w:rsidR="00263117">
        <w:rPr>
          <w:rFonts w:ascii="Times New Roman" w:eastAsiaTheme="minorEastAsia" w:hAnsi="Times New Roman" w:cs="Times New Roman"/>
          <w:i/>
          <w:iCs/>
          <w:sz w:val="24"/>
          <w:szCs w:val="24"/>
          <w:lang w:val="ru-RU"/>
        </w:rPr>
        <w:t xml:space="preserve"> </w:t>
      </w:r>
      <w:r w:rsidRPr="00263117">
        <w:rPr>
          <w:rFonts w:ascii="Times New Roman" w:eastAsiaTheme="minorEastAsia" w:hAnsi="Times New Roman" w:cs="Times New Roman"/>
          <w:i/>
          <w:iCs/>
          <w:sz w:val="24"/>
          <w:szCs w:val="24"/>
        </w:rPr>
        <w:t xml:space="preserve"> </w:t>
      </w:r>
      <w:r w:rsidRPr="00263117">
        <w:rPr>
          <w:rFonts w:ascii="Times New Roman" w:eastAsiaTheme="minorEastAsia" w:hAnsi="Times New Roman" w:cs="Times New Roman"/>
          <w:bCs/>
          <w:sz w:val="24"/>
          <w:szCs w:val="24"/>
          <w:lang w:val="ru-RU"/>
        </w:rPr>
        <w:t>Марина Конатар</w:t>
      </w:r>
      <w:r w:rsidR="00263117">
        <w:rPr>
          <w:rFonts w:ascii="Times New Roman" w:eastAsiaTheme="minorEastAsia" w:hAnsi="Times New Roman" w:cs="Times New Roman"/>
          <w:bCs/>
          <w:sz w:val="24"/>
          <w:szCs w:val="24"/>
          <w:lang w:val="ru-RU"/>
        </w:rPr>
        <w:t>, председник Савета родитеља</w:t>
      </w:r>
    </w:p>
    <w:p w:rsidR="006A2CEE" w:rsidRPr="006F7CEA" w:rsidRDefault="006A2CEE" w:rsidP="00895DF2">
      <w:pPr>
        <w:ind w:left="360" w:firstLine="360"/>
        <w:jc w:val="both"/>
        <w:rPr>
          <w:color w:val="FF0000"/>
          <w:lang w:val="ru-RU"/>
        </w:rPr>
      </w:pPr>
    </w:p>
    <w:p w:rsidR="00A90AC5" w:rsidRDefault="00C241C7" w:rsidP="0077399C">
      <w:pPr>
        <w:pStyle w:val="ListParagraph"/>
        <w:numPr>
          <w:ilvl w:val="1"/>
          <w:numId w:val="68"/>
        </w:numPr>
        <w:rPr>
          <w:rFonts w:ascii="Times New Roman" w:eastAsiaTheme="minorEastAsia" w:hAnsi="Times New Roman" w:cs="Times New Roman"/>
          <w:b/>
          <w:sz w:val="28"/>
          <w:szCs w:val="28"/>
          <w:lang w:val="ru-RU" w:eastAsia="sr-Latn-CS"/>
        </w:rPr>
      </w:pPr>
      <w:r w:rsidRPr="001B20BE">
        <w:rPr>
          <w:rFonts w:ascii="Times New Roman" w:eastAsiaTheme="minorEastAsia" w:hAnsi="Times New Roman" w:cs="Times New Roman"/>
          <w:b/>
          <w:sz w:val="28"/>
          <w:szCs w:val="28"/>
          <w:lang w:val="ru-RU" w:eastAsia="sr-Latn-CS"/>
        </w:rPr>
        <w:t>Рад Ученичког парламента</w:t>
      </w:r>
    </w:p>
    <w:p w:rsidR="001B20BE" w:rsidRPr="001B20BE" w:rsidRDefault="001B20BE" w:rsidP="001B20BE">
      <w:pPr>
        <w:pStyle w:val="ListParagraph"/>
        <w:rPr>
          <w:rFonts w:ascii="Times New Roman" w:eastAsiaTheme="minorEastAsia" w:hAnsi="Times New Roman" w:cs="Times New Roman"/>
          <w:b/>
          <w:sz w:val="28"/>
          <w:szCs w:val="28"/>
          <w:lang w:val="ru-RU" w:eastAsia="sr-Latn-CS"/>
        </w:rPr>
      </w:pPr>
    </w:p>
    <w:p w:rsidR="001B20BE" w:rsidRPr="00420FB9" w:rsidRDefault="001B20BE" w:rsidP="001B20BE">
      <w:pPr>
        <w:pStyle w:val="ListParagraph"/>
        <w:jc w:val="both"/>
        <w:rPr>
          <w:rFonts w:ascii="Times New Roman" w:eastAsiaTheme="minorEastAsia" w:hAnsi="Times New Roman" w:cs="Times New Roman"/>
          <w:sz w:val="24"/>
          <w:szCs w:val="24"/>
          <w:lang w:val="ru-RU" w:eastAsia="sr-Latn-CS"/>
        </w:rPr>
      </w:pPr>
      <w:r w:rsidRPr="00420FB9">
        <w:rPr>
          <w:rFonts w:ascii="Times New Roman" w:eastAsiaTheme="minorEastAsia" w:hAnsi="Times New Roman" w:cs="Times New Roman"/>
          <w:color w:val="FF0000"/>
          <w:sz w:val="28"/>
          <w:szCs w:val="28"/>
          <w:lang w:val="ru-RU" w:eastAsia="sr-Latn-CS"/>
        </w:rPr>
        <w:t xml:space="preserve">        </w:t>
      </w:r>
      <w:r w:rsidRPr="00420FB9">
        <w:rPr>
          <w:rFonts w:ascii="Times New Roman" w:eastAsiaTheme="minorEastAsia" w:hAnsi="Times New Roman" w:cs="Times New Roman"/>
          <w:sz w:val="24"/>
          <w:szCs w:val="24"/>
          <w:lang w:val="ru-RU" w:eastAsia="sr-Latn-CS"/>
        </w:rPr>
        <w:t>У раду Ученичког парламента Основне школе „Милоје Васић“ из Калуђерице током школске 2021/22. године учествовала су по два представника свих одељенских заједница седмог и осмог разреда, па се парламент састојао од шеснаест чланова. Координатор Ученичког парламента била је Тијана Стојановић, наставница немачког језика. У току школске године одржано је девет седница УП.</w:t>
      </w:r>
    </w:p>
    <w:p w:rsidR="001B20BE" w:rsidRPr="00420FB9" w:rsidRDefault="001B20BE" w:rsidP="001B20BE">
      <w:pPr>
        <w:pStyle w:val="ListParagraph"/>
        <w:jc w:val="both"/>
        <w:rPr>
          <w:rFonts w:ascii="Times New Roman" w:eastAsiaTheme="minorEastAsia" w:hAnsi="Times New Roman" w:cs="Times New Roman"/>
          <w:sz w:val="24"/>
          <w:szCs w:val="24"/>
          <w:lang w:val="ru-RU" w:eastAsia="sr-Latn-CS"/>
        </w:rPr>
      </w:pPr>
      <w:r w:rsidRPr="00420FB9">
        <w:rPr>
          <w:rFonts w:ascii="Times New Roman" w:eastAsiaTheme="minorEastAsia" w:hAnsi="Times New Roman" w:cs="Times New Roman"/>
          <w:sz w:val="24"/>
          <w:szCs w:val="24"/>
          <w:lang w:val="ru-RU" w:eastAsia="sr-Latn-CS"/>
        </w:rPr>
        <w:t xml:space="preserve">        На првој седници, која је одржана у септембру, усвојен је План и садржај рада и изабрано је руководство парламента односно председник, потпредседник и записничар. Сви чланови су упознати са пословником о раду парламента. На другој седници, која је одржана у октобру, формиране су сталне комисије (комисија за борбу против насиља, скупштинска комисија, комисија за забаву итд.) које су представљале по два члана. Свака комисија је добила одређену улогу. Током октобра одржана је и Дечја недеља, па су чланови парламента том приликом направили презентацију на тему Права и обавезе ученика. На следећој седници су чланови парламента изнели своје мишљење о неговању школског етоса и његовом значају за унапређење међуљудских односа. Комисија за борбу против насиља је </w:t>
      </w:r>
      <w:r w:rsidRPr="00420FB9">
        <w:rPr>
          <w:rFonts w:ascii="Times New Roman" w:eastAsiaTheme="minorEastAsia" w:hAnsi="Times New Roman" w:cs="Times New Roman"/>
          <w:sz w:val="24"/>
          <w:szCs w:val="24"/>
          <w:lang w:val="ru-RU" w:eastAsia="sr-Latn-CS"/>
        </w:rPr>
        <w:lastRenderedPageBreak/>
        <w:t xml:space="preserve">ученицима презентовала тему о врстама насиља и посебну пажњу усмерила на дигитално насиље које је данас у већој мери присутно с обзиром на то да је савремена технологија довела до употребе многобројних друштвених мрежа. Циљ им је био да прикажу утицај друштвених мрежа и начине на које можемо да се заштитимо од дигиталног насиља. Најзначајније активности коју су предузели и због којих се највише поносе јесу хуманитарне акције прикупљања новчаних средстава намењених ученику седмог разреда Михајлу Васићу, којем је због смртног случаја у породици била неопходна помоћ, као и прикупљања ствари, прибора за личну хигијену, грицкалица за децу из Центра за интеграцију младих. Неколико ученика је са координатором парламента током јуна посетило наведени центар и том приликом им уручило прикупљена средства. На свакој седници су чланови парламента износили своје ставове, идеје и предлоге и на разне начине се трудили да побољшају квалитет рада школе. Својим идејама су заправо показали колико су креативни и конструктивни у доношењу важних одлука. </w:t>
      </w:r>
    </w:p>
    <w:p w:rsidR="001B20BE" w:rsidRPr="00420FB9" w:rsidRDefault="001B20BE" w:rsidP="001B20BE">
      <w:pPr>
        <w:pStyle w:val="ListParagraph"/>
        <w:jc w:val="both"/>
        <w:rPr>
          <w:rFonts w:ascii="Times New Roman" w:eastAsiaTheme="minorEastAsia" w:hAnsi="Times New Roman" w:cs="Times New Roman"/>
          <w:sz w:val="24"/>
          <w:szCs w:val="24"/>
          <w:lang w:val="ru-RU" w:eastAsia="sr-Latn-CS"/>
        </w:rPr>
      </w:pPr>
      <w:r w:rsidRPr="00420FB9">
        <w:rPr>
          <w:rFonts w:ascii="Times New Roman" w:eastAsiaTheme="minorEastAsia" w:hAnsi="Times New Roman" w:cs="Times New Roman"/>
          <w:sz w:val="24"/>
          <w:szCs w:val="24"/>
          <w:lang w:val="ru-RU" w:eastAsia="sr-Latn-CS"/>
        </w:rPr>
        <w:t>координатор Ученичког парламента</w:t>
      </w:r>
    </w:p>
    <w:p w:rsidR="001B20BE" w:rsidRPr="00420FB9" w:rsidRDefault="001B20BE" w:rsidP="001B20BE">
      <w:pPr>
        <w:pStyle w:val="ListParagraph"/>
        <w:jc w:val="both"/>
        <w:rPr>
          <w:rFonts w:ascii="Times New Roman" w:eastAsiaTheme="minorEastAsia" w:hAnsi="Times New Roman" w:cs="Times New Roman"/>
          <w:sz w:val="24"/>
          <w:szCs w:val="24"/>
          <w:lang w:val="ru-RU" w:eastAsia="sr-Latn-CS"/>
        </w:rPr>
      </w:pPr>
      <w:r w:rsidRPr="00420FB9">
        <w:rPr>
          <w:rFonts w:ascii="Times New Roman" w:eastAsiaTheme="minorEastAsia" w:hAnsi="Times New Roman" w:cs="Times New Roman"/>
          <w:sz w:val="24"/>
          <w:szCs w:val="24"/>
          <w:lang w:val="ru-RU" w:eastAsia="sr-Latn-CS"/>
        </w:rPr>
        <w:t>Тијана Стојановић</w:t>
      </w:r>
    </w:p>
    <w:p w:rsidR="00C241C7" w:rsidRPr="00420FB9" w:rsidRDefault="00C241C7" w:rsidP="00895DF2">
      <w:pPr>
        <w:ind w:left="360" w:firstLine="360"/>
        <w:jc w:val="both"/>
        <w:rPr>
          <w:color w:val="FF0000"/>
          <w:lang w:val="ru-RU"/>
        </w:rPr>
      </w:pPr>
    </w:p>
    <w:p w:rsidR="00263117" w:rsidRPr="006F7CEA" w:rsidRDefault="00263117" w:rsidP="00895DF2">
      <w:pPr>
        <w:ind w:left="360" w:firstLine="360"/>
        <w:jc w:val="both"/>
        <w:rPr>
          <w:color w:val="FF0000"/>
          <w:lang w:val="ru-RU"/>
        </w:rPr>
      </w:pPr>
    </w:p>
    <w:p w:rsidR="00D87967" w:rsidRPr="006A2CEE" w:rsidRDefault="00C70E0A" w:rsidP="006468FC">
      <w:pPr>
        <w:pStyle w:val="Heading2"/>
        <w:ind w:left="360"/>
        <w:jc w:val="center"/>
        <w:rPr>
          <w:rFonts w:ascii="Times New Roman" w:hAnsi="Times New Roman" w:cs="Times New Roman"/>
          <w:color w:val="auto"/>
          <w:sz w:val="28"/>
          <w:szCs w:val="28"/>
          <w:lang w:val="ru-RU"/>
        </w:rPr>
      </w:pPr>
      <w:r w:rsidRPr="006A2CEE">
        <w:rPr>
          <w:rFonts w:ascii="Times New Roman" w:hAnsi="Times New Roman" w:cs="Times New Roman"/>
          <w:color w:val="auto"/>
          <w:sz w:val="28"/>
          <w:szCs w:val="28"/>
          <w:lang w:val="ru-RU"/>
        </w:rPr>
        <w:t>6.7.</w:t>
      </w:r>
      <w:r w:rsidR="00C241C7" w:rsidRPr="006A2CEE">
        <w:rPr>
          <w:rFonts w:ascii="Times New Roman" w:hAnsi="Times New Roman" w:cs="Times New Roman"/>
          <w:color w:val="auto"/>
          <w:sz w:val="28"/>
          <w:szCs w:val="28"/>
          <w:lang w:val="ru-RU"/>
        </w:rPr>
        <w:t>РАД СТРУЧНИХ ВЕЋА</w:t>
      </w:r>
    </w:p>
    <w:p w:rsidR="00D87967" w:rsidRPr="00CF77ED" w:rsidRDefault="00FB0B5C" w:rsidP="006468FC">
      <w:pPr>
        <w:pStyle w:val="Heading3"/>
        <w:jc w:val="center"/>
        <w:rPr>
          <w:rFonts w:ascii="Times New Roman" w:hAnsi="Times New Roman" w:cs="Times New Roman"/>
          <w:color w:val="auto"/>
          <w:sz w:val="28"/>
          <w:szCs w:val="28"/>
          <w:lang w:val="ru-RU"/>
        </w:rPr>
      </w:pPr>
      <w:r w:rsidRPr="00CF77ED">
        <w:rPr>
          <w:rFonts w:ascii="Times New Roman" w:hAnsi="Times New Roman" w:cs="Times New Roman"/>
          <w:color w:val="auto"/>
          <w:sz w:val="28"/>
          <w:szCs w:val="28"/>
          <w:lang w:val="ru-RU"/>
        </w:rPr>
        <w:t>6.7.1.</w:t>
      </w:r>
      <w:r w:rsidR="00D87967" w:rsidRPr="00CF77ED">
        <w:rPr>
          <w:rFonts w:ascii="Times New Roman" w:hAnsi="Times New Roman" w:cs="Times New Roman"/>
          <w:color w:val="auto"/>
          <w:sz w:val="28"/>
          <w:szCs w:val="28"/>
          <w:lang w:val="ru-RU"/>
        </w:rPr>
        <w:t>Рад Педагошког колегијума</w:t>
      </w:r>
    </w:p>
    <w:p w:rsidR="00861203" w:rsidRDefault="00861203" w:rsidP="00861203">
      <w:pPr>
        <w:rPr>
          <w:lang w:val="ru-RU"/>
        </w:rPr>
      </w:pPr>
    </w:p>
    <w:p w:rsidR="00075A14" w:rsidRDefault="00075A14" w:rsidP="00861203">
      <w:pPr>
        <w:rPr>
          <w:lang w:val="ru-RU"/>
        </w:rPr>
      </w:pPr>
    </w:p>
    <w:p w:rsidR="00861203" w:rsidRPr="00DD13D1" w:rsidRDefault="00861203" w:rsidP="00861203">
      <w:pPr>
        <w:ind w:firstLine="360"/>
        <w:jc w:val="both"/>
        <w:rPr>
          <w:rFonts w:ascii="Times New Roman" w:hAnsi="Times New Roman" w:cs="Times New Roman"/>
          <w:sz w:val="24"/>
          <w:szCs w:val="24"/>
          <w:lang w:val="ru-RU"/>
        </w:rPr>
      </w:pPr>
      <w:r w:rsidRPr="00DD13D1">
        <w:rPr>
          <w:rFonts w:ascii="Times New Roman" w:hAnsi="Times New Roman" w:cs="Times New Roman"/>
          <w:sz w:val="24"/>
          <w:szCs w:val="24"/>
          <w:lang w:val="ru-RU"/>
        </w:rPr>
        <w:t xml:space="preserve">Педагошки колегијум је одржао 8 седница у школској 2021/22.години. У августу 2021.године је на састанку са Тимом за обезбеђивање квалитета и развој установе у августу усвојио оперативни план рада за школску 2021/22. годину, као један од предложених начина организације. На првој седници су конституисани чланови и усвојен план рада. </w:t>
      </w:r>
    </w:p>
    <w:p w:rsidR="00861203" w:rsidRPr="00DD13D1" w:rsidRDefault="00861203" w:rsidP="00861203">
      <w:pPr>
        <w:ind w:firstLine="360"/>
        <w:jc w:val="both"/>
        <w:rPr>
          <w:rFonts w:ascii="Times New Roman" w:hAnsi="Times New Roman" w:cs="Times New Roman"/>
          <w:sz w:val="24"/>
          <w:szCs w:val="24"/>
          <w:lang w:val="ru-RU"/>
        </w:rPr>
      </w:pPr>
      <w:r w:rsidRPr="00DD13D1">
        <w:rPr>
          <w:rFonts w:ascii="Times New Roman" w:hAnsi="Times New Roman" w:cs="Times New Roman"/>
          <w:sz w:val="24"/>
          <w:szCs w:val="24"/>
          <w:lang w:val="ru-RU"/>
        </w:rPr>
        <w:t>На почетку школске године разматрала су се важна питања и идеје, анализирана је организација рада школе и припремљеност за рад. Разматрале су се мере за унапређење радног простора. Давали су се предлози за побољшање услова, бољу дигитализацију и остваривање наставног плана у складу са условима.</w:t>
      </w:r>
    </w:p>
    <w:p w:rsidR="00861203" w:rsidRPr="00DD13D1" w:rsidRDefault="00861203" w:rsidP="00861203">
      <w:pPr>
        <w:ind w:firstLine="360"/>
        <w:jc w:val="both"/>
        <w:rPr>
          <w:rFonts w:ascii="Times New Roman" w:hAnsi="Times New Roman" w:cs="Times New Roman"/>
          <w:sz w:val="24"/>
          <w:szCs w:val="24"/>
          <w:lang w:val="ru-RU"/>
        </w:rPr>
      </w:pPr>
      <w:r w:rsidRPr="00DD13D1">
        <w:rPr>
          <w:rFonts w:ascii="Times New Roman" w:hAnsi="Times New Roman" w:cs="Times New Roman"/>
          <w:sz w:val="24"/>
          <w:szCs w:val="24"/>
          <w:lang w:val="ru-RU"/>
        </w:rPr>
        <w:t>Колегијум је анализирао пројекте и програме који су планирани за ову школску годину. Пратили су извођење активности предвиђених планом. На састанцима се водила дискусија о оправданости примене пројеката, остваривању почетних циљева и задатака.</w:t>
      </w:r>
    </w:p>
    <w:p w:rsidR="00861203" w:rsidRPr="00DD13D1" w:rsidRDefault="00861203" w:rsidP="00861203">
      <w:pPr>
        <w:ind w:firstLine="360"/>
        <w:jc w:val="both"/>
        <w:rPr>
          <w:rFonts w:ascii="Times New Roman" w:hAnsi="Times New Roman" w:cs="Times New Roman"/>
          <w:sz w:val="24"/>
          <w:szCs w:val="24"/>
          <w:lang w:val="ru-RU"/>
        </w:rPr>
      </w:pPr>
      <w:r w:rsidRPr="00DD13D1">
        <w:rPr>
          <w:rFonts w:ascii="Times New Roman" w:hAnsi="Times New Roman" w:cs="Times New Roman"/>
          <w:sz w:val="24"/>
          <w:szCs w:val="24"/>
          <w:lang w:val="ru-RU"/>
        </w:rPr>
        <w:lastRenderedPageBreak/>
        <w:t xml:space="preserve">Педагошки колегијум је разматрао извештаје тимова, усвајао предлоге ИОП-а за школску 2021/22. годину, пратио спровођење прилагођавања, евалуацију и усвајао измене. </w:t>
      </w:r>
    </w:p>
    <w:p w:rsidR="00861203" w:rsidRPr="00DD13D1" w:rsidRDefault="00861203" w:rsidP="00861203">
      <w:pPr>
        <w:ind w:firstLine="360"/>
        <w:jc w:val="both"/>
        <w:rPr>
          <w:rFonts w:ascii="Times New Roman" w:hAnsi="Times New Roman" w:cs="Times New Roman"/>
          <w:sz w:val="24"/>
          <w:szCs w:val="24"/>
          <w:lang w:val="ru-RU"/>
        </w:rPr>
      </w:pPr>
      <w:r w:rsidRPr="00DD13D1">
        <w:rPr>
          <w:rFonts w:ascii="Times New Roman" w:hAnsi="Times New Roman" w:cs="Times New Roman"/>
          <w:sz w:val="24"/>
          <w:szCs w:val="24"/>
          <w:lang w:val="ru-RU"/>
        </w:rPr>
        <w:t>У току првог полугодишта посебно се водило рачуна о безбедности ученика. Планирало се унапређење и побољшање видео – надзора у и око школе. Израђен је план дежурства и о томе се разматрало на састанцима. Посебна пажња усмерена је на платформу „Чувам те“ и превенцију дигиталног насиља међу ученицима. Истицала се стална потреба за поштовањем и применом Протокола за поступање у установи у случајевима дискриминације, насиља, злостављања и занемаривања.</w:t>
      </w:r>
    </w:p>
    <w:p w:rsidR="00861203" w:rsidRPr="00DD13D1" w:rsidRDefault="00861203" w:rsidP="00861203">
      <w:pPr>
        <w:ind w:firstLine="360"/>
        <w:jc w:val="both"/>
        <w:rPr>
          <w:rFonts w:ascii="Times New Roman" w:hAnsi="Times New Roman" w:cs="Times New Roman"/>
          <w:sz w:val="24"/>
          <w:szCs w:val="24"/>
          <w:lang w:val="ru-RU"/>
        </w:rPr>
      </w:pPr>
      <w:r w:rsidRPr="00DD13D1">
        <w:rPr>
          <w:rFonts w:ascii="Times New Roman" w:hAnsi="Times New Roman" w:cs="Times New Roman"/>
          <w:sz w:val="24"/>
          <w:szCs w:val="24"/>
          <w:lang w:val="ru-RU"/>
        </w:rPr>
        <w:t xml:space="preserve">Колегијум је анализирао сарадњу са другим школама у циљу пружања подршке ученицима. </w:t>
      </w:r>
    </w:p>
    <w:p w:rsidR="00861203" w:rsidRPr="00DD13D1" w:rsidRDefault="00861203" w:rsidP="00861203">
      <w:pPr>
        <w:ind w:firstLine="360"/>
        <w:jc w:val="both"/>
        <w:rPr>
          <w:rFonts w:ascii="Times New Roman" w:hAnsi="Times New Roman" w:cs="Times New Roman"/>
          <w:sz w:val="24"/>
          <w:szCs w:val="24"/>
          <w:lang w:val="ru-RU"/>
        </w:rPr>
      </w:pPr>
      <w:r w:rsidRPr="00DD13D1">
        <w:rPr>
          <w:rFonts w:ascii="Times New Roman" w:hAnsi="Times New Roman" w:cs="Times New Roman"/>
          <w:sz w:val="24"/>
          <w:szCs w:val="24"/>
          <w:lang w:val="ru-RU"/>
        </w:rPr>
        <w:t>Анализирало се спровођење стручног усавршавања наставника. Предложена је организација семинара за све запослене за унапређење комуникацијских вештина и сарадње са породицама ученика. Чланови су сложни по питању побољшања хоризонталне размене међу колегама. Педагог је предлагала да се подстакне и пракса већег посећивања часова колега истог или другог већа. Констатовани је да је у претходној школској години акценат био на вебинарима. Све важне обуке су одржаване путем веб платформи. У току школске године учитељи се редовно усавршавају, док се код предметних наставника ређе организују обуке.</w:t>
      </w:r>
    </w:p>
    <w:p w:rsidR="00861203" w:rsidRPr="00DD13D1" w:rsidRDefault="00861203" w:rsidP="00861203">
      <w:pPr>
        <w:ind w:firstLine="360"/>
        <w:jc w:val="both"/>
        <w:rPr>
          <w:rFonts w:ascii="Times New Roman" w:hAnsi="Times New Roman" w:cs="Times New Roman"/>
          <w:sz w:val="24"/>
          <w:szCs w:val="24"/>
          <w:lang w:val="ru-RU"/>
        </w:rPr>
      </w:pPr>
      <w:r w:rsidRPr="00DD13D1">
        <w:rPr>
          <w:rFonts w:ascii="Times New Roman" w:hAnsi="Times New Roman" w:cs="Times New Roman"/>
          <w:sz w:val="24"/>
          <w:szCs w:val="24"/>
          <w:lang w:val="ru-RU"/>
        </w:rPr>
        <w:t>Пратило се остваривање Развојног плана. Колегијум је указао на области којима је потребно додатно унапређење квалитета. Разматрао се извештај о самовредновању школе. Ове године се у вредновању доста пажње посветило облати Подршка ученицима.  Закључци самовредновања су незаобилазни за израду Развојног плана школе. Приоритет је унапредити наставу, а самим тим и постигнућа ученика. Остаје изазов да се пронађе начин за мотивисање ученика да похађају допунску наставу. Она се редовно у школи одржава, али је посећеност мала. Извештај о реализацији пројекта Обогаћен једносменски рад је презентован и обухвата тематске облати, узраст и број ученика којима је намењен као и очекиване исходе програма.</w:t>
      </w:r>
    </w:p>
    <w:p w:rsidR="00861203" w:rsidRPr="00DD13D1" w:rsidRDefault="00861203" w:rsidP="00861203">
      <w:pPr>
        <w:ind w:firstLine="360"/>
        <w:jc w:val="both"/>
        <w:rPr>
          <w:rFonts w:ascii="Times New Roman" w:hAnsi="Times New Roman" w:cs="Times New Roman"/>
          <w:sz w:val="24"/>
          <w:szCs w:val="24"/>
          <w:lang w:val="ru-RU"/>
        </w:rPr>
      </w:pPr>
      <w:r w:rsidRPr="00DD13D1">
        <w:rPr>
          <w:rFonts w:ascii="Times New Roman" w:hAnsi="Times New Roman" w:cs="Times New Roman"/>
          <w:sz w:val="24"/>
          <w:szCs w:val="24"/>
          <w:lang w:val="ru-RU"/>
        </w:rPr>
        <w:t>На колегијуму је разматран избор уџбеника, број ученика који остварују право на бесплатне уџбенике и усвајање нових комплета. Чланови тима су предлагали да се при избору увек води рачуна о квалитету уџбеника и његовој практичности.</w:t>
      </w:r>
    </w:p>
    <w:p w:rsidR="00861203" w:rsidRPr="00DD13D1" w:rsidRDefault="00861203" w:rsidP="00861203">
      <w:pPr>
        <w:ind w:firstLine="360"/>
        <w:jc w:val="both"/>
        <w:rPr>
          <w:rFonts w:ascii="Times New Roman" w:hAnsi="Times New Roman" w:cs="Times New Roman"/>
          <w:sz w:val="24"/>
          <w:szCs w:val="24"/>
          <w:lang w:val="ru-RU"/>
        </w:rPr>
      </w:pPr>
      <w:r w:rsidRPr="00DD13D1">
        <w:rPr>
          <w:rFonts w:ascii="Times New Roman" w:hAnsi="Times New Roman" w:cs="Times New Roman"/>
          <w:sz w:val="24"/>
          <w:szCs w:val="24"/>
          <w:lang w:val="ru-RU"/>
        </w:rPr>
        <w:t>Колегијум је анализирао успех и дисциплину ученика након сваког класификационог периода. Анализирало се изостајање, као и редовност праћења онлајн наставе. Посебно се процењивао успех ученика на пробном завршном испиту, као и након завршног испита. У току године је реализовано пробно тестирање ученика 4. и 7.разреда. Резултати су презентовани и упоређени. Колегијум је иницирао да се у наредном периоду посебна пажња посвети функционалној писмености ученика, почев од првог циклуса.</w:t>
      </w:r>
    </w:p>
    <w:p w:rsidR="00861203" w:rsidRPr="00DD13D1" w:rsidRDefault="00861203" w:rsidP="00861203">
      <w:pPr>
        <w:ind w:firstLine="360"/>
        <w:jc w:val="both"/>
        <w:rPr>
          <w:rFonts w:ascii="Times New Roman" w:hAnsi="Times New Roman" w:cs="Times New Roman"/>
          <w:sz w:val="24"/>
          <w:szCs w:val="24"/>
          <w:lang w:val="ru-RU"/>
        </w:rPr>
      </w:pPr>
      <w:r w:rsidRPr="00DD13D1">
        <w:rPr>
          <w:rFonts w:ascii="Times New Roman" w:hAnsi="Times New Roman" w:cs="Times New Roman"/>
          <w:sz w:val="24"/>
          <w:szCs w:val="24"/>
          <w:lang w:val="ru-RU"/>
        </w:rPr>
        <w:lastRenderedPageBreak/>
        <w:t xml:space="preserve">Колегијум је пратио и давао предлоге за спровођење активности на плану јавне и културне делатности школе. Подржана је свака активност која код ученика развија свест о хуманости. </w:t>
      </w:r>
    </w:p>
    <w:p w:rsidR="00420FB9" w:rsidRDefault="00420FB9" w:rsidP="00895DF2">
      <w:pPr>
        <w:ind w:firstLine="360"/>
        <w:jc w:val="both"/>
        <w:rPr>
          <w:rFonts w:ascii="Times New Roman" w:hAnsi="Times New Roman" w:cs="Times New Roman"/>
          <w:color w:val="FF0000"/>
          <w:sz w:val="28"/>
          <w:szCs w:val="28"/>
          <w:lang w:val="ru-RU"/>
        </w:rPr>
      </w:pPr>
    </w:p>
    <w:p w:rsidR="002E4ED6" w:rsidRPr="006468FC" w:rsidRDefault="002E4ED6" w:rsidP="00895DF2">
      <w:pPr>
        <w:ind w:firstLine="360"/>
        <w:jc w:val="both"/>
        <w:rPr>
          <w:rFonts w:ascii="Times New Roman" w:hAnsi="Times New Roman" w:cs="Times New Roman"/>
          <w:color w:val="FF0000"/>
          <w:sz w:val="28"/>
          <w:szCs w:val="28"/>
          <w:lang w:val="ru-RU"/>
        </w:rPr>
      </w:pPr>
    </w:p>
    <w:p w:rsidR="007666B7" w:rsidRPr="006468FC" w:rsidRDefault="00FB0B5C" w:rsidP="006468FC">
      <w:pPr>
        <w:pStyle w:val="Heading2"/>
        <w:jc w:val="center"/>
        <w:rPr>
          <w:rFonts w:ascii="Times New Roman" w:hAnsi="Times New Roman" w:cs="Times New Roman"/>
          <w:color w:val="FF0000"/>
          <w:sz w:val="28"/>
          <w:szCs w:val="28"/>
          <w:lang w:val="ru-RU"/>
        </w:rPr>
      </w:pPr>
      <w:r w:rsidRPr="006468FC">
        <w:rPr>
          <w:rFonts w:ascii="Times New Roman" w:hAnsi="Times New Roman" w:cs="Times New Roman"/>
          <w:color w:val="auto"/>
          <w:sz w:val="28"/>
          <w:szCs w:val="28"/>
          <w:lang w:val="ru-RU"/>
        </w:rPr>
        <w:t>6.7.2.</w:t>
      </w:r>
      <w:r w:rsidRPr="006468FC">
        <w:rPr>
          <w:rFonts w:ascii="Times New Roman" w:hAnsi="Times New Roman" w:cs="Times New Roman"/>
          <w:color w:val="FF0000"/>
          <w:sz w:val="28"/>
          <w:szCs w:val="28"/>
          <w:lang w:val="ru-RU"/>
        </w:rPr>
        <w:t xml:space="preserve"> </w:t>
      </w:r>
      <w:r w:rsidRPr="006468FC">
        <w:rPr>
          <w:rFonts w:ascii="Times New Roman" w:hAnsi="Times New Roman" w:cs="Times New Roman"/>
          <w:color w:val="auto"/>
          <w:sz w:val="28"/>
          <w:szCs w:val="28"/>
          <w:lang w:val="ru-RU"/>
        </w:rPr>
        <w:t>Стручна већа за области предмета</w:t>
      </w:r>
    </w:p>
    <w:p w:rsidR="00895DF2" w:rsidRPr="00E24A2B" w:rsidRDefault="00895DF2" w:rsidP="006468FC">
      <w:pPr>
        <w:pStyle w:val="Heading3"/>
        <w:jc w:val="center"/>
        <w:rPr>
          <w:rFonts w:ascii="Times New Roman" w:hAnsi="Times New Roman" w:cs="Times New Roman"/>
          <w:color w:val="auto"/>
          <w:sz w:val="28"/>
          <w:szCs w:val="28"/>
          <w:lang w:val="ru-RU"/>
        </w:rPr>
      </w:pPr>
      <w:r w:rsidRPr="00E24A2B">
        <w:rPr>
          <w:rFonts w:ascii="Times New Roman" w:hAnsi="Times New Roman" w:cs="Times New Roman"/>
          <w:color w:val="auto"/>
          <w:sz w:val="28"/>
          <w:szCs w:val="28"/>
          <w:lang w:val="ru-RU"/>
        </w:rPr>
        <w:t>Стручно веће за разредну наставу</w:t>
      </w:r>
    </w:p>
    <w:p w:rsidR="004B427C" w:rsidRPr="006F7CEA" w:rsidRDefault="004B427C" w:rsidP="004B427C">
      <w:pPr>
        <w:rPr>
          <w:color w:val="FF0000"/>
          <w:lang w:val="ru-RU"/>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 xml:space="preserve">Школску 2021/2022. годину започели смо регуларно. Сви часови </w:t>
      </w:r>
      <w:r w:rsidRPr="00E24A2B">
        <w:rPr>
          <w:rFonts w:ascii="Times New Roman" w:eastAsia="Calibri" w:hAnsi="Times New Roman" w:cs="Times New Roman"/>
          <w:sz w:val="24"/>
          <w:szCs w:val="24"/>
          <w:shd w:val="clear" w:color="auto" w:fill="FFFFFF"/>
        </w:rPr>
        <w:t xml:space="preserve">су се </w:t>
      </w:r>
      <w:r w:rsidRPr="00E24A2B">
        <w:rPr>
          <w:rFonts w:ascii="Times New Roman" w:eastAsia="Calibri" w:hAnsi="Times New Roman" w:cs="Times New Roman"/>
          <w:sz w:val="24"/>
          <w:szCs w:val="24"/>
          <w:shd w:val="clear" w:color="auto" w:fill="FFFFFF"/>
          <w:lang w:val="ru-RU"/>
        </w:rPr>
        <w:t xml:space="preserve">одржавали према утврђеном распореду, у трајању од по 45 минута. </w:t>
      </w:r>
      <w:r w:rsidRPr="00E24A2B">
        <w:rPr>
          <w:rFonts w:ascii="Times New Roman" w:eastAsia="Calibri" w:hAnsi="Times New Roman" w:cs="Times New Roman"/>
          <w:sz w:val="24"/>
          <w:szCs w:val="24"/>
          <w:shd w:val="clear" w:color="auto" w:fill="FFFFFF"/>
        </w:rPr>
        <w:t>У току целе школске године редовно су се одржавали часови допунске, додатне наставе, као и секције. Први н</w:t>
      </w:r>
      <w:r w:rsidRPr="00E24A2B">
        <w:rPr>
          <w:rFonts w:ascii="Times New Roman" w:eastAsia="Calibri" w:hAnsi="Times New Roman" w:cs="Times New Roman"/>
          <w:sz w:val="24"/>
          <w:szCs w:val="24"/>
          <w:shd w:val="clear" w:color="auto" w:fill="FFFFFF"/>
          <w:lang w:val="ru-RU"/>
        </w:rPr>
        <w:t>улти час вођен као ЧОС, био је посвећен одговорног односу према здрављу.</w:t>
      </w:r>
      <w:r w:rsidRPr="00E24A2B">
        <w:rPr>
          <w:rFonts w:ascii="Times New Roman" w:eastAsia="Calibri" w:hAnsi="Times New Roman" w:cs="Times New Roman"/>
          <w:sz w:val="24"/>
          <w:szCs w:val="24"/>
          <w:shd w:val="clear" w:color="auto" w:fill="FFFFFF"/>
        </w:rPr>
        <w:t xml:space="preserve"> </w:t>
      </w:r>
      <w:r w:rsidRPr="00E24A2B">
        <w:rPr>
          <w:rFonts w:ascii="Times New Roman" w:eastAsia="Calibri" w:hAnsi="Times New Roman" w:cs="Times New Roman"/>
          <w:sz w:val="24"/>
          <w:szCs w:val="24"/>
          <w:shd w:val="clear" w:color="auto" w:fill="FFFFFF"/>
          <w:lang w:val="ru-RU"/>
        </w:rPr>
        <w:t xml:space="preserve">Школа је предузела све неопходне мере у циљу превенције ширења заразе. Све просторије </w:t>
      </w:r>
      <w:r w:rsidRPr="00E24A2B">
        <w:rPr>
          <w:rFonts w:ascii="Times New Roman" w:eastAsia="Calibri" w:hAnsi="Times New Roman" w:cs="Times New Roman"/>
          <w:sz w:val="24"/>
          <w:szCs w:val="24"/>
          <w:shd w:val="clear" w:color="auto" w:fill="FFFFFF"/>
        </w:rPr>
        <w:t xml:space="preserve">су </w:t>
      </w:r>
      <w:r w:rsidRPr="00E24A2B">
        <w:rPr>
          <w:rFonts w:ascii="Times New Roman" w:eastAsia="Calibri" w:hAnsi="Times New Roman" w:cs="Times New Roman"/>
          <w:sz w:val="24"/>
          <w:szCs w:val="24"/>
          <w:shd w:val="clear" w:color="auto" w:fill="FFFFFF"/>
          <w:lang w:val="ru-RU"/>
        </w:rPr>
        <w:t>се редовно чистиле, проветравале и дезинфиковале. Свуда су се налазила дезинфекциона средства, дозери за сапун.</w:t>
      </w:r>
      <w:r w:rsidRPr="00E24A2B">
        <w:rPr>
          <w:rFonts w:ascii="Times New Roman" w:eastAsia="Calibri" w:hAnsi="Times New Roman" w:cs="Times New Roman"/>
          <w:sz w:val="24"/>
          <w:szCs w:val="24"/>
          <w:shd w:val="clear" w:color="auto" w:fill="FFFFFF"/>
        </w:rPr>
        <w:t xml:space="preserve"> Пред крај школске године стигле су чак три лажне дојаве о бомбама. Тих дана настава се одвијала он-лајн, како би школа била детаљно прегледала од стране МУП-а. </w:t>
      </w: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rPr>
      </w:pPr>
      <w:r w:rsidRPr="00E24A2B">
        <w:rPr>
          <w:rFonts w:ascii="Times New Roman" w:eastAsia="Calibri" w:hAnsi="Times New Roman" w:cs="Times New Roman"/>
          <w:b/>
          <w:sz w:val="24"/>
          <w:szCs w:val="24"/>
          <w:u w:val="single"/>
          <w:shd w:val="clear" w:color="auto" w:fill="FFFFFF"/>
        </w:rPr>
        <w:t>Подршка ученицима ( ИОП 1, ИОП 2):</w:t>
      </w:r>
    </w:p>
    <w:p w:rsidR="00E24A2B" w:rsidRPr="00E24A2B" w:rsidRDefault="00E24A2B" w:rsidP="00E24A2B">
      <w:pPr>
        <w:spacing w:after="0" w:line="240" w:lineRule="auto"/>
        <w:rPr>
          <w:rFonts w:ascii="Times New Roman" w:eastAsia="Calibri" w:hAnsi="Times New Roman" w:cs="Times New Roman"/>
          <w:b/>
          <w:sz w:val="24"/>
          <w:szCs w:val="24"/>
          <w:u w:val="single"/>
          <w:shd w:val="clear" w:color="auto" w:fill="FFFFFF"/>
        </w:rPr>
      </w:pPr>
      <w:r w:rsidRPr="00E24A2B">
        <w:rPr>
          <w:rFonts w:ascii="Times New Roman" w:eastAsia="Calibri" w:hAnsi="Times New Roman" w:cs="Times New Roman"/>
          <w:sz w:val="24"/>
          <w:szCs w:val="24"/>
          <w:shd w:val="clear" w:color="auto" w:fill="FFFFFF"/>
          <w:lang w:val="ru-RU"/>
        </w:rPr>
        <w:t>Тим за инклузивно образовање,</w:t>
      </w:r>
      <w:r w:rsidRPr="00E24A2B">
        <w:rPr>
          <w:rFonts w:ascii="Times New Roman" w:eastAsia="Calibri" w:hAnsi="Times New Roman" w:cs="Times New Roman"/>
          <w:sz w:val="24"/>
          <w:szCs w:val="24"/>
          <w:shd w:val="clear" w:color="auto" w:fill="FFFFFF"/>
        </w:rPr>
        <w:t xml:space="preserve"> редовно се састајао у току школске године и </w:t>
      </w:r>
      <w:r w:rsidRPr="00E24A2B">
        <w:rPr>
          <w:rFonts w:ascii="Times New Roman" w:eastAsia="Calibri" w:hAnsi="Times New Roman" w:cs="Times New Roman"/>
          <w:sz w:val="24"/>
          <w:szCs w:val="24"/>
          <w:shd w:val="clear" w:color="auto" w:fill="FFFFFF"/>
          <w:lang w:val="ru-RU"/>
        </w:rPr>
        <w:t>договор</w:t>
      </w:r>
      <w:r w:rsidRPr="00E24A2B">
        <w:rPr>
          <w:rFonts w:ascii="Times New Roman" w:eastAsia="Calibri" w:hAnsi="Times New Roman" w:cs="Times New Roman"/>
          <w:sz w:val="24"/>
          <w:szCs w:val="24"/>
          <w:shd w:val="clear" w:color="auto" w:fill="FFFFFF"/>
        </w:rPr>
        <w:t>ао</w:t>
      </w:r>
      <w:r w:rsidRPr="00E24A2B">
        <w:rPr>
          <w:rFonts w:ascii="Times New Roman" w:eastAsia="Calibri" w:hAnsi="Times New Roman" w:cs="Times New Roman"/>
          <w:sz w:val="24"/>
          <w:szCs w:val="24"/>
          <w:shd w:val="clear" w:color="auto" w:fill="FFFFFF"/>
          <w:lang w:val="ru-RU"/>
        </w:rPr>
        <w:t xml:space="preserve"> о стратегијама </w:t>
      </w:r>
      <w:r w:rsidRPr="00E24A2B">
        <w:rPr>
          <w:rFonts w:ascii="Times New Roman" w:eastAsia="Calibri" w:hAnsi="Times New Roman" w:cs="Times New Roman"/>
          <w:sz w:val="24"/>
          <w:szCs w:val="24"/>
          <w:shd w:val="clear" w:color="auto" w:fill="FFFFFF"/>
        </w:rPr>
        <w:t>рада са децом:</w:t>
      </w:r>
      <w:r w:rsidRPr="00E24A2B">
        <w:rPr>
          <w:rFonts w:ascii="Times New Roman" w:eastAsia="Calibri" w:hAnsi="Times New Roman" w:cs="Times New Roman"/>
          <w:sz w:val="24"/>
          <w:szCs w:val="24"/>
          <w:shd w:val="clear" w:color="auto" w:fill="FFFFFF"/>
          <w:lang w:val="ru-RU"/>
        </w:rPr>
        <w:br/>
      </w:r>
    </w:p>
    <w:p w:rsidR="00E24A2B" w:rsidRPr="00E24A2B" w:rsidRDefault="00E24A2B" w:rsidP="00E24A2B">
      <w:pPr>
        <w:spacing w:after="0" w:line="240" w:lineRule="auto"/>
        <w:rPr>
          <w:rFonts w:ascii="Times New Roman" w:eastAsia="Calibri" w:hAnsi="Times New Roman" w:cs="Times New Roman"/>
          <w:b/>
          <w:sz w:val="24"/>
          <w:szCs w:val="24"/>
          <w:u w:val="single"/>
          <w:shd w:val="clear" w:color="auto" w:fill="FFFFFF"/>
        </w:rPr>
      </w:pPr>
      <w:r w:rsidRPr="00E24A2B">
        <w:rPr>
          <w:rFonts w:ascii="Times New Roman" w:eastAsia="Calibri" w:hAnsi="Times New Roman" w:cs="Times New Roman"/>
          <w:sz w:val="24"/>
          <w:szCs w:val="24"/>
          <w:shd w:val="clear" w:color="auto" w:fill="FFFFFF"/>
        </w:rPr>
        <w:t>1/4 Стефан Милошевић</w:t>
      </w:r>
      <w:r w:rsidRPr="00E24A2B">
        <w:rPr>
          <w:rFonts w:ascii="Times New Roman" w:eastAsia="Calibri" w:hAnsi="Times New Roman" w:cs="Times New Roman"/>
          <w:sz w:val="24"/>
          <w:szCs w:val="24"/>
          <w:shd w:val="clear" w:color="auto" w:fill="FFFFFF"/>
        </w:rPr>
        <w:br/>
        <w:t>1/2 Ђорђе Ђорђевић</w:t>
      </w:r>
      <w:r w:rsidRPr="00E24A2B">
        <w:rPr>
          <w:rFonts w:ascii="Times New Roman" w:eastAsia="Calibri" w:hAnsi="Times New Roman" w:cs="Times New Roman"/>
          <w:sz w:val="24"/>
          <w:szCs w:val="24"/>
          <w:shd w:val="clear" w:color="auto" w:fill="FFFFFF"/>
        </w:rPr>
        <w:br/>
        <w:t>1/2 Никола Костић</w:t>
      </w:r>
      <w:r w:rsidRPr="00E24A2B">
        <w:rPr>
          <w:rFonts w:ascii="Times New Roman" w:eastAsia="Calibri" w:hAnsi="Times New Roman" w:cs="Times New Roman"/>
          <w:sz w:val="24"/>
          <w:szCs w:val="24"/>
          <w:shd w:val="clear" w:color="auto" w:fill="FFFFFF"/>
        </w:rPr>
        <w:br/>
        <w:t>2/2 Хана Чоловић</w:t>
      </w:r>
      <w:r w:rsidRPr="00E24A2B">
        <w:rPr>
          <w:rFonts w:ascii="Times New Roman" w:eastAsia="Calibri" w:hAnsi="Times New Roman" w:cs="Times New Roman"/>
          <w:sz w:val="24"/>
          <w:szCs w:val="24"/>
          <w:shd w:val="clear" w:color="auto" w:fill="FFFFFF"/>
        </w:rPr>
        <w:br/>
        <w:t>3/1 Андреј Бајчетић</w:t>
      </w:r>
      <w:r w:rsidRPr="00E24A2B">
        <w:rPr>
          <w:rFonts w:ascii="Times New Roman" w:eastAsia="Calibri" w:hAnsi="Times New Roman" w:cs="Times New Roman"/>
          <w:sz w:val="24"/>
          <w:szCs w:val="24"/>
          <w:shd w:val="clear" w:color="auto" w:fill="FFFFFF"/>
        </w:rPr>
        <w:br/>
        <w:t>4/4 Биљана Марић</w:t>
      </w:r>
      <w:r w:rsidRPr="00E24A2B">
        <w:rPr>
          <w:rFonts w:ascii="Times New Roman" w:eastAsia="Calibri" w:hAnsi="Times New Roman" w:cs="Times New Roman"/>
          <w:sz w:val="24"/>
          <w:szCs w:val="24"/>
          <w:shd w:val="clear" w:color="auto" w:fill="FFFFFF"/>
        </w:rPr>
        <w:br/>
      </w: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lang w:val="ru-RU"/>
        </w:rPr>
      </w:pPr>
      <w:r w:rsidRPr="00E24A2B">
        <w:rPr>
          <w:rFonts w:ascii="Times New Roman" w:eastAsia="Calibri" w:hAnsi="Times New Roman" w:cs="Times New Roman"/>
          <w:b/>
          <w:sz w:val="24"/>
          <w:szCs w:val="24"/>
          <w:u w:val="single"/>
          <w:shd w:val="clear" w:color="auto" w:fill="FFFFFF"/>
        </w:rPr>
        <w:t>С</w:t>
      </w:r>
      <w:r w:rsidRPr="00E24A2B">
        <w:rPr>
          <w:rFonts w:ascii="Times New Roman" w:eastAsia="Calibri" w:hAnsi="Times New Roman" w:cs="Times New Roman"/>
          <w:b/>
          <w:sz w:val="24"/>
          <w:szCs w:val="24"/>
          <w:u w:val="single"/>
          <w:shd w:val="clear" w:color="auto" w:fill="FFFFFF"/>
          <w:lang w:val="ru-RU"/>
        </w:rPr>
        <w:t>екције (радионице):</w:t>
      </w:r>
    </w:p>
    <w:p w:rsidR="00E24A2B" w:rsidRPr="00E24A2B" w:rsidRDefault="00E24A2B" w:rsidP="00E24A2B">
      <w:pPr>
        <w:spacing w:after="0" w:line="240" w:lineRule="auto"/>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Током године  ученици су похађали следеће секције и радионице.</w:t>
      </w:r>
    </w:p>
    <w:p w:rsidR="00E24A2B" w:rsidRPr="00E24A2B" w:rsidRDefault="00E24A2B" w:rsidP="00E24A2B">
      <w:pPr>
        <w:spacing w:after="0" w:line="240" w:lineRule="auto"/>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lang w:val="ru-RU"/>
        </w:rPr>
        <w:br/>
        <w:t>• Сви први и четврти разреди - Креативна радионица</w:t>
      </w:r>
      <w:r w:rsidRPr="00E24A2B">
        <w:rPr>
          <w:rFonts w:ascii="Times New Roman" w:eastAsia="Calibri" w:hAnsi="Times New Roman" w:cs="Times New Roman"/>
          <w:sz w:val="24"/>
          <w:szCs w:val="24"/>
          <w:shd w:val="clear" w:color="auto" w:fill="FFFFFF"/>
          <w:lang w:val="ru-RU"/>
        </w:rPr>
        <w:br/>
        <w:t>• Сви други разред и 3/4 - Еколошка секција</w:t>
      </w:r>
      <w:r w:rsidRPr="00E24A2B">
        <w:rPr>
          <w:rFonts w:ascii="Times New Roman" w:eastAsia="Calibri" w:hAnsi="Times New Roman" w:cs="Times New Roman"/>
          <w:sz w:val="24"/>
          <w:szCs w:val="24"/>
          <w:shd w:val="clear" w:color="auto" w:fill="FFFFFF"/>
          <w:lang w:val="ru-RU"/>
        </w:rPr>
        <w:br/>
        <w:t>• Ученици 3/1, 3/2 и 3/3 - Ликовна секција</w:t>
      </w:r>
      <w:r w:rsidRPr="00E24A2B">
        <w:rPr>
          <w:rFonts w:ascii="Times New Roman" w:eastAsia="Calibri" w:hAnsi="Times New Roman" w:cs="Times New Roman"/>
          <w:sz w:val="24"/>
          <w:szCs w:val="24"/>
          <w:shd w:val="clear" w:color="auto" w:fill="FFFFFF"/>
          <w:lang w:val="ru-RU"/>
        </w:rPr>
        <w:br/>
      </w: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rPr>
      </w:pP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lang w:val="ru-RU"/>
        </w:rPr>
      </w:pPr>
      <w:r w:rsidRPr="00E24A2B">
        <w:rPr>
          <w:rFonts w:ascii="Times New Roman" w:eastAsia="Calibri" w:hAnsi="Times New Roman" w:cs="Times New Roman"/>
          <w:b/>
          <w:sz w:val="24"/>
          <w:szCs w:val="24"/>
          <w:u w:val="single"/>
          <w:shd w:val="clear" w:color="auto" w:fill="FFFFFF"/>
        </w:rPr>
        <w:t>Д</w:t>
      </w:r>
      <w:r w:rsidRPr="00E24A2B">
        <w:rPr>
          <w:rFonts w:ascii="Times New Roman" w:eastAsia="Calibri" w:hAnsi="Times New Roman" w:cs="Times New Roman"/>
          <w:b/>
          <w:sz w:val="24"/>
          <w:szCs w:val="24"/>
          <w:u w:val="single"/>
          <w:shd w:val="clear" w:color="auto" w:fill="FFFFFF"/>
          <w:lang w:val="ru-RU"/>
        </w:rPr>
        <w:t>ечија штампа и додатног материјала по већима:</w:t>
      </w:r>
    </w:p>
    <w:p w:rsidR="00E24A2B" w:rsidRPr="00E24A2B" w:rsidRDefault="00E24A2B" w:rsidP="00E24A2B">
      <w:pPr>
        <w:spacing w:after="0" w:line="240" w:lineRule="auto"/>
        <w:rPr>
          <w:rFonts w:ascii="Times New Roman" w:eastAsia="Calibri" w:hAnsi="Times New Roman" w:cs="Times New Roman"/>
          <w:b/>
          <w:sz w:val="24"/>
          <w:szCs w:val="24"/>
          <w:u w:val="single"/>
          <w:shd w:val="clear" w:color="auto" w:fill="FFFFFF"/>
        </w:rPr>
      </w:pPr>
      <w:r w:rsidRPr="00E24A2B">
        <w:rPr>
          <w:rFonts w:ascii="Times New Roman" w:eastAsia="Calibri" w:hAnsi="Times New Roman" w:cs="Times New Roman"/>
          <w:sz w:val="24"/>
          <w:szCs w:val="24"/>
          <w:shd w:val="clear" w:color="auto" w:fill="FFFFFF"/>
        </w:rPr>
        <w:t>Током школске године ученици су користили следеће часописе и додатне материјале:</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t>- Ученици првог разреда користи</w:t>
      </w:r>
      <w:r w:rsidRPr="00E24A2B">
        <w:rPr>
          <w:rFonts w:ascii="Times New Roman" w:eastAsia="Calibri" w:hAnsi="Times New Roman" w:cs="Times New Roman"/>
          <w:sz w:val="24"/>
          <w:szCs w:val="24"/>
          <w:shd w:val="clear" w:color="auto" w:fill="FFFFFF"/>
        </w:rPr>
        <w:t xml:space="preserve">ли су </w:t>
      </w:r>
      <w:r w:rsidRPr="00E24A2B">
        <w:rPr>
          <w:rFonts w:ascii="Times New Roman" w:eastAsia="Calibri" w:hAnsi="Times New Roman" w:cs="Times New Roman"/>
          <w:sz w:val="24"/>
          <w:szCs w:val="24"/>
          <w:shd w:val="clear" w:color="auto" w:fill="FFFFFF"/>
          <w:lang w:val="ru-RU"/>
        </w:rPr>
        <w:t>часопис "Витез" и додатни материјал "Мудрице" из српског и математике.</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lastRenderedPageBreak/>
        <w:t>- Ученици другог разреда и ученици 3/4 користили су часопис "Јежурко".</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t>- Сви трећи разреди као додатни материјал користили су "Мудрице" из српског и математике.</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t>- Четврти разред користио је часопис "Витез".</w:t>
      </w:r>
      <w:r w:rsidRPr="00E24A2B">
        <w:rPr>
          <w:rFonts w:ascii="Times New Roman" w:eastAsia="Calibri" w:hAnsi="Times New Roman" w:cs="Times New Roman"/>
          <w:sz w:val="24"/>
          <w:szCs w:val="24"/>
          <w:shd w:val="clear" w:color="auto" w:fill="FFFFFF"/>
        </w:rPr>
        <w:br/>
      </w:r>
      <w:r w:rsidRPr="00E24A2B">
        <w:rPr>
          <w:rFonts w:ascii="Times New Roman" w:eastAsia="Calibri" w:hAnsi="Times New Roman" w:cs="Times New Roman"/>
          <w:b/>
          <w:sz w:val="24"/>
          <w:szCs w:val="24"/>
          <w:u w:val="single"/>
          <w:shd w:val="clear" w:color="auto" w:fill="FFFFFF"/>
        </w:rPr>
        <w:br/>
      </w: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rPr>
      </w:pPr>
      <w:r w:rsidRPr="00E24A2B">
        <w:rPr>
          <w:rFonts w:ascii="Times New Roman" w:eastAsia="Calibri" w:hAnsi="Times New Roman" w:cs="Times New Roman"/>
          <w:b/>
          <w:sz w:val="24"/>
          <w:szCs w:val="24"/>
          <w:u w:val="single"/>
          <w:shd w:val="clear" w:color="auto" w:fill="FFFFFF"/>
        </w:rPr>
        <w:t>Активности и сарадња:</w:t>
      </w:r>
    </w:p>
    <w:p w:rsidR="00E24A2B" w:rsidRPr="00E24A2B" w:rsidRDefault="00E24A2B" w:rsidP="003D3283">
      <w:pPr>
        <w:numPr>
          <w:ilvl w:val="0"/>
          <w:numId w:val="12"/>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Ове школске 2021</w:t>
      </w:r>
      <w:r w:rsidRPr="00E24A2B">
        <w:rPr>
          <w:rFonts w:ascii="Times New Roman" w:eastAsia="Calibri" w:hAnsi="Times New Roman" w:cs="Times New Roman"/>
          <w:sz w:val="24"/>
          <w:szCs w:val="24"/>
          <w:shd w:val="clear" w:color="auto" w:fill="FFFFFF"/>
          <w:lang w:val="ru-RU"/>
        </w:rPr>
        <w:t>/2</w:t>
      </w:r>
      <w:r w:rsidRPr="00E24A2B">
        <w:rPr>
          <w:rFonts w:ascii="Times New Roman" w:eastAsia="Calibri" w:hAnsi="Times New Roman" w:cs="Times New Roman"/>
          <w:sz w:val="24"/>
          <w:szCs w:val="24"/>
          <w:shd w:val="clear" w:color="auto" w:fill="FFFFFF"/>
        </w:rPr>
        <w:t>2. године почела је употреба таблета у трећем и четвртом разреду.</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2"/>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Светски дан чишћења ,15. септембра, обележили су чланови Еколошке секције одељења 3/4 , тако што су организовали акцију чишћења простора око школе.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rPr>
        <w:t>Остварена је сарадња са</w:t>
      </w:r>
      <w:r w:rsidRPr="00E24A2B">
        <w:rPr>
          <w:rFonts w:ascii="Times New Roman" w:eastAsia="Calibri" w:hAnsi="Times New Roman" w:cs="Times New Roman"/>
          <w:sz w:val="24"/>
          <w:szCs w:val="24"/>
          <w:shd w:val="clear" w:color="auto" w:fill="FFFFFF"/>
          <w:lang w:val="ru-RU"/>
        </w:rPr>
        <w:t xml:space="preserve"> Црвеним крст</w:t>
      </w:r>
      <w:r w:rsidRPr="00E24A2B">
        <w:rPr>
          <w:rFonts w:ascii="Times New Roman" w:eastAsia="Calibri" w:hAnsi="Times New Roman" w:cs="Times New Roman"/>
          <w:sz w:val="24"/>
          <w:szCs w:val="24"/>
          <w:shd w:val="clear" w:color="auto" w:fill="FFFFFF"/>
        </w:rPr>
        <w:t>ом. Деца су доносила добровољне прилоге, а Црвени крст је обезбедио пакет неопходних ствари за хигијену ученицима који су социјално и материјално угрожени.</w:t>
      </w:r>
      <w:r w:rsidRPr="00E24A2B">
        <w:rPr>
          <w:rFonts w:ascii="Times New Roman" w:eastAsia="Calibri" w:hAnsi="Times New Roman" w:cs="Times New Roman"/>
          <w:sz w:val="24"/>
          <w:szCs w:val="24"/>
          <w:shd w:val="clear" w:color="auto" w:fill="FFFFFF"/>
          <w:lang w:val="ru-RU"/>
        </w:rPr>
        <w:t xml:space="preserve"> У просторијама школе, у одељењима 3/4 и 4/2 , 29. и 30. новембра 2021. године, одржана</w:t>
      </w:r>
      <w:r w:rsidRPr="00E24A2B">
        <w:rPr>
          <w:rFonts w:ascii="Times New Roman" w:eastAsia="Calibri" w:hAnsi="Times New Roman" w:cs="Times New Roman"/>
          <w:sz w:val="24"/>
          <w:szCs w:val="24"/>
          <w:shd w:val="clear" w:color="auto" w:fill="FFFFFF"/>
        </w:rPr>
        <w:t xml:space="preserve"> </w:t>
      </w:r>
      <w:r w:rsidRPr="00E24A2B">
        <w:rPr>
          <w:rFonts w:ascii="Times New Roman" w:eastAsia="Calibri" w:hAnsi="Times New Roman" w:cs="Times New Roman"/>
          <w:sz w:val="24"/>
          <w:szCs w:val="24"/>
          <w:shd w:val="clear" w:color="auto" w:fill="FFFFFF"/>
          <w:lang w:val="ru-RU"/>
        </w:rPr>
        <w:t>су предавања општинског огранка Црвеног крста Београда. Ученици су кроз веома занимљив начин предавања обновили знања из области поступања у ситуацијама елементарних непогода. Појам рециклаже и поновне употребе материјала, такође је био на списку тема.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p>
    <w:p w:rsidR="00E24A2B" w:rsidRPr="00E24A2B" w:rsidRDefault="00E24A2B" w:rsidP="003D3283">
      <w:pPr>
        <w:numPr>
          <w:ilvl w:val="0"/>
          <w:numId w:val="12"/>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Агенција за безбедност деце у саобраћају, 27. 09. 2021. године, одржала је кратко предавање ученицима другог разреда у дворишту наше школе. Стечено знање примењивали на постављеном полигону. Једна група ученика је возила, док је друга била у улози пешака, а након тога су се смењивале групе. Свако је морао поштовати правила у саобраћају. Након одржаног предавања и полигона, сваки ученик је добио брошуру.</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2"/>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Дечија недеља</w:t>
      </w:r>
      <w:r w:rsidRPr="00E24A2B">
        <w:rPr>
          <w:rFonts w:ascii="Times New Roman" w:eastAsia="Calibri" w:hAnsi="Times New Roman" w:cs="Times New Roman"/>
          <w:sz w:val="24"/>
          <w:szCs w:val="24"/>
          <w:shd w:val="clear" w:color="auto" w:fill="FFFFFF"/>
        </w:rPr>
        <w:t xml:space="preserve"> под слоганом </w:t>
      </w:r>
      <w:r w:rsidRPr="00E24A2B">
        <w:rPr>
          <w:rFonts w:ascii="Times New Roman" w:eastAsia="Calibri" w:hAnsi="Times New Roman" w:cs="Times New Roman"/>
          <w:sz w:val="24"/>
          <w:szCs w:val="24"/>
          <w:shd w:val="clear" w:color="auto" w:fill="FFFFFF"/>
          <w:lang w:val="ru-RU"/>
        </w:rPr>
        <w:t>"Дете је дете да га волите и разумете" реализована</w:t>
      </w:r>
      <w:r w:rsidRPr="00E24A2B">
        <w:rPr>
          <w:rFonts w:ascii="Times New Roman" w:eastAsia="Calibri" w:hAnsi="Times New Roman" w:cs="Times New Roman"/>
          <w:sz w:val="24"/>
          <w:szCs w:val="24"/>
          <w:shd w:val="clear" w:color="auto" w:fill="FFFFFF"/>
        </w:rPr>
        <w:t xml:space="preserve"> </w:t>
      </w:r>
      <w:r w:rsidRPr="00E24A2B">
        <w:rPr>
          <w:rFonts w:ascii="Times New Roman" w:eastAsia="Calibri" w:hAnsi="Times New Roman" w:cs="Times New Roman"/>
          <w:sz w:val="24"/>
          <w:szCs w:val="24"/>
          <w:shd w:val="clear" w:color="auto" w:fill="FFFFFF"/>
          <w:lang w:val="ru-RU"/>
        </w:rPr>
        <w:t xml:space="preserve">је од 4.10. до 8.10.2021. године. </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p>
    <w:p w:rsidR="00263117" w:rsidRDefault="00E24A2B" w:rsidP="00E24A2B">
      <w:pPr>
        <w:spacing w:after="0" w:line="240" w:lineRule="auto"/>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Реализација активности Дечије недеље по данима:</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t>ПОНЕДЕЉАК – ОТВАРАЊЕ ДЕЧИЈЕ НЕДЕЉЕ</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t>Отварање Дечије недеље се одржало у школском дворишту. Око организације озвучења укључен је био професор музичке културе Огњен Марковић. На платоу испред школе одржао се карневал, кроз који су се одељења представљала. Недеља се отворила песмом Миње Суботе "Деца су украс света". Миња је оставио велики траг у музици и обазовању многих од нас и због тога свако одељење се представило различитом његовом песмом, уз одређену кореографију, маску, пратећи текст песме.</w:t>
      </w:r>
      <w:r w:rsidRPr="00E24A2B">
        <w:rPr>
          <w:rFonts w:ascii="Times New Roman" w:eastAsia="Calibri" w:hAnsi="Times New Roman" w:cs="Times New Roman"/>
          <w:sz w:val="24"/>
          <w:szCs w:val="24"/>
          <w:shd w:val="clear" w:color="auto" w:fill="FFFFFF"/>
          <w:lang w:val="ru-RU"/>
        </w:rPr>
        <w:br/>
        <w:t xml:space="preserve">Програм отварања Дечије недеље водио је ученик Петар Ђаниш 4-3. Уместо директора школе Небојше Трифића, обратио се педагог наше школе Соња Добричић. Свечаним </w:t>
      </w:r>
      <w:r w:rsidRPr="00E24A2B">
        <w:rPr>
          <w:rFonts w:ascii="Times New Roman" w:eastAsia="Calibri" w:hAnsi="Times New Roman" w:cs="Times New Roman"/>
          <w:sz w:val="24"/>
          <w:szCs w:val="24"/>
          <w:shd w:val="clear" w:color="auto" w:fill="FFFFFF"/>
          <w:lang w:val="ru-RU"/>
        </w:rPr>
        <w:lastRenderedPageBreak/>
        <w:t>пресецањем траке отворили смо Дечију недељу.</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t>Први разред представио се песмом "Ишли смо у Африку". Међу њима издвојили су се само ученици 1-2 , који су у потпуности одговорно приступили задатку и карневалу. Животињама које су понели поздравили су публику и употпунили доживљај наступа.</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t>Други разред представио се песмом "Другарство". Играјући „Ласте проласте“ , сви другаци, поздрављали су публику шареним балонима.</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t>Трећи разред представио се песмом "Разболе се лисица". Ученици 3-3 и 3-4 одговорно су приступили задатку и припремили лисичије уши и многе друге реквизите који су красили карневал и отварање.</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t>Четврти разред представио се песмом "Поздрав из Србије". Ученици су на образима имали исцртане боје наше земље, венчиће на глави и заставице к</w:t>
      </w:r>
      <w:r w:rsidR="00263117">
        <w:rPr>
          <w:rFonts w:ascii="Times New Roman" w:eastAsia="Calibri" w:hAnsi="Times New Roman" w:cs="Times New Roman"/>
          <w:sz w:val="24"/>
          <w:szCs w:val="24"/>
          <w:shd w:val="clear" w:color="auto" w:fill="FFFFFF"/>
          <w:lang w:val="ru-RU"/>
        </w:rPr>
        <w:t>ојима су поздрављали публику.</w:t>
      </w:r>
      <w:r w:rsidR="00263117">
        <w:rPr>
          <w:rFonts w:ascii="Times New Roman" w:eastAsia="Calibri" w:hAnsi="Times New Roman" w:cs="Times New Roman"/>
          <w:sz w:val="24"/>
          <w:szCs w:val="24"/>
          <w:shd w:val="clear" w:color="auto" w:fill="FFFFFF"/>
          <w:lang w:val="ru-RU"/>
        </w:rPr>
        <w:br/>
      </w:r>
    </w:p>
    <w:p w:rsidR="00263117" w:rsidRDefault="00263117" w:rsidP="00E24A2B">
      <w:pPr>
        <w:spacing w:after="0" w:line="240" w:lineRule="auto"/>
        <w:rPr>
          <w:rFonts w:ascii="Times New Roman" w:eastAsia="Calibri" w:hAnsi="Times New Roman" w:cs="Times New Roman"/>
          <w:sz w:val="24"/>
          <w:szCs w:val="24"/>
          <w:shd w:val="clear" w:color="auto" w:fill="FFFFFF"/>
          <w:lang w:val="ru-RU"/>
        </w:rPr>
      </w:pPr>
    </w:p>
    <w:p w:rsidR="00263117" w:rsidRDefault="00263117" w:rsidP="00E24A2B">
      <w:pPr>
        <w:spacing w:after="0" w:line="240" w:lineRule="auto"/>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br/>
      </w:r>
    </w:p>
    <w:p w:rsidR="00142986" w:rsidRPr="00E24A2B" w:rsidRDefault="00142986" w:rsidP="00E24A2B">
      <w:pPr>
        <w:spacing w:after="0" w:line="240" w:lineRule="auto"/>
        <w:rPr>
          <w:rFonts w:ascii="Times New Roman" w:eastAsia="Calibri" w:hAnsi="Times New Roman" w:cs="Times New Roman"/>
          <w:sz w:val="24"/>
          <w:szCs w:val="24"/>
          <w:shd w:val="clear" w:color="auto" w:fill="FFFFFF"/>
          <w:lang w:val="ru-RU"/>
        </w:rPr>
      </w:pPr>
    </w:p>
    <w:p w:rsidR="00E24A2B" w:rsidRPr="00E24A2B" w:rsidRDefault="00E24A2B" w:rsidP="00E24A2B">
      <w:pPr>
        <w:spacing w:after="0" w:line="240" w:lineRule="auto"/>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УТОРАК – СПОРТСКИ ДАН</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Ученици 1-4 обележили су спортски дан разним активностима. Показали су своје вештине кроз разне спортове (фудбал, одбојка, џудо, атлетика) и покренули све мишиће вежбама обликовања.</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Одељење 2-1 учествовало је у надметању у оквиру полигона са различитим препрекама. Снаге су одмерене у области спретности, брзине и прецизности.</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Ученици 3-4 су представили различите и знамените спортисте. Искористили су прилику да спомену спортове којима се и сами баве, као и неке личне спортске успехе и резултате.</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t>СРЕДА – КРЕАТИВНИ ДАН</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Одељење 1-2 је своју креативност приказало кроз експеримент, у коме су као резултат добили популарни „слајм“. Мешање разних састојака ученици су употребили даље и користили у игри препознавања скривених слова. Читав разред уживао је у овом међусобном необичном споју. Други део радионице је био ликовни кутак, где су техником темпере осликавали пријањајућу фолију.</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У одељењу 2- 3 одржана је креативна радионица. Ученици су по својој вољи и жељи израђивали различите реквизите за сликање уз које су њихове фотографије биле занимљивије, интересантније, а време проведено у учионици испуњено смехом и забавом.</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Ученици одељења 4-3 су отпочели са реализацијом пројекта „Упознај филантропију“, који финансира Фондација Ана и Владе Дивац. Одржана је радионица чија је тема Помоћ и сарадња. Ученици су активно учествовали у раду. Цртали су и описивали неки догађај у коме су чланови своје породице помогли једни другима.Научили су шта је филантропија и </w:t>
      </w:r>
      <w:r w:rsidRPr="00E24A2B">
        <w:rPr>
          <w:rFonts w:ascii="Times New Roman" w:eastAsia="Calibri" w:hAnsi="Times New Roman" w:cs="Times New Roman"/>
          <w:sz w:val="24"/>
          <w:szCs w:val="24"/>
          <w:shd w:val="clear" w:color="auto" w:fill="FFFFFF"/>
          <w:lang w:val="ru-RU"/>
        </w:rPr>
        <w:lastRenderedPageBreak/>
        <w:t>да се заснива на несебичности. Направили су плакат са предлозима како можемо да помогнемо другима. Били су веома креативни, и одлучни да ће и они постати филантропи.</w:t>
      </w:r>
      <w:r w:rsidRPr="00E24A2B">
        <w:rPr>
          <w:rFonts w:ascii="Times New Roman" w:eastAsia="Calibri" w:hAnsi="Times New Roman" w:cs="Times New Roman"/>
          <w:sz w:val="24"/>
          <w:szCs w:val="24"/>
          <w:shd w:val="clear" w:color="auto" w:fill="FFFFFF"/>
          <w:lang w:val="ru-RU"/>
        </w:rPr>
        <w:br/>
        <w:t>Додатне активности:</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Ученици одељења 3-4 посетили су ученике првог разреда и извели су луткарску представу „Пустолов“. Адаптирани текст аутора Владимира Андрића уприличен је у част преминулог глумца Ланета Гутовића, који је тумачио Пустолова у веома омиљеној дечијој телевизијској серији.</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Ученици 4-1 су у оквиру Креативног дана цртали и писали на тему “ Дете је дете да га волите и разумете“. Ученици Стефан Стојановић и Александар Вујанић су свако према својим афинитетима и склоностима одговорили на задату тему.</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t>ЧЕТВРТАК – МУЗИЧКИ ДАН</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Ученици 1-1 одиграли су кореографију уз песмицу „Букварци“. Њихови почасни гости били су сви остали ученици првог разреда.</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Ученици одељења 2-4 имали су задужење да презентују разнолике иструменте. Правили су једноставне ритмичке инструменте Орфовог инструментарија. Уживали су док су изводили аранжман за песму “Звук-тон”.</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Ученици 3-2 говорили су о животу и делу чувеног композитора Стевана Мокрањца, а потом су и отпевали песму „У Будиму граду“.</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Одељење 4-1 је презентовало познате музичаре и то су учинили на веома креативан начин. Кроз декоративне поставке, реквизите, маске и паное оживели су чувене композиторе и извођаче.</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r>
    </w:p>
    <w:p w:rsidR="00E24A2B" w:rsidRPr="00E24A2B" w:rsidRDefault="00E24A2B" w:rsidP="00E24A2B">
      <w:pPr>
        <w:spacing w:after="0" w:line="240" w:lineRule="auto"/>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Посебно учешће:</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Обележавању Дечије недеље придружила се и библиотекарка школе, Андријана Смоловић. Она је за све школарце припремила изражајно рецитовање Чаролије, песника Мике Антића.</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t>ПЕТАК – ДАН ЗДРАВЕ ХРАНЕ</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Ученици одељења 1-3 направили су презентацију о воћу. На занимљив и креативни начин представили су разне домаће и стране воћне врсте.</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Ученици одељења 2-2 реализовали су представу за све малишане наше школе, под називом „Рецепти за здрав живот“. Ученици су се први пут опробали у глуми и покушали су спојити здравље и знање. Песмом „Пекарчић“ увели су публику у свет аутора фантастике који воле слатко. Приказали су кроз главне ликове Ивице, Марице и Алисе да је у свету магије потребан шећер, како би јунаци пребродили све своје чудне авантуре. Слушајући то, кувари криве слаткише за све недаће у које јунаци лектира упадају, делећи савете и рецепте за здрав живот.</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Ученици одељења 3-3 посветили су поврћу. Научили су веома занимљиве песмице о поврћу, играли игру меморије, обликовали поврће од пластелина и учили како се прави зимница.</w:t>
      </w:r>
      <w:r w:rsidRPr="00E24A2B">
        <w:rPr>
          <w:rFonts w:ascii="Times New Roman" w:eastAsia="Calibri" w:hAnsi="Times New Roman" w:cs="Times New Roman"/>
          <w:sz w:val="24"/>
          <w:szCs w:val="24"/>
          <w:shd w:val="clear" w:color="auto" w:fill="FFFFFF"/>
          <w:lang w:val="ru-RU"/>
        </w:rPr>
        <w:br/>
      </w:r>
      <w:r w:rsidRPr="00E24A2B">
        <w:rPr>
          <w:rFonts w:ascii="Times New Roman" w:eastAsia="Calibri" w:hAnsi="Times New Roman" w:cs="Times New Roman"/>
          <w:sz w:val="24"/>
          <w:szCs w:val="24"/>
          <w:shd w:val="clear" w:color="auto" w:fill="FFFFFF"/>
        </w:rPr>
        <w:sym w:font="Symbol" w:char="F0FC"/>
      </w:r>
      <w:r w:rsidRPr="00E24A2B">
        <w:rPr>
          <w:rFonts w:ascii="Times New Roman" w:eastAsia="Calibri" w:hAnsi="Times New Roman" w:cs="Times New Roman"/>
          <w:sz w:val="24"/>
          <w:szCs w:val="24"/>
          <w:shd w:val="clear" w:color="auto" w:fill="FFFFFF"/>
          <w:lang w:val="ru-RU"/>
        </w:rPr>
        <w:t xml:space="preserve"> Ученици 4-4 разговарали су о здравој исхрани. Посвећеност здравом начину живота, пре </w:t>
      </w:r>
      <w:r w:rsidRPr="00E24A2B">
        <w:rPr>
          <w:rFonts w:ascii="Times New Roman" w:eastAsia="Calibri" w:hAnsi="Times New Roman" w:cs="Times New Roman"/>
          <w:sz w:val="24"/>
          <w:szCs w:val="24"/>
          <w:shd w:val="clear" w:color="auto" w:fill="FFFFFF"/>
          <w:lang w:val="ru-RU"/>
        </w:rPr>
        <w:lastRenderedPageBreak/>
        <w:t>свега исхрани, представља један од основа живота. Храну коју конзумирамо, представља гориво за наше тело. Уношење воћа, поврћа, угљених хидрата и протеина је веома битна, као и уношење течности. Здравом исхраном јачамо имунитет, који је наш одбрамбени систем, и штити нас од вируса, бактерија и разних болести.</w:t>
      </w:r>
      <w:r w:rsidRPr="00E24A2B">
        <w:rPr>
          <w:rFonts w:ascii="Times New Roman" w:eastAsia="Calibri" w:hAnsi="Times New Roman" w:cs="Times New Roman"/>
          <w:sz w:val="24"/>
          <w:szCs w:val="24"/>
          <w:shd w:val="clear" w:color="auto" w:fill="FFFFFF"/>
          <w:lang w:val="ru-RU"/>
        </w:rPr>
        <w:br/>
      </w:r>
    </w:p>
    <w:p w:rsidR="00E24A2B" w:rsidRPr="00E24A2B" w:rsidRDefault="00E24A2B" w:rsidP="003D3283">
      <w:pPr>
        <w:numPr>
          <w:ilvl w:val="0"/>
          <w:numId w:val="16"/>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У четвртак, 21. октобра 2021. године, учитељи ОШ ,,Милоје Васић“ посетили су</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сталну поставку Народног музеја. У организацији Синдиката Школе колеге су имале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прилику да уживају у стручном вођењу кустоса и нашег колеге, Властимира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 xml:space="preserve">Тутуновића. Он је представио стална поставку Музеја, која обухвата огромни хронолошки опсег од далеког палеолита све до уметности 20. века. Организована натри нивоа репрезентативног здања, поставка </w:t>
      </w:r>
      <w:r w:rsidRPr="00E24A2B">
        <w:rPr>
          <w:rFonts w:ascii="Times New Roman" w:eastAsia="Calibri" w:hAnsi="Times New Roman" w:cs="Times New Roman"/>
          <w:sz w:val="24"/>
          <w:szCs w:val="24"/>
          <w:shd w:val="clear" w:color="auto" w:fill="FFFFFF"/>
        </w:rPr>
        <w:t>je</w:t>
      </w:r>
      <w:r w:rsidRPr="00E24A2B">
        <w:rPr>
          <w:rFonts w:ascii="Times New Roman" w:eastAsia="Calibri" w:hAnsi="Times New Roman" w:cs="Times New Roman"/>
          <w:sz w:val="24"/>
          <w:szCs w:val="24"/>
          <w:shd w:val="clear" w:color="auto" w:fill="FFFFFF"/>
          <w:lang w:val="ru-RU"/>
        </w:rPr>
        <w:t xml:space="preserve"> распоређена на 5000м² изложбеног</w:t>
      </w:r>
      <w:r w:rsidRPr="00E24A2B">
        <w:rPr>
          <w:rFonts w:ascii="Times New Roman" w:eastAsia="Calibri" w:hAnsi="Times New Roman" w:cs="Times New Roman"/>
          <w:sz w:val="24"/>
          <w:szCs w:val="24"/>
          <w:shd w:val="clear" w:color="auto" w:fill="FFFFFF"/>
        </w:rPr>
        <w:t xml:space="preserve"> </w:t>
      </w:r>
      <w:r w:rsidRPr="00E24A2B">
        <w:rPr>
          <w:rFonts w:ascii="Times New Roman" w:eastAsia="Calibri" w:hAnsi="Times New Roman" w:cs="Times New Roman"/>
          <w:sz w:val="24"/>
          <w:szCs w:val="24"/>
          <w:shd w:val="clear" w:color="auto" w:fill="FFFFFF"/>
          <w:lang w:val="ru-RU"/>
        </w:rPr>
        <w:t>простора. Представљајући читав фонд Народног музеја, колега Властимир говорио је о</w:t>
      </w:r>
      <w:r w:rsidRPr="00E24A2B">
        <w:rPr>
          <w:rFonts w:ascii="Times New Roman" w:eastAsia="Calibri" w:hAnsi="Times New Roman" w:cs="Times New Roman"/>
          <w:sz w:val="24"/>
          <w:szCs w:val="24"/>
          <w:shd w:val="clear" w:color="auto" w:fill="FFFFFF"/>
        </w:rPr>
        <w:t xml:space="preserve"> </w:t>
      </w:r>
      <w:r w:rsidRPr="00E24A2B">
        <w:rPr>
          <w:rFonts w:ascii="Times New Roman" w:eastAsia="Calibri" w:hAnsi="Times New Roman" w:cs="Times New Roman"/>
          <w:sz w:val="24"/>
          <w:szCs w:val="24"/>
          <w:shd w:val="clear" w:color="auto" w:fill="FFFFFF"/>
          <w:lang w:val="ru-RU"/>
        </w:rPr>
        <w:t>пажљиво одабраним експонатима, као и поставци у целини која сведочи о изузетним</w:t>
      </w:r>
      <w:r w:rsidRPr="00E24A2B">
        <w:rPr>
          <w:rFonts w:ascii="Times New Roman" w:eastAsia="Calibri" w:hAnsi="Times New Roman" w:cs="Times New Roman"/>
          <w:sz w:val="24"/>
          <w:szCs w:val="24"/>
          <w:shd w:val="clear" w:color="auto" w:fill="FFFFFF"/>
        </w:rPr>
        <w:t xml:space="preserve"> </w:t>
      </w:r>
      <w:r w:rsidRPr="00E24A2B">
        <w:rPr>
          <w:rFonts w:ascii="Times New Roman" w:eastAsia="Calibri" w:hAnsi="Times New Roman" w:cs="Times New Roman"/>
          <w:sz w:val="24"/>
          <w:szCs w:val="24"/>
          <w:shd w:val="clear" w:color="auto" w:fill="FFFFFF"/>
          <w:lang w:val="ru-RU"/>
        </w:rPr>
        <w:t>археолошким истраживањима,  о видовима репрезентације српских владара кроз</w:t>
      </w:r>
      <w:r w:rsidRPr="00E24A2B">
        <w:rPr>
          <w:rFonts w:ascii="Times New Roman" w:eastAsia="Calibri" w:hAnsi="Times New Roman" w:cs="Times New Roman"/>
          <w:sz w:val="24"/>
          <w:szCs w:val="24"/>
          <w:shd w:val="clear" w:color="auto" w:fill="FFFFFF"/>
        </w:rPr>
        <w:t xml:space="preserve"> </w:t>
      </w:r>
      <w:r w:rsidRPr="00E24A2B">
        <w:rPr>
          <w:rFonts w:ascii="Times New Roman" w:eastAsia="Calibri" w:hAnsi="Times New Roman" w:cs="Times New Roman"/>
          <w:sz w:val="24"/>
          <w:szCs w:val="24"/>
          <w:shd w:val="clear" w:color="auto" w:fill="FFFFFF"/>
          <w:lang w:val="ru-RU"/>
        </w:rPr>
        <w:t>уметничке предмете, о поклонодавцима и колекционарима, сликовито и хронолошки, а</w:t>
      </w:r>
      <w:r w:rsidRPr="00E24A2B">
        <w:rPr>
          <w:rFonts w:ascii="Times New Roman" w:eastAsia="Calibri" w:hAnsi="Times New Roman" w:cs="Times New Roman"/>
          <w:sz w:val="24"/>
          <w:szCs w:val="24"/>
          <w:shd w:val="clear" w:color="auto" w:fill="FFFFFF"/>
        </w:rPr>
        <w:t xml:space="preserve"> </w:t>
      </w:r>
      <w:r w:rsidRPr="00E24A2B">
        <w:rPr>
          <w:rFonts w:ascii="Times New Roman" w:eastAsia="Calibri" w:hAnsi="Times New Roman" w:cs="Times New Roman"/>
          <w:sz w:val="24"/>
          <w:szCs w:val="24"/>
          <w:shd w:val="clear" w:color="auto" w:fill="FFFFFF"/>
          <w:lang w:val="ru-RU"/>
        </w:rPr>
        <w:t>истовремено нелинеарно и праволинијски, водио је колеге од праисторије до савремене</w:t>
      </w:r>
      <w:r w:rsidRPr="00E24A2B">
        <w:rPr>
          <w:rFonts w:ascii="Times New Roman" w:eastAsia="Calibri" w:hAnsi="Times New Roman" w:cs="Times New Roman"/>
          <w:sz w:val="24"/>
          <w:szCs w:val="24"/>
          <w:shd w:val="clear" w:color="auto" w:fill="FFFFFF"/>
        </w:rPr>
        <w:t xml:space="preserve"> </w:t>
      </w:r>
      <w:r w:rsidRPr="00E24A2B">
        <w:rPr>
          <w:rFonts w:ascii="Times New Roman" w:eastAsia="Calibri" w:hAnsi="Times New Roman" w:cs="Times New Roman"/>
          <w:sz w:val="24"/>
          <w:szCs w:val="24"/>
          <w:shd w:val="clear" w:color="auto" w:fill="FFFFFF"/>
          <w:lang w:val="ru-RU"/>
        </w:rPr>
        <w:t>уметности.</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У оквиру прве фазе реализацијеовог пројекта"Од Гроцке на дар Србији"</w:t>
      </w:r>
      <w:r w:rsidRPr="00E24A2B">
        <w:rPr>
          <w:rFonts w:ascii="Times New Roman" w:eastAsia="Calibri" w:hAnsi="Times New Roman" w:cs="Times New Roman"/>
          <w:sz w:val="24"/>
          <w:szCs w:val="24"/>
          <w:shd w:val="clear" w:color="auto" w:fill="FFFFFF"/>
        </w:rPr>
        <w:t xml:space="preserve"> , </w:t>
      </w:r>
      <w:r w:rsidRPr="00E24A2B">
        <w:rPr>
          <w:rFonts w:ascii="Times New Roman" w:eastAsia="Calibri" w:hAnsi="Times New Roman" w:cs="Times New Roman"/>
          <w:sz w:val="24"/>
          <w:szCs w:val="24"/>
          <w:shd w:val="clear" w:color="auto" w:fill="FFFFFF"/>
          <w:lang w:val="ru-RU"/>
        </w:rPr>
        <w:t>20. 12. 2021.</w:t>
      </w:r>
      <w:r w:rsidRPr="00E24A2B">
        <w:rPr>
          <w:rFonts w:ascii="Times New Roman" w:eastAsia="Calibri" w:hAnsi="Times New Roman" w:cs="Times New Roman"/>
          <w:sz w:val="24"/>
          <w:szCs w:val="24"/>
          <w:shd w:val="clear" w:color="auto" w:fill="FFFFFF"/>
        </w:rPr>
        <w:t xml:space="preserve"> године , </w:t>
      </w:r>
      <w:r w:rsidRPr="00E24A2B">
        <w:rPr>
          <w:rFonts w:ascii="Times New Roman" w:eastAsia="Calibri" w:hAnsi="Times New Roman" w:cs="Times New Roman"/>
          <w:sz w:val="24"/>
          <w:szCs w:val="24"/>
          <w:shd w:val="clear" w:color="auto" w:fill="FFFFFF"/>
          <w:lang w:val="ru-RU"/>
        </w:rPr>
        <w:t xml:space="preserve">ученици </w:t>
      </w:r>
      <w:r w:rsidRPr="00E24A2B">
        <w:rPr>
          <w:rFonts w:ascii="Times New Roman" w:eastAsia="Calibri" w:hAnsi="Times New Roman" w:cs="Times New Roman"/>
          <w:sz w:val="24"/>
          <w:szCs w:val="24"/>
          <w:shd w:val="clear" w:color="auto" w:fill="FFFFFF"/>
        </w:rPr>
        <w:t>млаћих разреда</w:t>
      </w:r>
      <w:r w:rsidRPr="00E24A2B">
        <w:rPr>
          <w:rFonts w:ascii="Times New Roman" w:eastAsia="Calibri" w:hAnsi="Times New Roman" w:cs="Times New Roman"/>
          <w:sz w:val="24"/>
          <w:szCs w:val="24"/>
          <w:shd w:val="clear" w:color="auto" w:fill="FFFFFF"/>
          <w:lang w:val="ru-RU"/>
        </w:rPr>
        <w:t xml:space="preserve"> били су тестирани у фискултурној сали. Код деце је тестирана брзина трчања на 20 м из високог старта. Основни циљ овог пројекта је</w:t>
      </w:r>
      <w:r w:rsidRPr="00E24A2B">
        <w:rPr>
          <w:rFonts w:ascii="Times New Roman" w:eastAsia="Calibri" w:hAnsi="Times New Roman" w:cs="Times New Roman"/>
          <w:sz w:val="24"/>
          <w:szCs w:val="24"/>
          <w:shd w:val="clear" w:color="auto" w:fill="FFFFFF"/>
        </w:rPr>
        <w:t xml:space="preserve"> </w:t>
      </w:r>
      <w:r w:rsidRPr="00E24A2B">
        <w:rPr>
          <w:rFonts w:ascii="Times New Roman" w:eastAsia="Calibri" w:hAnsi="Times New Roman" w:cs="Times New Roman"/>
          <w:sz w:val="24"/>
          <w:szCs w:val="24"/>
          <w:shd w:val="clear" w:color="auto" w:fill="FFFFFF"/>
          <w:lang w:val="ru-RU"/>
        </w:rPr>
        <w:t>обезбеђивање бесплатног бављења спортом талентованој деци, деци</w:t>
      </w:r>
      <w:r w:rsidRPr="00E24A2B">
        <w:rPr>
          <w:rFonts w:ascii="Times New Roman" w:eastAsia="Calibri" w:hAnsi="Times New Roman" w:cs="Times New Roman"/>
          <w:sz w:val="24"/>
          <w:szCs w:val="24"/>
          <w:shd w:val="clear" w:color="auto" w:fill="FFFFFF"/>
        </w:rPr>
        <w:t xml:space="preserve"> </w:t>
      </w:r>
      <w:r w:rsidRPr="00E24A2B">
        <w:rPr>
          <w:rFonts w:ascii="Times New Roman" w:eastAsia="Calibri" w:hAnsi="Times New Roman" w:cs="Times New Roman"/>
          <w:sz w:val="24"/>
          <w:szCs w:val="24"/>
          <w:shd w:val="clear" w:color="auto" w:fill="FFFFFF"/>
          <w:lang w:val="ru-RU"/>
        </w:rPr>
        <w:t>из социјално и материјално угрожених породица, као и деца са инвалидитетом.</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rPr>
        <w:t xml:space="preserve">Поводом новогодишњих празника, 28.12.2021. године, ученици 2-2 и 3-4 направили су и извели представу под називом „Новогодишње жеље“ намењену свим ученицима наше школе. </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дворишту мале школе „Алекса Шантић“ , 28.12.2021. године,наступао је хор наше школе, у пратњи диригента професора Огњена Марковића. Дечији културни центар је организовао концерт у склопу Београдске зиме и учинио нас поносним да хор запева заједно са Иваном Петерс. Ученици наше школе 2-2 и 3-4, у организацији са својим учитељицама присуствовали су манифестацији.</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 xml:space="preserve">Представа </w:t>
      </w:r>
      <w:r w:rsidRPr="00E24A2B">
        <w:rPr>
          <w:rFonts w:ascii="Times New Roman" w:eastAsia="Calibri" w:hAnsi="Times New Roman" w:cs="Times New Roman"/>
          <w:sz w:val="24"/>
          <w:szCs w:val="24"/>
          <w:shd w:val="clear" w:color="auto" w:fill="FFFFFF"/>
          <w:lang w:val="ru-RU"/>
        </w:rPr>
        <w:t>„Сантјаго у потрази за Деда Мразом“</w:t>
      </w:r>
      <w:r w:rsidRPr="00E24A2B">
        <w:rPr>
          <w:rFonts w:ascii="Times New Roman" w:eastAsia="Calibri" w:hAnsi="Times New Roman" w:cs="Times New Roman"/>
          <w:sz w:val="24"/>
          <w:szCs w:val="24"/>
          <w:shd w:val="clear" w:color="auto" w:fill="FFFFFF"/>
        </w:rPr>
        <w:t xml:space="preserve">, 29.12.2021. године, </w:t>
      </w:r>
      <w:r w:rsidRPr="00E24A2B">
        <w:rPr>
          <w:rFonts w:ascii="Times New Roman" w:eastAsia="Calibri" w:hAnsi="Times New Roman" w:cs="Times New Roman"/>
          <w:sz w:val="24"/>
          <w:szCs w:val="24"/>
          <w:shd w:val="clear" w:color="auto" w:fill="FFFFFF"/>
          <w:lang w:val="ru-RU"/>
        </w:rPr>
        <w:t>у оквиру новогодишњих празника</w:t>
      </w:r>
      <w:r w:rsidRPr="00E24A2B">
        <w:rPr>
          <w:rFonts w:ascii="Times New Roman" w:eastAsia="Calibri" w:hAnsi="Times New Roman" w:cs="Times New Roman"/>
          <w:sz w:val="24"/>
          <w:szCs w:val="24"/>
          <w:shd w:val="clear" w:color="auto" w:fill="FFFFFF"/>
        </w:rPr>
        <w:t>, одиграна је у нашој школи</w:t>
      </w:r>
      <w:r w:rsidRPr="00E24A2B">
        <w:rPr>
          <w:rFonts w:ascii="Times New Roman" w:eastAsia="Calibri" w:hAnsi="Times New Roman" w:cs="Times New Roman"/>
          <w:sz w:val="24"/>
          <w:szCs w:val="24"/>
          <w:shd w:val="clear" w:color="auto" w:fill="FFFFFF"/>
          <w:lang w:val="ru-RU"/>
        </w:rPr>
        <w:t>.</w:t>
      </w:r>
      <w:r w:rsidRPr="00E24A2B">
        <w:rPr>
          <w:rFonts w:ascii="Times New Roman" w:eastAsia="Calibri" w:hAnsi="Times New Roman" w:cs="Times New Roman"/>
          <w:sz w:val="24"/>
          <w:szCs w:val="24"/>
          <w:shd w:val="clear" w:color="auto" w:fill="FFFFFF"/>
        </w:rPr>
        <w:t xml:space="preserve"> Представу је организовала општина.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263117"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lang w:val="ru-RU"/>
        </w:rPr>
        <w:t xml:space="preserve">Током априла ученици наше школе у склопу секција и часова Ликовне културе припремали су своје </w:t>
      </w:r>
      <w:r w:rsidRPr="00E24A2B">
        <w:rPr>
          <w:rFonts w:ascii="Times New Roman" w:eastAsia="Calibri" w:hAnsi="Times New Roman" w:cs="Times New Roman"/>
          <w:sz w:val="24"/>
          <w:szCs w:val="24"/>
          <w:shd w:val="clear" w:color="auto" w:fill="FFFFFF"/>
        </w:rPr>
        <w:t>радове за ускршњи базар</w:t>
      </w:r>
      <w:r w:rsidRPr="00E24A2B">
        <w:rPr>
          <w:rFonts w:ascii="Times New Roman" w:eastAsia="Calibri" w:hAnsi="Times New Roman" w:cs="Times New Roman"/>
          <w:sz w:val="24"/>
          <w:szCs w:val="24"/>
          <w:shd w:val="clear" w:color="auto" w:fill="FFFFFF"/>
          <w:lang w:val="ru-RU"/>
        </w:rPr>
        <w:t xml:space="preserve">. Дан пред распуст </w:t>
      </w:r>
      <w:r w:rsidRPr="00E24A2B">
        <w:rPr>
          <w:rFonts w:ascii="Times New Roman" w:eastAsia="Calibri" w:hAnsi="Times New Roman" w:cs="Times New Roman"/>
          <w:sz w:val="24"/>
          <w:szCs w:val="24"/>
          <w:shd w:val="clear" w:color="auto" w:fill="FFFFFF"/>
        </w:rPr>
        <w:t>базар је био реализован</w:t>
      </w:r>
      <w:r w:rsidRPr="00E24A2B">
        <w:rPr>
          <w:rFonts w:ascii="Times New Roman" w:eastAsia="Calibri" w:hAnsi="Times New Roman" w:cs="Times New Roman"/>
          <w:sz w:val="24"/>
          <w:szCs w:val="24"/>
          <w:shd w:val="clear" w:color="auto" w:fill="FFFFFF"/>
          <w:lang w:val="ru-RU"/>
        </w:rPr>
        <w:t>. На базару ученици су продавали направљено</w:t>
      </w:r>
      <w:r w:rsidRPr="00E24A2B">
        <w:rPr>
          <w:rFonts w:ascii="Times New Roman" w:eastAsia="Calibri" w:hAnsi="Times New Roman" w:cs="Times New Roman"/>
          <w:sz w:val="24"/>
          <w:szCs w:val="24"/>
          <w:shd w:val="clear" w:color="auto" w:fill="FFFFFF"/>
        </w:rPr>
        <w:t xml:space="preserve"> на својим штандовима</w:t>
      </w:r>
      <w:r w:rsidRPr="00E24A2B">
        <w:rPr>
          <w:rFonts w:ascii="Times New Roman" w:eastAsia="Calibri" w:hAnsi="Times New Roman" w:cs="Times New Roman"/>
          <w:sz w:val="24"/>
          <w:szCs w:val="24"/>
          <w:shd w:val="clear" w:color="auto" w:fill="FFFFFF"/>
          <w:lang w:val="ru-RU"/>
        </w:rPr>
        <w:t>. Велика свота новца је била п</w:t>
      </w:r>
      <w:r w:rsidRPr="00E24A2B">
        <w:rPr>
          <w:rFonts w:ascii="Times New Roman" w:eastAsia="Calibri" w:hAnsi="Times New Roman" w:cs="Times New Roman"/>
          <w:sz w:val="24"/>
          <w:szCs w:val="24"/>
          <w:shd w:val="clear" w:color="auto" w:fill="FFFFFF"/>
        </w:rPr>
        <w:t>р</w:t>
      </w:r>
      <w:r w:rsidRPr="00E24A2B">
        <w:rPr>
          <w:rFonts w:ascii="Times New Roman" w:eastAsia="Calibri" w:hAnsi="Times New Roman" w:cs="Times New Roman"/>
          <w:sz w:val="24"/>
          <w:szCs w:val="24"/>
          <w:shd w:val="clear" w:color="auto" w:fill="FFFFFF"/>
          <w:lang w:val="ru-RU"/>
        </w:rPr>
        <w:t xml:space="preserve">икупљена тим путем и сав новац је уплаћен деци којој је лечење било потребно. </w:t>
      </w:r>
      <w:r w:rsidRPr="00E24A2B">
        <w:rPr>
          <w:rFonts w:ascii="Times New Roman" w:eastAsia="Calibri" w:hAnsi="Times New Roman" w:cs="Times New Roman"/>
          <w:sz w:val="24"/>
          <w:szCs w:val="24"/>
          <w:shd w:val="clear" w:color="auto" w:fill="FFFFFF"/>
        </w:rPr>
        <w:t>Уплата је легла на рачун организације „Буди хуман“.</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 xml:space="preserve">Ученици 2/2 су време распуста провели у прављењу хербаријума и припремању довољног боја информација и знања о биљкама наше околине. Након прикупљеног </w:t>
      </w:r>
      <w:r w:rsidRPr="00E24A2B">
        <w:rPr>
          <w:rFonts w:ascii="Times New Roman" w:eastAsia="Calibri" w:hAnsi="Times New Roman" w:cs="Times New Roman"/>
          <w:sz w:val="24"/>
          <w:szCs w:val="24"/>
          <w:shd w:val="clear" w:color="auto" w:fill="FFFFFF"/>
          <w:lang w:val="ru-RU"/>
        </w:rPr>
        <w:lastRenderedPageBreak/>
        <w:t>домаћег задатка, направили су изложбу радова на коју су били позвани сви ученици нижих разреда. Велики број биљака представљен је на паноима, са детаљним објашњењима, приказом листова и корена биљака.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У петак, 18. марта 2022. године, у дворишту ОШ “Милоје Васић” свечано је дечји парк.</w:t>
      </w:r>
      <w:r w:rsidRPr="00E24A2B">
        <w:rPr>
          <w:rFonts w:ascii="Times New Roman" w:eastAsia="Calibri" w:hAnsi="Times New Roman" w:cs="Times New Roman"/>
          <w:sz w:val="24"/>
          <w:szCs w:val="24"/>
          <w:shd w:val="clear" w:color="auto" w:fill="FFFFFF"/>
        </w:rPr>
        <w:t xml:space="preserve"> </w:t>
      </w:r>
      <w:r w:rsidRPr="00E24A2B">
        <w:rPr>
          <w:rFonts w:ascii="Times New Roman" w:eastAsia="Calibri" w:hAnsi="Times New Roman" w:cs="Times New Roman"/>
          <w:sz w:val="24"/>
          <w:szCs w:val="24"/>
          <w:shd w:val="clear" w:color="auto" w:fill="FFFFFF"/>
          <w:lang w:val="ru-RU"/>
        </w:rPr>
        <w:t>Градска општина Гроцка донирала  је средства за изградњу паркића и уприличила свечано отварање. За ученике од првог до четвртог разреда изведена је позоришна представа и наступ мађионичара, уз поделу балона и слаткиша.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 xml:space="preserve">Песник Радисав Јовић </w:t>
      </w:r>
      <w:r w:rsidRPr="00E24A2B">
        <w:rPr>
          <w:rFonts w:ascii="Times New Roman" w:eastAsia="Calibri" w:hAnsi="Times New Roman" w:cs="Times New Roman"/>
          <w:sz w:val="24"/>
          <w:szCs w:val="24"/>
          <w:shd w:val="clear" w:color="auto" w:fill="FFFFFF"/>
        </w:rPr>
        <w:t xml:space="preserve">25. маја </w:t>
      </w:r>
      <w:r w:rsidRPr="00E24A2B">
        <w:rPr>
          <w:rFonts w:ascii="Times New Roman" w:eastAsia="Calibri" w:hAnsi="Times New Roman" w:cs="Times New Roman"/>
          <w:sz w:val="24"/>
          <w:szCs w:val="24"/>
          <w:shd w:val="clear" w:color="auto" w:fill="FFFFFF"/>
          <w:lang w:val="ru-RU"/>
        </w:rPr>
        <w:t>посетио је нашу школу и деци представио своје књиге "Царство спорта" , "У чему је фора" и књигу "Збирка најлепших песама."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 xml:space="preserve">Ове школске године </w:t>
      </w:r>
      <w:r w:rsidRPr="00E24A2B">
        <w:rPr>
          <w:rFonts w:ascii="Times New Roman" w:eastAsia="Calibri" w:hAnsi="Times New Roman" w:cs="Times New Roman"/>
          <w:sz w:val="24"/>
          <w:szCs w:val="24"/>
          <w:shd w:val="clear" w:color="auto" w:fill="FFFFFF"/>
        </w:rPr>
        <w:t xml:space="preserve">током другог полугодишта </w:t>
      </w:r>
      <w:r w:rsidRPr="00E24A2B">
        <w:rPr>
          <w:rFonts w:ascii="Times New Roman" w:eastAsia="Calibri" w:hAnsi="Times New Roman" w:cs="Times New Roman"/>
          <w:sz w:val="24"/>
          <w:szCs w:val="24"/>
          <w:shd w:val="clear" w:color="auto" w:fill="FFFFFF"/>
          <w:lang w:val="ru-RU"/>
        </w:rPr>
        <w:t>реализовани су само једнодневни излети и одласци у позориште.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 xml:space="preserve">Први разред: </w:t>
      </w: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lang w:val="ru-RU"/>
        </w:rPr>
        <w:t xml:space="preserve">Позоришна представа "Принцеза Душица у замку духова" у позоришту "Пуж". </w:t>
      </w:r>
      <w:r w:rsidRPr="00E24A2B">
        <w:rPr>
          <w:rFonts w:ascii="Times New Roman" w:eastAsia="Calibri" w:hAnsi="Times New Roman" w:cs="Times New Roman"/>
          <w:sz w:val="24"/>
          <w:szCs w:val="24"/>
          <w:shd w:val="clear" w:color="auto" w:fill="FFFFFF"/>
        </w:rPr>
        <w:t>Реализован једнодневни излет до Пећинаца и Музеја хлеба.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 xml:space="preserve">Други разред: </w:t>
      </w: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Позоришна представа "Принцеза Душица у замку духова" у позоришту "Пуж". Реализован једнодневни излет до Царске баре. Излет није био реализован према предвиђеном плану. Бродић који плови Царском баром не ради, тако да су ученици отишли на Луизин салаш, ручали у дворцу „Каштел“, а потом отишли до Зрењанина где су посетили Народни музеј. Наредне школске године овај излет биће замењен неком другом дестинацијом попут Сремских Карловаца-Петроварадина-Фрушке горе-посете планетаријуму.</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 xml:space="preserve">Трећи разред: </w:t>
      </w: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Позоришна представа "Хајди" – Теат</w:t>
      </w:r>
      <w:r w:rsidRPr="00E24A2B">
        <w:rPr>
          <w:rFonts w:ascii="Times New Roman" w:eastAsia="Calibri" w:hAnsi="Times New Roman" w:cs="Times New Roman"/>
          <w:sz w:val="24"/>
          <w:szCs w:val="24"/>
          <w:shd w:val="clear" w:color="auto" w:fill="FFFFFF"/>
        </w:rPr>
        <w:t>а</w:t>
      </w:r>
      <w:r w:rsidRPr="00E24A2B">
        <w:rPr>
          <w:rFonts w:ascii="Times New Roman" w:eastAsia="Calibri" w:hAnsi="Times New Roman" w:cs="Times New Roman"/>
          <w:sz w:val="24"/>
          <w:szCs w:val="24"/>
          <w:shd w:val="clear" w:color="auto" w:fill="FFFFFF"/>
          <w:lang w:val="ru-RU"/>
        </w:rPr>
        <w:t xml:space="preserve">р „Вук“. </w:t>
      </w: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Реализован једнодневни излет на релацији Београд – Свилајнац – Јагодина – Београд. Ученици су током излета обишли Дино парк у Свилајнцу, где је био организован и ручак. Потом су посетили зоолошки врт у Јагодини, као и Музеј воштаних фигура.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 xml:space="preserve">Четврти разред: </w:t>
      </w: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 xml:space="preserve">Позоришна представа "Хајди" – Театар „Вук“. </w:t>
      </w:r>
    </w:p>
    <w:p w:rsidR="00E24A2B" w:rsidRPr="00E24A2B" w:rsidRDefault="00E24A2B" w:rsidP="003D3283">
      <w:pPr>
        <w:numPr>
          <w:ilvl w:val="0"/>
          <w:numId w:val="13"/>
        </w:numPr>
        <w:spacing w:after="0" w:line="240" w:lineRule="auto"/>
        <w:jc w:val="both"/>
        <w:rPr>
          <w:rFonts w:ascii="Times New Roman" w:eastAsia="Calibri" w:hAnsi="Times New Roman" w:cs="Times New Roman"/>
          <w:sz w:val="24"/>
          <w:szCs w:val="24"/>
          <w:shd w:val="clear" w:color="auto" w:fill="FFFFFF"/>
          <w:lang w:val="ru-RU"/>
        </w:rPr>
      </w:pPr>
      <w:r w:rsidRPr="00E24A2B">
        <w:rPr>
          <w:rFonts w:ascii="Times New Roman" w:eastAsia="Calibri" w:hAnsi="Times New Roman" w:cs="Times New Roman"/>
          <w:sz w:val="24"/>
          <w:szCs w:val="24"/>
          <w:shd w:val="clear" w:color="auto" w:fill="FFFFFF"/>
          <w:lang w:val="ru-RU"/>
        </w:rPr>
        <w:t>Реализован једнодневни излет на релацији Опленац-Бабина река</w:t>
      </w:r>
      <w:r w:rsidRPr="00E24A2B">
        <w:rPr>
          <w:rFonts w:ascii="Times New Roman" w:eastAsia="Calibri" w:hAnsi="Times New Roman" w:cs="Times New Roman"/>
          <w:sz w:val="24"/>
          <w:szCs w:val="24"/>
          <w:shd w:val="clear" w:color="auto" w:fill="FFFFFF"/>
        </w:rPr>
        <w:t>.</w:t>
      </w: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rPr>
      </w:pP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rPr>
      </w:pP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rPr>
      </w:pPr>
      <w:r w:rsidRPr="00E24A2B">
        <w:rPr>
          <w:rFonts w:ascii="Times New Roman" w:eastAsia="Calibri" w:hAnsi="Times New Roman" w:cs="Times New Roman"/>
          <w:b/>
          <w:sz w:val="24"/>
          <w:szCs w:val="24"/>
          <w:u w:val="single"/>
          <w:shd w:val="clear" w:color="auto" w:fill="FFFFFF"/>
        </w:rPr>
        <w:t>Такмичења: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Школско такмичење из математике одржано је у нашој школи 3.12.2021. године.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5"/>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lang w:val="ru-RU"/>
        </w:rPr>
        <w:t>место</w:t>
      </w:r>
      <w:r w:rsidRPr="00E24A2B">
        <w:rPr>
          <w:rFonts w:ascii="Times New Roman" w:eastAsia="Calibri" w:hAnsi="Times New Roman" w:cs="Times New Roman"/>
          <w:sz w:val="24"/>
          <w:szCs w:val="24"/>
          <w:shd w:val="clear" w:color="auto" w:fill="FFFFFF"/>
        </w:rPr>
        <w:t xml:space="preserve"> : </w:t>
      </w:r>
      <w:r w:rsidRPr="00E24A2B">
        <w:rPr>
          <w:rFonts w:ascii="Times New Roman" w:eastAsia="Calibri" w:hAnsi="Times New Roman" w:cs="Times New Roman"/>
          <w:sz w:val="24"/>
          <w:szCs w:val="24"/>
          <w:shd w:val="clear" w:color="auto" w:fill="FFFFFF"/>
          <w:lang w:val="ru-RU"/>
        </w:rPr>
        <w:t xml:space="preserve">Ивона Седларевић </w:t>
      </w:r>
      <w:r w:rsidRPr="00E24A2B">
        <w:rPr>
          <w:rFonts w:ascii="Times New Roman" w:eastAsia="Calibri" w:hAnsi="Times New Roman" w:cs="Times New Roman"/>
          <w:sz w:val="24"/>
          <w:szCs w:val="24"/>
          <w:shd w:val="clear" w:color="auto" w:fill="FFFFFF"/>
        </w:rPr>
        <w:t>3-1</w:t>
      </w:r>
      <w:r w:rsidRPr="00E24A2B">
        <w:rPr>
          <w:rFonts w:ascii="Times New Roman" w:eastAsia="Calibri" w:hAnsi="Times New Roman" w:cs="Times New Roman"/>
          <w:sz w:val="24"/>
          <w:szCs w:val="24"/>
          <w:shd w:val="clear" w:color="auto" w:fill="FFFFFF"/>
          <w:lang w:val="ru-RU"/>
        </w:rPr>
        <w:t xml:space="preserve"> </w:t>
      </w:r>
      <w:r w:rsidRPr="00E24A2B">
        <w:rPr>
          <w:rFonts w:ascii="Times New Roman" w:eastAsia="Calibri" w:hAnsi="Times New Roman" w:cs="Times New Roman"/>
          <w:sz w:val="24"/>
          <w:szCs w:val="24"/>
          <w:shd w:val="clear" w:color="auto" w:fill="FFFFFF"/>
        </w:rPr>
        <w:t>, Петар Ђаниш 4-3</w:t>
      </w:r>
    </w:p>
    <w:p w:rsidR="00E24A2B" w:rsidRPr="00E24A2B" w:rsidRDefault="00E24A2B" w:rsidP="003D3283">
      <w:pPr>
        <w:numPr>
          <w:ilvl w:val="0"/>
          <w:numId w:val="15"/>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 xml:space="preserve">место : </w:t>
      </w:r>
      <w:r w:rsidRPr="00E24A2B">
        <w:rPr>
          <w:rFonts w:ascii="Times New Roman" w:eastAsia="Calibri" w:hAnsi="Times New Roman" w:cs="Times New Roman"/>
          <w:sz w:val="24"/>
          <w:szCs w:val="24"/>
          <w:shd w:val="clear" w:color="auto" w:fill="FFFFFF"/>
          <w:lang w:val="ru-RU"/>
        </w:rPr>
        <w:t xml:space="preserve">Рајан Бен Елбеј </w:t>
      </w:r>
      <w:r w:rsidRPr="00E24A2B">
        <w:rPr>
          <w:rFonts w:ascii="Times New Roman" w:eastAsia="Calibri" w:hAnsi="Times New Roman" w:cs="Times New Roman"/>
          <w:sz w:val="24"/>
          <w:szCs w:val="24"/>
          <w:shd w:val="clear" w:color="auto" w:fill="FFFFFF"/>
        </w:rPr>
        <w:t>3-3 , Матеја Васиљевић 4-2</w:t>
      </w:r>
    </w:p>
    <w:p w:rsidR="00E24A2B" w:rsidRPr="00E24A2B" w:rsidRDefault="00E24A2B" w:rsidP="003D3283">
      <w:pPr>
        <w:numPr>
          <w:ilvl w:val="0"/>
          <w:numId w:val="15"/>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 xml:space="preserve">место: Нина Лукић 3-4, Матеја Максимовић 4-2, </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Општинско такмичење из математике: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 xml:space="preserve">             Петар Ђаниш 4/3 (2.место)</w:t>
      </w: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lastRenderedPageBreak/>
        <w:t>Општинско такмичење „Кликераши“</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Софија Милановић 2/3 (1.место)</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Алекса Куртума 2/2 (2.место)</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Огњен Бошковић 4/3 (2.место)</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Хелена Зоговић 3/3 (3.место)</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Николина Симић 4/2 (3.место)</w:t>
      </w:r>
    </w:p>
    <w:p w:rsidR="00E24A2B" w:rsidRPr="00E24A2B" w:rsidRDefault="00263117" w:rsidP="00E24A2B">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Николина Рашета 4/4 (3.место)</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Општинско такмичење „Шта знаш о Црвеном крсту“</w:t>
      </w:r>
      <w:r w:rsidRPr="00E24A2B">
        <w:rPr>
          <w:rFonts w:ascii="Times New Roman" w:eastAsia="Calibri" w:hAnsi="Times New Roman" w:cs="Times New Roman"/>
          <w:sz w:val="24"/>
          <w:szCs w:val="24"/>
          <w:shd w:val="clear" w:color="auto" w:fill="FFFFFF"/>
          <w:lang w:val="ru-RU"/>
        </w:rPr>
        <w:t xml:space="preserve"> </w:t>
      </w:r>
      <w:r w:rsidRPr="00E24A2B">
        <w:rPr>
          <w:rFonts w:ascii="Times New Roman" w:eastAsia="Calibri" w:hAnsi="Times New Roman" w:cs="Times New Roman"/>
          <w:sz w:val="24"/>
          <w:szCs w:val="24"/>
          <w:shd w:val="clear" w:color="auto" w:fill="FFFFFF"/>
        </w:rPr>
        <w:t>(2.место)</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1. Стефан Глигор 4/1</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2. Митра Јанковић 4/1</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3. Лара Лагунџин 4/1</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4. Новак Здравковић 4/1</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5. Лазар Миленковић 4/1</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Градско такмичење у квизу „Мали саобраћајац“ (1.место)</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1. Лара Нешовић 1/4</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2. Александра Станојевић 2/2</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3. Андрија Павловића 3/3</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4. Петар Ђаниша 4/3</w:t>
      </w: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На Дечјој Олимпијади која је почела 19.4. мешовита екипа ученика првог разреда је освојила 1. место на општинском нивоу.Други разред је освојио је 3. место у мешовитој екипи.Трећи разред у категорији девојчица освојио је 1. место на општини, а у категорији дечака освојио 2. место на општини.</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Запажене резултате ученици су имали и на Мајском кросу „Гроцка 2022“, као и на спортским играма младих- Дунав осигурање, где смо имали част да будемо домаћини. На спортским Играма младих имамо такмичаре у трчању (Немања Стојковић 2-4 и Срахиња Илић 3-4 ) и игри „Између две ватре“ (ученици 2-1) који ће се борити за неко од места на Републичком нивоу.</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РЕПУБЛИЧКО ТАКМИЧЕЊЕ: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(3. место) на Кликерашима за Андрију Павловића 3/3</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(3. место) на Кликерашима за Петра Ђаниша 4/3</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rPr>
      </w:pPr>
      <w:r w:rsidRPr="00E24A2B">
        <w:rPr>
          <w:rFonts w:ascii="Times New Roman" w:eastAsia="Calibri" w:hAnsi="Times New Roman" w:cs="Times New Roman"/>
          <w:b/>
          <w:sz w:val="24"/>
          <w:szCs w:val="24"/>
          <w:u w:val="single"/>
          <w:shd w:val="clear" w:color="auto" w:fill="FFFFFF"/>
        </w:rPr>
        <w:t>Конкурси – објављени радови:</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 xml:space="preserve">Млађи разреди у току полугодишта учествовали су и на конкурсима у организацији </w:t>
      </w:r>
      <w:r w:rsidRPr="00E24A2B">
        <w:rPr>
          <w:rFonts w:ascii="Times New Roman" w:eastAsia="Calibri" w:hAnsi="Times New Roman" w:cs="Times New Roman"/>
          <w:sz w:val="24"/>
          <w:szCs w:val="24"/>
          <w:shd w:val="clear" w:color="auto" w:fill="FFFFFF"/>
          <w:lang w:val="ru-RU"/>
        </w:rPr>
        <w:t xml:space="preserve"> „Пријатељи деце“ </w:t>
      </w:r>
      <w:r w:rsidRPr="00E24A2B">
        <w:rPr>
          <w:rFonts w:ascii="Times New Roman" w:eastAsia="Calibri" w:hAnsi="Times New Roman" w:cs="Times New Roman"/>
          <w:sz w:val="24"/>
          <w:szCs w:val="24"/>
          <w:shd w:val="clear" w:color="auto" w:fill="FFFFFF"/>
        </w:rPr>
        <w:t>, као и на многим другим конкурсима</w:t>
      </w:r>
      <w:r w:rsidRPr="00E24A2B">
        <w:rPr>
          <w:rFonts w:ascii="Times New Roman" w:eastAsia="Calibri" w:hAnsi="Times New Roman" w:cs="Times New Roman"/>
          <w:sz w:val="24"/>
          <w:szCs w:val="24"/>
          <w:shd w:val="clear" w:color="auto" w:fill="FFFFFF"/>
          <w:lang w:val="ru-RU"/>
        </w:rPr>
        <w:t>.</w:t>
      </w:r>
      <w:r w:rsidRPr="00E24A2B">
        <w:rPr>
          <w:rFonts w:ascii="Times New Roman" w:eastAsia="Calibri" w:hAnsi="Times New Roman" w:cs="Times New Roman"/>
          <w:sz w:val="24"/>
          <w:szCs w:val="24"/>
          <w:shd w:val="clear" w:color="auto" w:fill="FFFFFF"/>
        </w:rPr>
        <w:t xml:space="preserve"> Најчешће објављивани радови, били су радови ученика 3-4, који су као и сваке претходне године били најактивнији и највреднији. За њихову активност заслужена је учитељица Милена Алесић.</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Радови наших ученика на 56. Дечјем октобарском салону „Игра, игра, игрица“ где су доминиралг мотиви друштвених игара, као и разни детаљи сабвигралишта. На изложби се налазе и заједнички рад ученика наше школе Маше Комазец 3/4  и Данице Јовановић 3/4, као и самостална креација  ученика  Комазец Василија 1/1. </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Објављен је чланак у магазину Илустрована Политика дана 28. 12. 2021. о</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играма на снегу одељења ¾ на часовима физичког васпитања.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Дигитални магазин „Табла“ током читавог полугодишта објављивао је радове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ученика одељења ¾ . На тај начин промовисано је дечје стваралаштво и</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обухваћен је велики број тема.</w:t>
      </w: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Часопис „Јежурко“ наставио је добру сарадњу са учитељима ОШ“Милоје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Васић“ објављујући макете, моделе и радове ученика одељења ¾.</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атријуму Народног музеја у уторак, 5. октобра 2021. године, одржан је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састанак кустоса и наставника у част Светског дана учитеља. Том приликом</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искуства су разменили бројни наставници, полазници пројекта „Музеј на часу“ 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објављен је и каталог за наредну школску годину. Као пример добре праксе, у</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каталогу се налази рад ученика одељења 3/4, Луке Ђурђевића. Рад је настао на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часовима који су били посвећени видео радионици и инспирисан је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сликом Италијански виноградар.</w:t>
      </w: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Ликовни конкурс „Креирај разгледницу – Гроцка на Дунаву“</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263117"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Општински конкурс за најбољу карикатуру „Мали Пјер“</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Међународни литерално-ликовни конкурс „Деца воле чудне приче... авантуре и јунаке из књиге“ у организацији библиотеке „Стеван Сремац“ из Ниша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3D3283">
      <w:pPr>
        <w:numPr>
          <w:ilvl w:val="0"/>
          <w:numId w:val="14"/>
        </w:num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Фото-конкурс „Разгледница из наше библиотеке“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lang w:val="ru-RU"/>
        </w:rPr>
      </w:pP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rPr>
      </w:pPr>
      <w:r w:rsidRPr="00E24A2B">
        <w:rPr>
          <w:rFonts w:ascii="Times New Roman" w:eastAsia="Calibri" w:hAnsi="Times New Roman" w:cs="Times New Roman"/>
          <w:b/>
          <w:sz w:val="24"/>
          <w:szCs w:val="24"/>
          <w:u w:val="single"/>
          <w:shd w:val="clear" w:color="auto" w:fill="FFFFFF"/>
          <w:lang w:val="ru-RU"/>
        </w:rPr>
        <w:t xml:space="preserve">Анализа успеха и дисциплине ученика на крају </w:t>
      </w:r>
      <w:r w:rsidRPr="00E24A2B">
        <w:rPr>
          <w:rFonts w:ascii="Times New Roman" w:eastAsia="Calibri" w:hAnsi="Times New Roman" w:cs="Times New Roman"/>
          <w:b/>
          <w:sz w:val="24"/>
          <w:szCs w:val="24"/>
          <w:u w:val="single"/>
          <w:shd w:val="clear" w:color="auto" w:fill="FFFFFF"/>
        </w:rPr>
        <w:t>школске године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rPr>
      </w:pPr>
      <w:r w:rsidRPr="00E24A2B">
        <w:rPr>
          <w:rFonts w:ascii="Times New Roman" w:eastAsia="Calibri" w:hAnsi="Times New Roman" w:cs="Times New Roman"/>
          <w:b/>
          <w:sz w:val="24"/>
          <w:szCs w:val="24"/>
          <w:u w:val="single"/>
          <w:shd w:val="clear" w:color="auto" w:fill="FFFFFF"/>
        </w:rPr>
        <w:t>Први разред</w:t>
      </w:r>
    </w:p>
    <w:p w:rsidR="00E24A2B" w:rsidRPr="00E24A2B" w:rsidRDefault="00E24A2B" w:rsidP="00E24A2B">
      <w:pPr>
        <w:spacing w:after="0" w:line="240" w:lineRule="auto"/>
        <w:jc w:val="both"/>
        <w:rPr>
          <w:rFonts w:ascii="Times New Roman" w:eastAsia="Calibri" w:hAnsi="Times New Roman" w:cs="Times New Roman"/>
          <w:b/>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одељењу 1/1 има 27 ученика - 15 дечака и 12 девојчица. Укупно 1178 оправданих</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изостанака. Сви ученици имају примерно владање. Већина ученика је остварила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предвиђене исходе. Слабије напредују Вељко Костић, Вукашин Маринковић и</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Златан Шерифовић, који су обухваћени допунском наставом.</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одељењу 1/2 има 27 ученика - 14 дечака и 13 девојчица. Укупно 1073 оправданих изостанака. Сви ученици имају примерно владање. Већина ученика је остварила предвиђене исходе. Слабије напредују Јожеф Гајзер, Сава Ивић и Маша Филић, који су обухваћени допунском наставом. Никола Костић је савладао предвиђене садржаје, потешкоће му стварају компликованији захтеви због делимичног разумевања прочитаног. Ђорђе Ђорђевић је веома успешно остварио исходе. Материјал за рад се прилагођава, увећава, у складу са препорукама.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одељењу 1/3 има 25 ученика - 14 дечака и 11 девојчица. Укупно 1314 оправданих</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изостанака. Сви ученици су савладали основне технике читања и писања.Ученици</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lastRenderedPageBreak/>
        <w:t>Ивановић Никола и Лукић Вукашин мало касне у савладавању градива, у односу на групу,</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али се труде и ако наставе редовно да раде, неће бити проблема. Сви ученици имају</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примерно владање.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одељењу 1/4 има 27 ученика - 15 дечака и 12 девојчица. Укупно 1371 оправдани</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изостанак. Сви ученици имају примерно владање. Већина ученика је остварила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предвиђене исходе. Слабије напредују Лука Марковић и Кристина Ђокић, који су</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обухваћени допунском наставом. Стефан Милошевић ради по ИОП-2.</w:t>
      </w:r>
    </w:p>
    <w:p w:rsidR="00E24A2B" w:rsidRPr="00E24A2B" w:rsidRDefault="00E24A2B" w:rsidP="00E24A2B">
      <w:pPr>
        <w:spacing w:after="0" w:line="240" w:lineRule="auto"/>
        <w:jc w:val="both"/>
        <w:rPr>
          <w:rFonts w:ascii="Times New Roman" w:eastAsia="Calibri" w:hAnsi="Times New Roman" w:cs="Times New Roman"/>
          <w:b/>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b/>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b/>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rPr>
      </w:pPr>
      <w:r w:rsidRPr="00E24A2B">
        <w:rPr>
          <w:rFonts w:ascii="Times New Roman" w:eastAsia="Calibri" w:hAnsi="Times New Roman" w:cs="Times New Roman"/>
          <w:b/>
          <w:sz w:val="24"/>
          <w:szCs w:val="24"/>
          <w:u w:val="single"/>
          <w:shd w:val="clear" w:color="auto" w:fill="FFFFFF"/>
        </w:rPr>
        <w:t>Други разред</w:t>
      </w: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одељењу 2/1 укупно има 25 ученика (10 дечака и 15 девојчица). Грађанско васпитање похађа 8 ученика, а верску наставу 17. На крају школске године постигнут је следећи успех: 19 одличних ученика, 4 врло добра и 2 добра ученика. Сви ученици имају примерно владање. Укупно изостанака (од почетка школске године) 1186, оправданих 1186, неоправданих нема.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 xml:space="preserve">У одељењу 2/2 укупно има 23 ученика (10 дечака и 13 девојчица). Грађанско васпитање похађа 7 ученика, а верску наставу 16. На крају школске године постигнут је следећи успех: 18 одличних ученика, 4 врло добра ученика и 1 добар ученик. 22 ученика имају примерно владање, док нови ученик Андрија Стојановић има врло добро владање због неоправданих часова по преводници која је стигла у нашу школу. Укупно изостанака (од почетка школске године) 1749, оправданих 1749, неоправданих 146. Ејшан Мирковић ученица која нередовно долази у школу и током целе године бележи око 50 посто одсуства са часова, због чега је једва оцењена на крају године. Ученица Хана Чоловић и даље ради по ИОП 1. </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одељењу 2/3 укупно има 25 ученика (9 дечака и 14 девојчица). Грађанско васпитање похађа 12 ученика, а верску наставу 11. На крају школске године постигнут је следећи успех: 21 одличан ученик, 2 врло добра ученика. Сви ученици имају примерно владање. Укупно изостанака (од почетка школске године) 1623, оправданих 1623, неоправданих нема.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одељењу 2/4 укупно има 24 ученика (10 дечака и 14 девојчица). Грађанско васпитање похађа 14 ученика, а верску наставу 10. На крају школске године постигнут је следећи успех: 18 одличних ученика, 6 врло добрих ученика. Сви ученици имају примерно владање. Укупно изостанака (од почетка школске године) 1393, оправданих 1393, неоправданих нема.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rPr>
      </w:pPr>
      <w:r w:rsidRPr="00E24A2B">
        <w:rPr>
          <w:rFonts w:ascii="Times New Roman" w:eastAsia="Calibri" w:hAnsi="Times New Roman" w:cs="Times New Roman"/>
          <w:b/>
          <w:sz w:val="24"/>
          <w:szCs w:val="24"/>
          <w:u w:val="single"/>
          <w:shd w:val="clear" w:color="auto" w:fill="FFFFFF"/>
        </w:rPr>
        <w:t>Трећи разред</w:t>
      </w:r>
    </w:p>
    <w:p w:rsidR="00E24A2B" w:rsidRPr="00E24A2B" w:rsidRDefault="00E24A2B" w:rsidP="00E24A2B">
      <w:pPr>
        <w:spacing w:after="0" w:line="240" w:lineRule="auto"/>
        <w:jc w:val="both"/>
        <w:rPr>
          <w:rFonts w:ascii="Times New Roman" w:eastAsia="Calibri" w:hAnsi="Times New Roman" w:cs="Times New Roman"/>
          <w:b/>
          <w:sz w:val="24"/>
          <w:szCs w:val="24"/>
          <w:u w:val="single"/>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 xml:space="preserve">У одељењу 3/1 укупно има 29 ученика (17 девојчица и 12 дечака). На крају школскегодине постигнут је следећи успех: 18 одличних ученика, 9 врло добрих и 3 добра ученика. Сви </w:t>
      </w:r>
      <w:r w:rsidRPr="00E24A2B">
        <w:rPr>
          <w:rFonts w:ascii="Times New Roman" w:eastAsia="Calibri" w:hAnsi="Times New Roman" w:cs="Times New Roman"/>
          <w:sz w:val="24"/>
          <w:szCs w:val="24"/>
          <w:shd w:val="clear" w:color="auto" w:fill="FFFFFF"/>
        </w:rPr>
        <w:lastRenderedPageBreak/>
        <w:t>ученици имају примерно владање. Укупан број оправданих изостанака у другом полугодишту је 820, а за целу школску годину 1622. Неоправданих изостанака нема.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одељењу укупно има 28 ученика ( 15 девојчица и 13 дечака). На крају школске године постигнут је следећи успех: 21 одличан ученик, 6 врло добрих и 1 добар. Укупан број оправданих изостанака за целу школску годину је 2019, а за друго полугодиште 896. Неоправданих изостанака нема. Сви ученици имају примерно владање.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одељењу укупно има 29 ученика (15 девојчица и 14 дечака). На крају школске године постигнут је следећи успех: 22 одличних, 4 врло добра ученика и 3 добра ученика. Сви ученици имају примерно владање. Укупан број оправданих изостанака у другом полугодишту је 865, а за целу школску годину 1847. Неоправданих изостанака нема. Похваљени су следећи ученици за постигнуте високе резултате на такмичењима: Андрија Павловић за освојено 3. место на републичком такмичењу „Читалићи Кликераши“ и Хелена Зоговић за освојено 3.место на општинском такмичењу „Читалићи Кликераши“.</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одељењу укупно има 28 ученика (11 девојчица и 17 дечака). На крају школске године постигнут је следећи успех: 16 одличних ученика, 9 врло добрих и 3 добра ученика. Андрија Дујковић има добро владање, а сви остали ученици примерно. Укупно има 1404 оправдана изостанка и 11 неоправданих. Ученици који су похваљени за постигнуте високе резултате на такмичењима су: Мила Жижић, Маша Комазец и Страхиња Илић.</w:t>
      </w:r>
    </w:p>
    <w:p w:rsidR="00E24A2B" w:rsidRPr="00E24A2B" w:rsidRDefault="00E24A2B" w:rsidP="00E24A2B">
      <w:pPr>
        <w:spacing w:after="0" w:line="240" w:lineRule="auto"/>
        <w:jc w:val="both"/>
        <w:rPr>
          <w:rFonts w:ascii="Times New Roman" w:eastAsia="Calibri" w:hAnsi="Times New Roman" w:cs="Times New Roman"/>
          <w:b/>
          <w:sz w:val="24"/>
          <w:szCs w:val="24"/>
          <w:shd w:val="clear" w:color="auto" w:fill="FFFFFF"/>
        </w:rPr>
      </w:pPr>
    </w:p>
    <w:p w:rsidR="00E24A2B" w:rsidRDefault="00E24A2B" w:rsidP="00E24A2B">
      <w:pPr>
        <w:spacing w:after="0" w:line="240" w:lineRule="auto"/>
        <w:jc w:val="both"/>
        <w:rPr>
          <w:rFonts w:ascii="Times New Roman" w:eastAsia="Calibri" w:hAnsi="Times New Roman" w:cs="Times New Roman"/>
          <w:b/>
          <w:sz w:val="24"/>
          <w:szCs w:val="24"/>
          <w:shd w:val="clear" w:color="auto" w:fill="FFFFFF"/>
        </w:rPr>
      </w:pPr>
      <w:r w:rsidRPr="00E24A2B">
        <w:rPr>
          <w:rFonts w:ascii="Times New Roman" w:eastAsia="Calibri" w:hAnsi="Times New Roman" w:cs="Times New Roman"/>
          <w:b/>
          <w:sz w:val="24"/>
          <w:szCs w:val="24"/>
          <w:shd w:val="clear" w:color="auto" w:fill="FFFFFF"/>
        </w:rPr>
        <w:t>Четврти разред</w:t>
      </w:r>
    </w:p>
    <w:p w:rsidR="00E24A2B" w:rsidRPr="00E24A2B" w:rsidRDefault="00E24A2B" w:rsidP="00E24A2B">
      <w:pPr>
        <w:spacing w:after="0" w:line="240" w:lineRule="auto"/>
        <w:jc w:val="both"/>
        <w:rPr>
          <w:rFonts w:ascii="Times New Roman" w:eastAsia="Calibri" w:hAnsi="Times New Roman" w:cs="Times New Roman"/>
          <w:b/>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одељењу 4/1 укупно има 24 ученика (12 дечака и 12 девојчица). Грађанско васпитање похађа 7 ученика, а верску наставу 17. На крају школске године постигнут је следећи успех: 14 одличних ученика, 10 врло добрих ученика. Сви ученици имају примерно владање. Укупно изостанака ( од почетка школске године)1156, неоправданих изостанака нема.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одељењу 4/2 укупно има 23 ученика (11 дечака и 12 девојчица). Грађанско васпитање похађа 11 ученика, а верску наставу 12. На крају школске године постигнут је следећи успех: 16 одличних ученика, 4 врло добра ученика и 3 добра. Примерно владање има 22 ученик. Врло добро владање има ученица Јована Катић због непримереног владања и понављања лакших повреда радних обавеза. Укупно изостанака ( од почетка школске године)1913, неоправданих изостанака нема.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У одељењу 4/3 укупно има 23 ученика (14 дечака и 9 девојчица). Грађанско васпитање похађа 7 ученика, а верску наставу 16. На крају школске године постигнут је следећи успех: 18 одличних ученика, 2 врло добра ученика и 3 добра. Сви ученици имају примерно владање. Укупно изостанака ( од почетка школске године)724, неоправданих изостанака нема.</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 xml:space="preserve">У одељењу 4/4 укупно има 23 ученика (13 дечака и 10 девојчица). Грађанско васпитање похађа 5 ученика, а верску наставу 18. На крају школске године постигнут је следећи успех: 16 одличних ученика, 5 врло добрих ученика и 2 добра. Примерно владање имају 22 ученика. Врло добро владање има 1 ученик, Радоје Томић, због 24 неоправдана изостанка. </w:t>
      </w:r>
      <w:r w:rsidRPr="00E24A2B">
        <w:rPr>
          <w:rFonts w:ascii="Times New Roman" w:eastAsia="Calibri" w:hAnsi="Times New Roman" w:cs="Times New Roman"/>
          <w:sz w:val="24"/>
          <w:szCs w:val="24"/>
          <w:shd w:val="clear" w:color="auto" w:fill="FFFFFF"/>
        </w:rPr>
        <w:lastRenderedPageBreak/>
        <w:t>Укупно изостанака ( од почетка школске године) 1347, од тога оправдана 1323, неоправдана 24. Ученица Биљана Манић је радила по прилагођеном програму. Има проблем, заборавља пређено градиво после краћег временског периода (oсновне појмове), па је препорука да се од петог разреда води по ИОПу 2, јер иначе, неће моћи завршити основно образовање.</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 xml:space="preserve">                                                                         Руководилац стручног већа за разреду наставу</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rPr>
      </w:pPr>
      <w:r w:rsidRPr="00E24A2B">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 xml:space="preserve">                                                                                                              </w:t>
      </w:r>
      <w:r w:rsidRPr="00E24A2B">
        <w:rPr>
          <w:rFonts w:ascii="Times New Roman" w:eastAsia="Calibri" w:hAnsi="Times New Roman" w:cs="Times New Roman"/>
          <w:sz w:val="24"/>
          <w:szCs w:val="24"/>
          <w:shd w:val="clear" w:color="auto" w:fill="FFFFFF"/>
        </w:rPr>
        <w:t>Наталија Милчић</w:t>
      </w:r>
    </w:p>
    <w:p w:rsidR="00E24A2B" w:rsidRPr="00E24A2B" w:rsidRDefault="00E24A2B" w:rsidP="00E24A2B">
      <w:pPr>
        <w:spacing w:after="0" w:line="240" w:lineRule="auto"/>
        <w:jc w:val="both"/>
        <w:rPr>
          <w:rFonts w:ascii="Times New Roman" w:eastAsia="Calibri" w:hAnsi="Times New Roman" w:cs="Times New Roman"/>
          <w:sz w:val="24"/>
          <w:szCs w:val="24"/>
          <w:shd w:val="clear" w:color="auto" w:fill="FFFFFF"/>
          <w:lang w:val="ru-RU"/>
        </w:rPr>
      </w:pPr>
    </w:p>
    <w:p w:rsidR="00874AC9" w:rsidRDefault="00874AC9" w:rsidP="00E24A2B">
      <w:pPr>
        <w:tabs>
          <w:tab w:val="left" w:pos="3945"/>
        </w:tabs>
        <w:spacing w:after="0" w:line="240" w:lineRule="auto"/>
        <w:jc w:val="both"/>
        <w:rPr>
          <w:rFonts w:ascii="Times New Roman" w:eastAsia="Calibri" w:hAnsi="Times New Roman" w:cs="Times New Roman"/>
          <w:sz w:val="24"/>
          <w:szCs w:val="24"/>
          <w:shd w:val="clear" w:color="auto" w:fill="FFFFFF"/>
          <w:lang w:val="ru-RU"/>
        </w:rPr>
      </w:pPr>
    </w:p>
    <w:p w:rsidR="00C305D7" w:rsidRPr="00E24A2B" w:rsidRDefault="00C305D7" w:rsidP="00E24A2B">
      <w:pPr>
        <w:tabs>
          <w:tab w:val="left" w:pos="3945"/>
        </w:tabs>
        <w:spacing w:after="0" w:line="240" w:lineRule="auto"/>
        <w:jc w:val="both"/>
        <w:rPr>
          <w:rFonts w:ascii="Times New Roman" w:eastAsia="Calibri" w:hAnsi="Times New Roman" w:cs="Times New Roman"/>
          <w:sz w:val="24"/>
          <w:szCs w:val="24"/>
          <w:shd w:val="clear" w:color="auto" w:fill="FFFFFF"/>
          <w:lang w:val="ru-RU"/>
        </w:rPr>
      </w:pPr>
    </w:p>
    <w:p w:rsidR="00C305D7" w:rsidRPr="006F7CEA" w:rsidRDefault="006638CF" w:rsidP="00C305D7">
      <w:pPr>
        <w:pStyle w:val="Heading1"/>
        <w:rPr>
          <w:rFonts w:ascii="Times New Roman" w:hAnsi="Times New Roman" w:cs="Times New Roman"/>
          <w:color w:val="FF0000"/>
          <w:sz w:val="24"/>
          <w:szCs w:val="24"/>
          <w:lang w:val="sr-Latn-CS"/>
        </w:rPr>
      </w:pPr>
      <w:r w:rsidRPr="00C305D7">
        <w:rPr>
          <w:color w:val="auto"/>
          <w:lang w:val="ru-RU"/>
        </w:rPr>
        <w:t>Продужени боравак</w:t>
      </w:r>
      <w:r w:rsidR="00874AC9" w:rsidRPr="00C305D7">
        <w:rPr>
          <w:rFonts w:ascii="Times New Roman" w:eastAsiaTheme="minorHAnsi" w:hAnsi="Times New Roman" w:cs="Times New Roman"/>
          <w:b w:val="0"/>
          <w:bCs w:val="0"/>
          <w:color w:val="FF0000"/>
          <w:sz w:val="24"/>
          <w:szCs w:val="24"/>
          <w:lang w:val="sr-Cyrl-CS"/>
        </w:rPr>
        <w:br/>
        <w:t xml:space="preserve"> </w:t>
      </w:r>
    </w:p>
    <w:p w:rsidR="00C305D7" w:rsidRPr="00C305D7" w:rsidRDefault="00C305D7" w:rsidP="00142986">
      <w:pPr>
        <w:spacing w:after="0" w:line="360" w:lineRule="auto"/>
        <w:ind w:left="142" w:right="283"/>
        <w:jc w:val="both"/>
        <w:rPr>
          <w:rFonts w:ascii="Times New Roman" w:hAnsi="Times New Roman" w:cs="Times New Roman"/>
          <w:sz w:val="24"/>
          <w:szCs w:val="24"/>
          <w:lang w:val="sr-Cyrl-CS"/>
        </w:rPr>
      </w:pPr>
      <w:r w:rsidRPr="00C305D7">
        <w:rPr>
          <w:rFonts w:ascii="Times New Roman" w:hAnsi="Times New Roman" w:cs="Times New Roman"/>
          <w:sz w:val="24"/>
          <w:szCs w:val="24"/>
          <w:lang w:val="sr-Cyrl-CS"/>
        </w:rPr>
        <w:t>У Основној школи ,,Милоје Васићʼʼ боравак ученика у ваннаставном времену почео је са радом 6. 9. 2021. године. На радним местима у продуженом боравку ангажоване су две учитељаице. Оперативним плановима су обухваћене све активности предвиђене Годишњим планом рада продуженог боравка. Продужени боравак похађају ученици првог и другог разреда.</w:t>
      </w:r>
    </w:p>
    <w:p w:rsidR="00C305D7" w:rsidRPr="00C305D7" w:rsidRDefault="00C305D7" w:rsidP="00142986">
      <w:pPr>
        <w:spacing w:after="0" w:line="360" w:lineRule="auto"/>
        <w:ind w:left="142" w:right="283"/>
        <w:jc w:val="both"/>
        <w:rPr>
          <w:rFonts w:ascii="Times New Roman" w:hAnsi="Times New Roman" w:cs="Times New Roman"/>
          <w:sz w:val="24"/>
          <w:szCs w:val="24"/>
        </w:rPr>
      </w:pPr>
      <w:r w:rsidRPr="00C305D7">
        <w:rPr>
          <w:rFonts w:ascii="Times New Roman" w:hAnsi="Times New Roman" w:cs="Times New Roman"/>
          <w:sz w:val="24"/>
          <w:szCs w:val="24"/>
        </w:rPr>
        <w:t xml:space="preserve">Рад је организован у две групе : </w:t>
      </w:r>
    </w:p>
    <w:tbl>
      <w:tblPr>
        <w:tblStyle w:val="TableGrid2"/>
        <w:tblW w:w="0" w:type="auto"/>
        <w:tblLook w:val="04A0"/>
      </w:tblPr>
      <w:tblGrid>
        <w:gridCol w:w="2270"/>
        <w:gridCol w:w="2396"/>
        <w:gridCol w:w="1327"/>
        <w:gridCol w:w="3629"/>
      </w:tblGrid>
      <w:tr w:rsidR="00C305D7" w:rsidRPr="00C305D7" w:rsidTr="00FD7480">
        <w:tc>
          <w:tcPr>
            <w:tcW w:w="2273" w:type="dxa"/>
          </w:tcPr>
          <w:p w:rsidR="00C305D7" w:rsidRPr="00C305D7" w:rsidRDefault="00C305D7" w:rsidP="00C305D7">
            <w:pPr>
              <w:spacing w:line="360" w:lineRule="auto"/>
              <w:ind w:right="283"/>
              <w:rPr>
                <w:rFonts w:ascii="Times New Roman" w:hAnsi="Times New Roman" w:cs="Times New Roman"/>
                <w:sz w:val="24"/>
                <w:szCs w:val="24"/>
              </w:rPr>
            </w:pPr>
            <w:r w:rsidRPr="00C305D7">
              <w:rPr>
                <w:rFonts w:ascii="Times New Roman" w:hAnsi="Times New Roman" w:cs="Times New Roman"/>
                <w:sz w:val="24"/>
                <w:szCs w:val="24"/>
              </w:rPr>
              <w:t>ГРУПЕ</w:t>
            </w:r>
          </w:p>
        </w:tc>
        <w:tc>
          <w:tcPr>
            <w:tcW w:w="2421" w:type="dxa"/>
          </w:tcPr>
          <w:p w:rsidR="00C305D7" w:rsidRPr="00C305D7" w:rsidRDefault="00C305D7" w:rsidP="00C305D7">
            <w:pPr>
              <w:spacing w:line="360" w:lineRule="auto"/>
              <w:ind w:right="283"/>
              <w:rPr>
                <w:rFonts w:ascii="Times New Roman" w:hAnsi="Times New Roman" w:cs="Times New Roman"/>
                <w:sz w:val="24"/>
                <w:szCs w:val="24"/>
              </w:rPr>
            </w:pPr>
            <w:r w:rsidRPr="00C305D7">
              <w:rPr>
                <w:rFonts w:ascii="Times New Roman" w:hAnsi="Times New Roman" w:cs="Times New Roman"/>
                <w:sz w:val="24"/>
                <w:szCs w:val="24"/>
              </w:rPr>
              <w:t>РАЗРЕД И ОДЕЉЕЊЕ</w:t>
            </w:r>
          </w:p>
        </w:tc>
        <w:tc>
          <w:tcPr>
            <w:tcW w:w="1327" w:type="dxa"/>
          </w:tcPr>
          <w:p w:rsidR="00C305D7" w:rsidRPr="00C305D7" w:rsidRDefault="00C305D7" w:rsidP="00C305D7">
            <w:pPr>
              <w:spacing w:line="360" w:lineRule="auto"/>
              <w:ind w:right="283"/>
              <w:rPr>
                <w:rFonts w:ascii="Times New Roman" w:hAnsi="Times New Roman" w:cs="Times New Roman"/>
                <w:sz w:val="24"/>
                <w:szCs w:val="24"/>
              </w:rPr>
            </w:pPr>
            <w:r w:rsidRPr="00C305D7">
              <w:rPr>
                <w:rFonts w:ascii="Times New Roman" w:hAnsi="Times New Roman" w:cs="Times New Roman"/>
                <w:sz w:val="24"/>
                <w:szCs w:val="24"/>
              </w:rPr>
              <w:t>Број ученика</w:t>
            </w:r>
          </w:p>
        </w:tc>
        <w:tc>
          <w:tcPr>
            <w:tcW w:w="3691" w:type="dxa"/>
          </w:tcPr>
          <w:p w:rsidR="00C305D7" w:rsidRPr="00C305D7" w:rsidRDefault="00C305D7" w:rsidP="00C305D7">
            <w:pPr>
              <w:spacing w:line="360" w:lineRule="auto"/>
              <w:ind w:right="283"/>
              <w:rPr>
                <w:rFonts w:ascii="Times New Roman" w:hAnsi="Times New Roman" w:cs="Times New Roman"/>
                <w:sz w:val="24"/>
                <w:szCs w:val="24"/>
              </w:rPr>
            </w:pPr>
            <w:r w:rsidRPr="00C305D7">
              <w:rPr>
                <w:rFonts w:ascii="Times New Roman" w:hAnsi="Times New Roman" w:cs="Times New Roman"/>
                <w:sz w:val="24"/>
                <w:szCs w:val="24"/>
              </w:rPr>
              <w:t>Име и презиме учитељице</w:t>
            </w:r>
          </w:p>
        </w:tc>
      </w:tr>
      <w:tr w:rsidR="00C305D7" w:rsidRPr="00C305D7" w:rsidTr="00FD7480">
        <w:tc>
          <w:tcPr>
            <w:tcW w:w="2273" w:type="dxa"/>
          </w:tcPr>
          <w:p w:rsidR="00C305D7" w:rsidRPr="00C305D7" w:rsidRDefault="00C305D7" w:rsidP="003D3283">
            <w:pPr>
              <w:numPr>
                <w:ilvl w:val="0"/>
                <w:numId w:val="17"/>
              </w:numPr>
              <w:spacing w:line="360" w:lineRule="auto"/>
              <w:ind w:right="283"/>
              <w:rPr>
                <w:rFonts w:ascii="Times New Roman" w:hAnsi="Times New Roman" w:cs="Times New Roman"/>
                <w:sz w:val="24"/>
                <w:szCs w:val="24"/>
              </w:rPr>
            </w:pPr>
            <w:r w:rsidRPr="00C305D7">
              <w:rPr>
                <w:rFonts w:ascii="Times New Roman" w:hAnsi="Times New Roman" w:cs="Times New Roman"/>
                <w:sz w:val="24"/>
                <w:szCs w:val="24"/>
              </w:rPr>
              <w:t xml:space="preserve">Група </w:t>
            </w:r>
          </w:p>
        </w:tc>
        <w:tc>
          <w:tcPr>
            <w:tcW w:w="2421" w:type="dxa"/>
          </w:tcPr>
          <w:p w:rsidR="00C305D7" w:rsidRPr="00C305D7" w:rsidRDefault="00C305D7" w:rsidP="00C305D7">
            <w:pPr>
              <w:spacing w:line="360" w:lineRule="auto"/>
              <w:ind w:right="283"/>
              <w:rPr>
                <w:rFonts w:ascii="Times New Roman" w:hAnsi="Times New Roman" w:cs="Times New Roman"/>
                <w:sz w:val="24"/>
                <w:szCs w:val="24"/>
              </w:rPr>
            </w:pPr>
            <w:r w:rsidRPr="00C305D7">
              <w:rPr>
                <w:rFonts w:ascii="Times New Roman" w:hAnsi="Times New Roman" w:cs="Times New Roman"/>
                <w:sz w:val="24"/>
                <w:szCs w:val="24"/>
              </w:rPr>
              <w:t>I1, I2, I3</w:t>
            </w:r>
          </w:p>
        </w:tc>
        <w:tc>
          <w:tcPr>
            <w:tcW w:w="1327" w:type="dxa"/>
          </w:tcPr>
          <w:p w:rsidR="00C305D7" w:rsidRPr="00C305D7" w:rsidRDefault="00C305D7" w:rsidP="00C305D7">
            <w:pPr>
              <w:spacing w:line="360" w:lineRule="auto"/>
              <w:ind w:right="283"/>
              <w:rPr>
                <w:rFonts w:ascii="Times New Roman" w:hAnsi="Times New Roman" w:cs="Times New Roman"/>
                <w:sz w:val="24"/>
                <w:szCs w:val="24"/>
              </w:rPr>
            </w:pPr>
            <w:r w:rsidRPr="00C305D7">
              <w:rPr>
                <w:rFonts w:ascii="Times New Roman" w:hAnsi="Times New Roman" w:cs="Times New Roman"/>
                <w:sz w:val="24"/>
                <w:szCs w:val="24"/>
              </w:rPr>
              <w:t>32</w:t>
            </w:r>
          </w:p>
        </w:tc>
        <w:tc>
          <w:tcPr>
            <w:tcW w:w="3691" w:type="dxa"/>
          </w:tcPr>
          <w:p w:rsidR="00C305D7" w:rsidRPr="00C305D7" w:rsidRDefault="00C305D7" w:rsidP="00C305D7">
            <w:pPr>
              <w:spacing w:line="360" w:lineRule="auto"/>
              <w:ind w:right="283"/>
              <w:rPr>
                <w:rFonts w:ascii="Times New Roman" w:hAnsi="Times New Roman" w:cs="Times New Roman"/>
                <w:sz w:val="24"/>
                <w:szCs w:val="24"/>
              </w:rPr>
            </w:pPr>
            <w:r w:rsidRPr="00C305D7">
              <w:rPr>
                <w:rFonts w:ascii="Times New Roman" w:hAnsi="Times New Roman" w:cs="Times New Roman"/>
                <w:sz w:val="24"/>
                <w:szCs w:val="24"/>
              </w:rPr>
              <w:t>Маја Гвозденовић (прво</w:t>
            </w:r>
            <w:r w:rsidR="001B1578">
              <w:rPr>
                <w:rFonts w:ascii="Times New Roman" w:hAnsi="Times New Roman" w:cs="Times New Roman"/>
                <w:sz w:val="24"/>
                <w:szCs w:val="24"/>
                <w:lang/>
              </w:rPr>
              <w:t xml:space="preserve"> </w:t>
            </w:r>
            <w:r w:rsidRPr="00C305D7">
              <w:rPr>
                <w:rFonts w:ascii="Times New Roman" w:hAnsi="Times New Roman" w:cs="Times New Roman"/>
                <w:sz w:val="24"/>
                <w:szCs w:val="24"/>
              </w:rPr>
              <w:t>плугодиште)</w:t>
            </w:r>
          </w:p>
          <w:p w:rsidR="00C305D7" w:rsidRPr="00C305D7" w:rsidRDefault="00C305D7" w:rsidP="00C305D7">
            <w:pPr>
              <w:spacing w:line="360" w:lineRule="auto"/>
              <w:ind w:right="283"/>
              <w:rPr>
                <w:rFonts w:ascii="Times New Roman" w:hAnsi="Times New Roman" w:cs="Times New Roman"/>
                <w:sz w:val="24"/>
                <w:szCs w:val="24"/>
              </w:rPr>
            </w:pPr>
            <w:r w:rsidRPr="00C305D7">
              <w:rPr>
                <w:rFonts w:ascii="Times New Roman" w:hAnsi="Times New Roman" w:cs="Times New Roman"/>
                <w:sz w:val="24"/>
                <w:szCs w:val="24"/>
              </w:rPr>
              <w:t>Марина Ињац (друго</w:t>
            </w:r>
            <w:r w:rsidR="001B1578">
              <w:rPr>
                <w:rFonts w:ascii="Times New Roman" w:hAnsi="Times New Roman" w:cs="Times New Roman"/>
                <w:sz w:val="24"/>
                <w:szCs w:val="24"/>
                <w:lang/>
              </w:rPr>
              <w:t xml:space="preserve"> </w:t>
            </w:r>
            <w:r w:rsidRPr="00C305D7">
              <w:rPr>
                <w:rFonts w:ascii="Times New Roman" w:hAnsi="Times New Roman" w:cs="Times New Roman"/>
                <w:sz w:val="24"/>
                <w:szCs w:val="24"/>
              </w:rPr>
              <w:t>полугодиште)</w:t>
            </w:r>
          </w:p>
        </w:tc>
      </w:tr>
      <w:tr w:rsidR="00C305D7" w:rsidRPr="00C305D7" w:rsidTr="00FD7480">
        <w:tc>
          <w:tcPr>
            <w:tcW w:w="2273" w:type="dxa"/>
          </w:tcPr>
          <w:p w:rsidR="00C305D7" w:rsidRPr="00C305D7" w:rsidRDefault="00C305D7" w:rsidP="003D3283">
            <w:pPr>
              <w:numPr>
                <w:ilvl w:val="0"/>
                <w:numId w:val="17"/>
              </w:numPr>
              <w:spacing w:line="360" w:lineRule="auto"/>
              <w:ind w:right="283"/>
              <w:rPr>
                <w:rFonts w:ascii="Times New Roman" w:hAnsi="Times New Roman" w:cs="Times New Roman"/>
                <w:sz w:val="24"/>
                <w:szCs w:val="24"/>
              </w:rPr>
            </w:pPr>
            <w:r w:rsidRPr="00C305D7">
              <w:rPr>
                <w:rFonts w:ascii="Times New Roman" w:hAnsi="Times New Roman" w:cs="Times New Roman"/>
                <w:sz w:val="24"/>
                <w:szCs w:val="24"/>
              </w:rPr>
              <w:t>Група</w:t>
            </w:r>
          </w:p>
        </w:tc>
        <w:tc>
          <w:tcPr>
            <w:tcW w:w="2421" w:type="dxa"/>
          </w:tcPr>
          <w:p w:rsidR="00C305D7" w:rsidRPr="00C305D7" w:rsidRDefault="00C305D7" w:rsidP="00C305D7">
            <w:pPr>
              <w:spacing w:line="360" w:lineRule="auto"/>
              <w:ind w:right="283"/>
              <w:rPr>
                <w:rFonts w:ascii="Times New Roman" w:hAnsi="Times New Roman" w:cs="Times New Roman"/>
                <w:sz w:val="24"/>
                <w:szCs w:val="24"/>
              </w:rPr>
            </w:pPr>
            <w:r w:rsidRPr="00C305D7">
              <w:rPr>
                <w:rFonts w:ascii="Times New Roman" w:hAnsi="Times New Roman" w:cs="Times New Roman"/>
                <w:sz w:val="24"/>
                <w:szCs w:val="24"/>
              </w:rPr>
              <w:t>I4, II1, II2, II3, II4</w:t>
            </w:r>
          </w:p>
        </w:tc>
        <w:tc>
          <w:tcPr>
            <w:tcW w:w="1327" w:type="dxa"/>
          </w:tcPr>
          <w:p w:rsidR="00C305D7" w:rsidRPr="00C305D7" w:rsidRDefault="00C305D7" w:rsidP="00C305D7">
            <w:pPr>
              <w:spacing w:line="360" w:lineRule="auto"/>
              <w:ind w:right="283"/>
              <w:rPr>
                <w:rFonts w:ascii="Times New Roman" w:hAnsi="Times New Roman" w:cs="Times New Roman"/>
                <w:sz w:val="24"/>
                <w:szCs w:val="24"/>
              </w:rPr>
            </w:pPr>
            <w:r w:rsidRPr="00C305D7">
              <w:rPr>
                <w:rFonts w:ascii="Times New Roman" w:hAnsi="Times New Roman" w:cs="Times New Roman"/>
                <w:sz w:val="24"/>
                <w:szCs w:val="24"/>
              </w:rPr>
              <w:t>30</w:t>
            </w:r>
          </w:p>
        </w:tc>
        <w:tc>
          <w:tcPr>
            <w:tcW w:w="3691" w:type="dxa"/>
          </w:tcPr>
          <w:p w:rsidR="00C305D7" w:rsidRPr="00C305D7" w:rsidRDefault="00C305D7" w:rsidP="00C305D7">
            <w:pPr>
              <w:spacing w:line="360" w:lineRule="auto"/>
              <w:ind w:right="283"/>
              <w:rPr>
                <w:rFonts w:ascii="Times New Roman" w:hAnsi="Times New Roman" w:cs="Times New Roman"/>
                <w:sz w:val="24"/>
                <w:szCs w:val="24"/>
              </w:rPr>
            </w:pPr>
            <w:r w:rsidRPr="00C305D7">
              <w:rPr>
                <w:rFonts w:ascii="Times New Roman" w:hAnsi="Times New Roman" w:cs="Times New Roman"/>
                <w:sz w:val="24"/>
                <w:szCs w:val="24"/>
              </w:rPr>
              <w:t>Снежана Никшић</w:t>
            </w:r>
          </w:p>
        </w:tc>
      </w:tr>
    </w:tbl>
    <w:p w:rsidR="00C305D7" w:rsidRPr="00C305D7" w:rsidRDefault="00C305D7" w:rsidP="00147D9E">
      <w:pPr>
        <w:spacing w:line="360" w:lineRule="auto"/>
        <w:ind w:right="283"/>
        <w:rPr>
          <w:rFonts w:ascii="Times New Roman" w:hAnsi="Times New Roman" w:cs="Times New Roman"/>
          <w:sz w:val="24"/>
          <w:szCs w:val="24"/>
        </w:rPr>
      </w:pPr>
    </w:p>
    <w:p w:rsidR="00C305D7" w:rsidRPr="00C305D7" w:rsidRDefault="00C305D7" w:rsidP="00147D9E">
      <w:pPr>
        <w:spacing w:line="360" w:lineRule="auto"/>
        <w:ind w:left="142" w:right="283"/>
        <w:jc w:val="both"/>
        <w:rPr>
          <w:rFonts w:ascii="Times New Roman" w:hAnsi="Times New Roman" w:cs="Times New Roman"/>
          <w:b/>
          <w:bCs/>
          <w:sz w:val="24"/>
          <w:szCs w:val="24"/>
          <w:lang w:val="sr-Cyrl-CS"/>
        </w:rPr>
      </w:pPr>
      <w:r w:rsidRPr="00C305D7">
        <w:rPr>
          <w:rFonts w:ascii="Times New Roman" w:hAnsi="Times New Roman" w:cs="Times New Roman"/>
          <w:b/>
          <w:bCs/>
          <w:sz w:val="24"/>
          <w:szCs w:val="24"/>
          <w:lang w:val="sr-Cyrl-CS"/>
        </w:rPr>
        <w:t>Реализација активности:</w:t>
      </w:r>
    </w:p>
    <w:p w:rsidR="00C305D7" w:rsidRPr="00C305D7" w:rsidRDefault="00C305D7" w:rsidP="003D3283">
      <w:pPr>
        <w:numPr>
          <w:ilvl w:val="0"/>
          <w:numId w:val="8"/>
        </w:numPr>
        <w:spacing w:line="360" w:lineRule="auto"/>
        <w:contextualSpacing/>
        <w:jc w:val="both"/>
        <w:rPr>
          <w:rFonts w:ascii="Times New Roman" w:hAnsi="Times New Roman" w:cs="Times New Roman"/>
          <w:sz w:val="24"/>
          <w:szCs w:val="24"/>
          <w:u w:val="single"/>
          <w:lang w:val="sr-Cyrl-CS"/>
        </w:rPr>
      </w:pPr>
      <w:r w:rsidRPr="00C305D7">
        <w:rPr>
          <w:rFonts w:ascii="Times New Roman" w:hAnsi="Times New Roman" w:cs="Times New Roman"/>
          <w:sz w:val="24"/>
          <w:szCs w:val="24"/>
          <w:u w:val="single"/>
          <w:lang w:val="sr-Cyrl-CS"/>
        </w:rPr>
        <w:t xml:space="preserve">Самостални рад ученика:  </w:t>
      </w:r>
      <w:r w:rsidRPr="00C305D7">
        <w:rPr>
          <w:rFonts w:ascii="Times New Roman" w:hAnsi="Times New Roman" w:cs="Times New Roman"/>
          <w:sz w:val="24"/>
          <w:szCs w:val="24"/>
          <w:lang w:val="sr-Cyrl-CS"/>
        </w:rPr>
        <w:t>Израда домаћих задатака према оперативним плановима наставника. Пружање помоћи ученицима приликом схватања и разумевања датих задатака. Давање упутстава и смерница за рад и напредовање.</w:t>
      </w:r>
    </w:p>
    <w:p w:rsidR="00C305D7" w:rsidRPr="00C305D7" w:rsidRDefault="00C305D7" w:rsidP="003D3283">
      <w:pPr>
        <w:numPr>
          <w:ilvl w:val="0"/>
          <w:numId w:val="8"/>
        </w:numPr>
        <w:spacing w:line="360" w:lineRule="auto"/>
        <w:contextualSpacing/>
        <w:jc w:val="both"/>
        <w:rPr>
          <w:rFonts w:ascii="Times New Roman" w:hAnsi="Times New Roman" w:cs="Times New Roman"/>
          <w:sz w:val="24"/>
          <w:szCs w:val="24"/>
          <w:u w:val="single"/>
          <w:lang w:val="sr-Cyrl-CS"/>
        </w:rPr>
      </w:pPr>
      <w:r w:rsidRPr="00C305D7">
        <w:rPr>
          <w:rFonts w:ascii="Times New Roman" w:hAnsi="Times New Roman" w:cs="Times New Roman"/>
          <w:sz w:val="24"/>
          <w:szCs w:val="24"/>
          <w:u w:val="single"/>
          <w:lang w:val="sr-Cyrl-CS"/>
        </w:rPr>
        <w:lastRenderedPageBreak/>
        <w:t xml:space="preserve">Организовање слободних активности: </w:t>
      </w:r>
      <w:r w:rsidRPr="00C305D7">
        <w:rPr>
          <w:rFonts w:ascii="Times New Roman" w:hAnsi="Times New Roman" w:cs="Times New Roman"/>
          <w:sz w:val="24"/>
          <w:szCs w:val="24"/>
          <w:lang w:val="sr-Cyrl-CS"/>
        </w:rPr>
        <w:t xml:space="preserve">У оквиру слободних активности реализоване су активности из различитих области (школа, саобраћај, екологија, понашање, породица, култура... ). </w:t>
      </w:r>
    </w:p>
    <w:p w:rsidR="00C305D7" w:rsidRPr="00C305D7" w:rsidRDefault="00C305D7" w:rsidP="003D3283">
      <w:pPr>
        <w:numPr>
          <w:ilvl w:val="0"/>
          <w:numId w:val="8"/>
        </w:numPr>
        <w:spacing w:line="360" w:lineRule="auto"/>
        <w:contextualSpacing/>
        <w:jc w:val="both"/>
        <w:rPr>
          <w:rFonts w:ascii="Times New Roman" w:hAnsi="Times New Roman" w:cs="Times New Roman"/>
          <w:sz w:val="24"/>
          <w:szCs w:val="24"/>
          <w:u w:val="single"/>
          <w:lang w:val="sr-Cyrl-CS"/>
        </w:rPr>
      </w:pPr>
      <w:r w:rsidRPr="00C305D7">
        <w:rPr>
          <w:rFonts w:ascii="Times New Roman" w:hAnsi="Times New Roman" w:cs="Times New Roman"/>
          <w:sz w:val="24"/>
          <w:szCs w:val="24"/>
          <w:u w:val="single"/>
          <w:lang w:val="sr-Cyrl-CS"/>
        </w:rPr>
        <w:t xml:space="preserve">Организовање слободног времена: </w:t>
      </w:r>
      <w:r w:rsidRPr="00C305D7">
        <w:rPr>
          <w:rFonts w:ascii="Times New Roman" w:hAnsi="Times New Roman" w:cs="Times New Roman"/>
          <w:sz w:val="24"/>
          <w:szCs w:val="24"/>
          <w:lang w:val="sr-Cyrl-CS"/>
        </w:rPr>
        <w:t xml:space="preserve">У овом делу су реализоване различите врсте активности ( језичке, ликовне, драмске, рецитаторске...). </w:t>
      </w:r>
    </w:p>
    <w:p w:rsidR="00C305D7" w:rsidRPr="00C305D7" w:rsidRDefault="00C305D7" w:rsidP="00147D9E">
      <w:pPr>
        <w:spacing w:line="360" w:lineRule="auto"/>
        <w:ind w:left="142"/>
        <w:jc w:val="both"/>
        <w:rPr>
          <w:rFonts w:ascii="Times New Roman" w:hAnsi="Times New Roman" w:cs="Times New Roman"/>
          <w:i/>
          <w:sz w:val="24"/>
          <w:szCs w:val="24"/>
          <w:lang w:val="sr-Latn-CS"/>
        </w:rPr>
      </w:pPr>
      <w:r w:rsidRPr="00C305D7">
        <w:rPr>
          <w:rFonts w:ascii="Times New Roman" w:hAnsi="Times New Roman" w:cs="Times New Roman"/>
          <w:sz w:val="24"/>
          <w:szCs w:val="24"/>
          <w:lang w:val="sr-Latn-CS"/>
        </w:rPr>
        <w:t xml:space="preserve">У </w:t>
      </w:r>
      <w:r w:rsidRPr="00C305D7">
        <w:rPr>
          <w:rFonts w:ascii="Times New Roman" w:hAnsi="Times New Roman" w:cs="Times New Roman"/>
          <w:b/>
          <w:sz w:val="24"/>
          <w:szCs w:val="24"/>
          <w:lang w:val="sr-Latn-CS"/>
        </w:rPr>
        <w:t>септембру</w:t>
      </w:r>
      <w:r w:rsidRPr="00C305D7">
        <w:rPr>
          <w:rFonts w:ascii="Times New Roman" w:hAnsi="Times New Roman" w:cs="Times New Roman"/>
          <w:sz w:val="24"/>
          <w:szCs w:val="24"/>
          <w:lang w:val="sr-Latn-CS"/>
        </w:rPr>
        <w:t xml:space="preserve"> месецу ученици су се упознали са правилима понашања у боравку и својим обавезама. Домаћи задаци се завршавају у боравку и морају се дати на преглед наставнику. Овај месец посвећен је представљању ученика учитељицама и вршњацима. Циљ упознавања ученика мађуобно реализован је кроз следеће активности: </w:t>
      </w:r>
      <w:r w:rsidRPr="00C305D7">
        <w:rPr>
          <w:rFonts w:ascii="Times New Roman" w:hAnsi="Times New Roman" w:cs="Times New Roman"/>
          <w:i/>
          <w:sz w:val="24"/>
          <w:szCs w:val="24"/>
          <w:lang w:val="sr-Latn-CS"/>
        </w:rPr>
        <w:t>Представљам своју породицу, Ово је дом у коме живим, Омиљена играчка, Моја омиљена животиња, Кад порастем бићу.</w:t>
      </w:r>
    </w:p>
    <w:p w:rsidR="00C305D7" w:rsidRPr="00C305D7" w:rsidRDefault="00C305D7" w:rsidP="00147D9E">
      <w:pPr>
        <w:spacing w:line="360" w:lineRule="auto"/>
        <w:ind w:left="142"/>
        <w:jc w:val="both"/>
        <w:rPr>
          <w:rFonts w:ascii="Times New Roman" w:hAnsi="Times New Roman" w:cs="Times New Roman"/>
          <w:sz w:val="24"/>
          <w:szCs w:val="24"/>
          <w:lang w:val="sr-Latn-CS"/>
        </w:rPr>
      </w:pPr>
      <w:r w:rsidRPr="00C305D7">
        <w:rPr>
          <w:rFonts w:ascii="Times New Roman" w:hAnsi="Times New Roman" w:cs="Times New Roman"/>
          <w:sz w:val="24"/>
          <w:szCs w:val="24"/>
          <w:lang w:val="sr-Latn-CS"/>
        </w:rPr>
        <w:t xml:space="preserve">Месец </w:t>
      </w:r>
      <w:r w:rsidRPr="00C305D7">
        <w:rPr>
          <w:rFonts w:ascii="Times New Roman" w:hAnsi="Times New Roman" w:cs="Times New Roman"/>
          <w:b/>
          <w:sz w:val="24"/>
          <w:szCs w:val="24"/>
          <w:lang w:val="sr-Latn-CS"/>
        </w:rPr>
        <w:t xml:space="preserve">октобар </w:t>
      </w:r>
      <w:r w:rsidRPr="00C305D7">
        <w:rPr>
          <w:rFonts w:ascii="Times New Roman" w:hAnsi="Times New Roman" w:cs="Times New Roman"/>
          <w:sz w:val="24"/>
          <w:szCs w:val="24"/>
          <w:lang w:val="sr-Latn-CS"/>
        </w:rPr>
        <w:t xml:space="preserve">посветили смо годишњем добу-јесен, кроз следеће активности: </w:t>
      </w:r>
      <w:r w:rsidRPr="00C305D7">
        <w:rPr>
          <w:rFonts w:ascii="Times New Roman" w:hAnsi="Times New Roman" w:cs="Times New Roman"/>
          <w:i/>
          <w:sz w:val="24"/>
          <w:szCs w:val="24"/>
          <w:lang w:val="sr-Latn-CS"/>
        </w:rPr>
        <w:t>Јесен је стигла, Јесен у мом крају, Правимо зимницу, Кишни дани, Шарени кишобрани, Израда јесењег паноа</w:t>
      </w:r>
      <w:r w:rsidRPr="00C305D7">
        <w:rPr>
          <w:rFonts w:ascii="Times New Roman" w:hAnsi="Times New Roman" w:cs="Times New Roman"/>
          <w:sz w:val="24"/>
          <w:szCs w:val="24"/>
          <w:lang w:val="sr-Latn-CS"/>
        </w:rPr>
        <w:t>. Говорили смо о очувању здравља и наше планете Земље.</w:t>
      </w:r>
      <w:r w:rsidRPr="00C305D7">
        <w:rPr>
          <w:rFonts w:ascii="Times New Roman" w:hAnsi="Times New Roman" w:cs="Times New Roman"/>
          <w:sz w:val="24"/>
          <w:szCs w:val="24"/>
        </w:rPr>
        <w:t xml:space="preserve"> Јачање говорних способности ученика и богаћење речника развијали смо</w:t>
      </w:r>
      <w:r w:rsidRPr="00C305D7">
        <w:rPr>
          <w:rFonts w:ascii="Times New Roman" w:hAnsi="Times New Roman" w:cs="Times New Roman"/>
          <w:sz w:val="24"/>
          <w:szCs w:val="24"/>
          <w:lang w:val="sr-Latn-CS"/>
        </w:rPr>
        <w:t xml:space="preserve"> </w:t>
      </w:r>
      <w:r w:rsidRPr="00C305D7">
        <w:rPr>
          <w:rFonts w:ascii="Times New Roman" w:hAnsi="Times New Roman" w:cs="Times New Roman"/>
          <w:sz w:val="24"/>
          <w:szCs w:val="24"/>
        </w:rPr>
        <w:t xml:space="preserve">кроз </w:t>
      </w:r>
      <w:r w:rsidRPr="00C305D7">
        <w:rPr>
          <w:rFonts w:ascii="Times New Roman" w:hAnsi="Times New Roman" w:cs="Times New Roman"/>
          <w:sz w:val="24"/>
          <w:szCs w:val="24"/>
          <w:lang w:val="sr-Latn-CS"/>
        </w:rPr>
        <w:t xml:space="preserve">говорне вежбе: </w:t>
      </w:r>
      <w:r w:rsidRPr="00C305D7">
        <w:rPr>
          <w:rFonts w:ascii="Times New Roman" w:hAnsi="Times New Roman" w:cs="Times New Roman"/>
          <w:i/>
          <w:sz w:val="24"/>
          <w:szCs w:val="24"/>
          <w:lang w:val="sr-Latn-CS"/>
        </w:rPr>
        <w:t>Ноћас сам сањао и Помогао сам другу у невољи</w:t>
      </w:r>
      <w:r w:rsidRPr="00C305D7">
        <w:rPr>
          <w:rFonts w:ascii="Times New Roman" w:hAnsi="Times New Roman" w:cs="Times New Roman"/>
          <w:sz w:val="24"/>
          <w:szCs w:val="24"/>
          <w:lang w:val="sr-Latn-CS"/>
        </w:rPr>
        <w:t>.</w:t>
      </w:r>
    </w:p>
    <w:p w:rsidR="00C305D7" w:rsidRPr="00C305D7" w:rsidRDefault="00C305D7" w:rsidP="00147D9E">
      <w:pPr>
        <w:spacing w:line="360" w:lineRule="auto"/>
        <w:ind w:left="142"/>
        <w:jc w:val="both"/>
        <w:rPr>
          <w:rFonts w:ascii="Times New Roman" w:hAnsi="Times New Roman" w:cs="Times New Roman"/>
          <w:sz w:val="24"/>
          <w:szCs w:val="24"/>
          <w:lang w:val="sr-Latn-CS"/>
        </w:rPr>
      </w:pPr>
      <w:r w:rsidRPr="00C305D7">
        <w:rPr>
          <w:rFonts w:ascii="Times New Roman" w:hAnsi="Times New Roman" w:cs="Times New Roman"/>
          <w:sz w:val="24"/>
          <w:szCs w:val="24"/>
          <w:lang w:val="sr-Latn-CS"/>
        </w:rPr>
        <w:t xml:space="preserve">У месецу </w:t>
      </w:r>
      <w:r w:rsidRPr="00C305D7">
        <w:rPr>
          <w:rFonts w:ascii="Times New Roman" w:hAnsi="Times New Roman" w:cs="Times New Roman"/>
          <w:b/>
          <w:sz w:val="24"/>
          <w:szCs w:val="24"/>
          <w:lang w:val="sr-Latn-CS"/>
        </w:rPr>
        <w:t>новембру</w:t>
      </w:r>
      <w:r w:rsidRPr="00C305D7">
        <w:rPr>
          <w:rFonts w:ascii="Times New Roman" w:hAnsi="Times New Roman" w:cs="Times New Roman"/>
          <w:sz w:val="24"/>
          <w:szCs w:val="24"/>
          <w:lang w:val="sr-Latn-CS"/>
        </w:rPr>
        <w:t xml:space="preserve"> организовали смо посету школск</w:t>
      </w:r>
      <w:r w:rsidRPr="00C305D7">
        <w:rPr>
          <w:rFonts w:ascii="Times New Roman" w:hAnsi="Times New Roman" w:cs="Times New Roman"/>
          <w:sz w:val="24"/>
          <w:szCs w:val="24"/>
        </w:rPr>
        <w:t>ој</w:t>
      </w:r>
      <w:r w:rsidRPr="00C305D7">
        <w:rPr>
          <w:rFonts w:ascii="Times New Roman" w:hAnsi="Times New Roman" w:cs="Times New Roman"/>
          <w:sz w:val="24"/>
          <w:szCs w:val="24"/>
          <w:lang w:val="sr-Latn-CS"/>
        </w:rPr>
        <w:t xml:space="preserve"> библиоте</w:t>
      </w:r>
      <w:r w:rsidRPr="00C305D7">
        <w:rPr>
          <w:rFonts w:ascii="Times New Roman" w:hAnsi="Times New Roman" w:cs="Times New Roman"/>
          <w:sz w:val="24"/>
          <w:szCs w:val="24"/>
        </w:rPr>
        <w:t xml:space="preserve">ци. </w:t>
      </w:r>
      <w:r w:rsidRPr="00C305D7">
        <w:rPr>
          <w:rFonts w:ascii="Times New Roman" w:hAnsi="Times New Roman" w:cs="Times New Roman"/>
          <w:sz w:val="24"/>
          <w:szCs w:val="24"/>
          <w:lang w:val="sr-Latn-CS"/>
        </w:rPr>
        <w:t xml:space="preserve"> </w:t>
      </w:r>
      <w:r w:rsidRPr="00C305D7">
        <w:rPr>
          <w:rFonts w:ascii="Times New Roman" w:hAnsi="Times New Roman" w:cs="Times New Roman"/>
          <w:sz w:val="24"/>
          <w:szCs w:val="24"/>
        </w:rPr>
        <w:t>У</w:t>
      </w:r>
      <w:r w:rsidRPr="00C305D7">
        <w:rPr>
          <w:rFonts w:ascii="Times New Roman" w:hAnsi="Times New Roman" w:cs="Times New Roman"/>
          <w:sz w:val="24"/>
          <w:szCs w:val="24"/>
          <w:lang w:val="sr-Latn-CS"/>
        </w:rPr>
        <w:t>чени</w:t>
      </w:r>
      <w:r w:rsidRPr="00C305D7">
        <w:rPr>
          <w:rFonts w:ascii="Times New Roman" w:hAnsi="Times New Roman" w:cs="Times New Roman"/>
          <w:sz w:val="24"/>
          <w:szCs w:val="24"/>
        </w:rPr>
        <w:t>ци су упознати</w:t>
      </w:r>
      <w:r w:rsidRPr="00C305D7">
        <w:rPr>
          <w:rFonts w:ascii="Times New Roman" w:hAnsi="Times New Roman" w:cs="Times New Roman"/>
          <w:sz w:val="24"/>
          <w:szCs w:val="24"/>
          <w:lang w:val="sr-Latn-CS"/>
        </w:rPr>
        <w:t xml:space="preserve"> са начином позајмљивања књиг</w:t>
      </w:r>
      <w:r w:rsidRPr="00C305D7">
        <w:rPr>
          <w:rFonts w:ascii="Times New Roman" w:hAnsi="Times New Roman" w:cs="Times New Roman"/>
          <w:sz w:val="24"/>
          <w:szCs w:val="24"/>
        </w:rPr>
        <w:t>а</w:t>
      </w:r>
      <w:r w:rsidRPr="00C305D7">
        <w:rPr>
          <w:rFonts w:ascii="Times New Roman" w:hAnsi="Times New Roman" w:cs="Times New Roman"/>
          <w:sz w:val="24"/>
          <w:szCs w:val="24"/>
          <w:lang w:val="sr-Latn-CS"/>
        </w:rPr>
        <w:t xml:space="preserve"> и одговорног понашања према књизи. Читали смо басне и ученици су сами осмишљавали своју басну.</w:t>
      </w:r>
    </w:p>
    <w:p w:rsidR="00C305D7" w:rsidRPr="00C305D7" w:rsidRDefault="00C305D7" w:rsidP="00147D9E">
      <w:pPr>
        <w:spacing w:line="360" w:lineRule="auto"/>
        <w:ind w:left="142"/>
        <w:jc w:val="both"/>
        <w:rPr>
          <w:rFonts w:ascii="Times New Roman" w:hAnsi="Times New Roman" w:cs="Times New Roman"/>
          <w:sz w:val="24"/>
          <w:szCs w:val="24"/>
          <w:lang w:val="sr-Latn-CS"/>
        </w:rPr>
      </w:pPr>
      <w:r w:rsidRPr="00C305D7">
        <w:rPr>
          <w:rFonts w:ascii="Times New Roman" w:hAnsi="Times New Roman" w:cs="Times New Roman"/>
          <w:sz w:val="24"/>
          <w:szCs w:val="24"/>
          <w:lang w:val="sr-Latn-CS"/>
        </w:rPr>
        <w:t xml:space="preserve">У </w:t>
      </w:r>
      <w:r w:rsidRPr="00C305D7">
        <w:rPr>
          <w:rFonts w:ascii="Times New Roman" w:hAnsi="Times New Roman" w:cs="Times New Roman"/>
          <w:b/>
          <w:sz w:val="24"/>
          <w:szCs w:val="24"/>
          <w:lang w:val="sr-Latn-CS"/>
        </w:rPr>
        <w:t>децембру</w:t>
      </w:r>
      <w:r w:rsidRPr="00C305D7">
        <w:rPr>
          <w:rFonts w:ascii="Times New Roman" w:hAnsi="Times New Roman" w:cs="Times New Roman"/>
          <w:sz w:val="24"/>
          <w:szCs w:val="24"/>
          <w:lang w:val="sr-Latn-CS"/>
        </w:rPr>
        <w:t xml:space="preserve"> месецу</w:t>
      </w:r>
      <w:r w:rsidRPr="00C305D7">
        <w:rPr>
          <w:rFonts w:ascii="Times New Roman" w:hAnsi="Times New Roman" w:cs="Times New Roman"/>
          <w:sz w:val="24"/>
          <w:szCs w:val="24"/>
        </w:rPr>
        <w:t>,</w:t>
      </w:r>
      <w:r w:rsidRPr="00C305D7">
        <w:rPr>
          <w:rFonts w:ascii="Times New Roman" w:hAnsi="Times New Roman" w:cs="Times New Roman"/>
          <w:sz w:val="24"/>
          <w:szCs w:val="24"/>
          <w:lang w:val="sr-Latn-CS"/>
        </w:rPr>
        <w:t xml:space="preserve"> тематску област </w:t>
      </w:r>
      <w:r w:rsidRPr="00C305D7">
        <w:rPr>
          <w:rFonts w:ascii="Times New Roman" w:hAnsi="Times New Roman" w:cs="Times New Roman"/>
          <w:i/>
          <w:sz w:val="24"/>
          <w:szCs w:val="24"/>
          <w:lang w:val="sr-Latn-CS"/>
        </w:rPr>
        <w:t>Вредности које негујемо</w:t>
      </w:r>
      <w:r w:rsidRPr="00C305D7">
        <w:rPr>
          <w:rFonts w:ascii="Times New Roman" w:hAnsi="Times New Roman" w:cs="Times New Roman"/>
          <w:sz w:val="24"/>
          <w:szCs w:val="24"/>
          <w:lang w:val="sr-Latn-CS"/>
        </w:rPr>
        <w:t xml:space="preserve"> обрадили смо кроз разговор и описивање следећих вредности: одговорност, равноправност, уважавање, љубав. Друга половина месеца  у боравку је протекла у новогодишњем расположењу кроз радионице: </w:t>
      </w:r>
      <w:r w:rsidRPr="00C305D7">
        <w:rPr>
          <w:rFonts w:ascii="Times New Roman" w:hAnsi="Times New Roman" w:cs="Times New Roman"/>
          <w:i/>
          <w:sz w:val="24"/>
          <w:szCs w:val="24"/>
          <w:lang w:val="sr-Latn-CS"/>
        </w:rPr>
        <w:t>Шал и капа, Украси, Новогодишње слике, Новогодишњи кључићи, Обрадоваћу друга/ другарицу</w:t>
      </w:r>
      <w:r w:rsidRPr="00C305D7">
        <w:rPr>
          <w:rFonts w:ascii="Times New Roman" w:hAnsi="Times New Roman" w:cs="Times New Roman"/>
          <w:sz w:val="24"/>
          <w:szCs w:val="24"/>
          <w:lang w:val="sr-Latn-CS"/>
        </w:rPr>
        <w:t>.</w:t>
      </w:r>
    </w:p>
    <w:p w:rsidR="00C305D7" w:rsidRPr="00C305D7" w:rsidRDefault="00C305D7" w:rsidP="00147D9E">
      <w:pPr>
        <w:spacing w:line="360" w:lineRule="auto"/>
        <w:ind w:left="142"/>
        <w:jc w:val="both"/>
        <w:rPr>
          <w:rFonts w:ascii="Times New Roman" w:hAnsi="Times New Roman" w:cs="Times New Roman"/>
          <w:sz w:val="24"/>
          <w:szCs w:val="24"/>
          <w:lang w:val="sr-Latn-CS"/>
        </w:rPr>
      </w:pPr>
      <w:r w:rsidRPr="00C305D7">
        <w:rPr>
          <w:rFonts w:ascii="Times New Roman" w:hAnsi="Times New Roman" w:cs="Times New Roman"/>
          <w:sz w:val="24"/>
          <w:szCs w:val="24"/>
          <w:lang w:val="sr-Latn-CS"/>
        </w:rPr>
        <w:t xml:space="preserve">У </w:t>
      </w:r>
      <w:r w:rsidRPr="00C305D7">
        <w:rPr>
          <w:rFonts w:ascii="Times New Roman" w:hAnsi="Times New Roman" w:cs="Times New Roman"/>
          <w:b/>
          <w:sz w:val="24"/>
          <w:szCs w:val="24"/>
          <w:lang w:val="sr-Latn-CS"/>
        </w:rPr>
        <w:t>јануару</w:t>
      </w:r>
      <w:r w:rsidRPr="00C305D7">
        <w:rPr>
          <w:rFonts w:ascii="Times New Roman" w:hAnsi="Times New Roman" w:cs="Times New Roman"/>
          <w:sz w:val="24"/>
          <w:szCs w:val="24"/>
          <w:lang w:val="sr-Latn-CS"/>
        </w:rPr>
        <w:t xml:space="preserve"> смо</w:t>
      </w:r>
      <w:r w:rsidRPr="00C305D7">
        <w:rPr>
          <w:rFonts w:ascii="Times New Roman" w:hAnsi="Times New Roman" w:cs="Times New Roman"/>
          <w:sz w:val="24"/>
          <w:szCs w:val="24"/>
        </w:rPr>
        <w:t xml:space="preserve"> кроз </w:t>
      </w:r>
      <w:r w:rsidRPr="00C305D7">
        <w:rPr>
          <w:rFonts w:ascii="Times New Roman" w:hAnsi="Times New Roman" w:cs="Times New Roman"/>
          <w:sz w:val="24"/>
          <w:szCs w:val="24"/>
          <w:lang w:val="sr-Latn-CS"/>
        </w:rPr>
        <w:t>говорили о доживљајима са првог зимског распуста</w:t>
      </w:r>
      <w:r w:rsidRPr="00C305D7">
        <w:rPr>
          <w:rFonts w:ascii="Times New Roman" w:hAnsi="Times New Roman" w:cs="Times New Roman"/>
          <w:sz w:val="24"/>
          <w:szCs w:val="24"/>
        </w:rPr>
        <w:t xml:space="preserve">. Реализоване су говорне вежбе о темама: </w:t>
      </w:r>
      <w:r w:rsidRPr="00C305D7">
        <w:rPr>
          <w:rFonts w:ascii="Times New Roman" w:hAnsi="Times New Roman" w:cs="Times New Roman"/>
          <w:i/>
          <w:sz w:val="24"/>
          <w:szCs w:val="24"/>
          <w:lang w:val="sr-Latn-CS"/>
        </w:rPr>
        <w:t>Како с</w:t>
      </w:r>
      <w:r w:rsidRPr="00C305D7">
        <w:rPr>
          <w:rFonts w:ascii="Times New Roman" w:hAnsi="Times New Roman" w:cs="Times New Roman"/>
          <w:i/>
          <w:sz w:val="24"/>
          <w:szCs w:val="24"/>
        </w:rPr>
        <w:t>мо</w:t>
      </w:r>
      <w:r w:rsidRPr="00C305D7">
        <w:rPr>
          <w:rFonts w:ascii="Times New Roman" w:hAnsi="Times New Roman" w:cs="Times New Roman"/>
          <w:i/>
          <w:sz w:val="24"/>
          <w:szCs w:val="24"/>
          <w:lang w:val="sr-Latn-CS"/>
        </w:rPr>
        <w:t xml:space="preserve"> прове</w:t>
      </w:r>
      <w:r w:rsidRPr="00C305D7">
        <w:rPr>
          <w:rFonts w:ascii="Times New Roman" w:hAnsi="Times New Roman" w:cs="Times New Roman"/>
          <w:i/>
          <w:sz w:val="24"/>
          <w:szCs w:val="24"/>
        </w:rPr>
        <w:t>ли</w:t>
      </w:r>
      <w:r w:rsidRPr="00C305D7">
        <w:rPr>
          <w:rFonts w:ascii="Times New Roman" w:hAnsi="Times New Roman" w:cs="Times New Roman"/>
          <w:i/>
          <w:sz w:val="24"/>
          <w:szCs w:val="24"/>
          <w:lang w:val="sr-Latn-CS"/>
        </w:rPr>
        <w:t xml:space="preserve"> новогодишње празнике, Глед</w:t>
      </w:r>
      <w:r w:rsidRPr="00C305D7">
        <w:rPr>
          <w:rFonts w:ascii="Times New Roman" w:hAnsi="Times New Roman" w:cs="Times New Roman"/>
          <w:i/>
          <w:sz w:val="24"/>
          <w:szCs w:val="24"/>
        </w:rPr>
        <w:t>али</w:t>
      </w:r>
      <w:r w:rsidRPr="00C305D7">
        <w:rPr>
          <w:rFonts w:ascii="Times New Roman" w:hAnsi="Times New Roman" w:cs="Times New Roman"/>
          <w:i/>
          <w:sz w:val="24"/>
          <w:szCs w:val="24"/>
          <w:lang w:val="sr-Latn-CS"/>
        </w:rPr>
        <w:t xml:space="preserve"> с</w:t>
      </w:r>
      <w:r w:rsidRPr="00C305D7">
        <w:rPr>
          <w:rFonts w:ascii="Times New Roman" w:hAnsi="Times New Roman" w:cs="Times New Roman"/>
          <w:i/>
          <w:sz w:val="24"/>
          <w:szCs w:val="24"/>
        </w:rPr>
        <w:t>мо</w:t>
      </w:r>
      <w:r w:rsidRPr="00C305D7">
        <w:rPr>
          <w:rFonts w:ascii="Times New Roman" w:hAnsi="Times New Roman" w:cs="Times New Roman"/>
          <w:i/>
          <w:sz w:val="24"/>
          <w:szCs w:val="24"/>
          <w:lang w:val="sr-Latn-CS"/>
        </w:rPr>
        <w:t xml:space="preserve"> филм</w:t>
      </w:r>
      <w:r w:rsidRPr="00C305D7">
        <w:rPr>
          <w:rFonts w:ascii="Times New Roman" w:hAnsi="Times New Roman" w:cs="Times New Roman"/>
          <w:i/>
          <w:sz w:val="24"/>
          <w:szCs w:val="24"/>
        </w:rPr>
        <w:t>ове</w:t>
      </w:r>
      <w:r w:rsidRPr="00C305D7">
        <w:rPr>
          <w:rFonts w:ascii="Times New Roman" w:hAnsi="Times New Roman" w:cs="Times New Roman"/>
          <w:i/>
          <w:sz w:val="24"/>
          <w:szCs w:val="24"/>
          <w:lang w:val="sr-Latn-CS"/>
        </w:rPr>
        <w:t>, Чита</w:t>
      </w:r>
      <w:r w:rsidRPr="00C305D7">
        <w:rPr>
          <w:rFonts w:ascii="Times New Roman" w:hAnsi="Times New Roman" w:cs="Times New Roman"/>
          <w:i/>
          <w:sz w:val="24"/>
          <w:szCs w:val="24"/>
        </w:rPr>
        <w:t>ли</w:t>
      </w:r>
      <w:r w:rsidRPr="00C305D7">
        <w:rPr>
          <w:rFonts w:ascii="Times New Roman" w:hAnsi="Times New Roman" w:cs="Times New Roman"/>
          <w:i/>
          <w:sz w:val="24"/>
          <w:szCs w:val="24"/>
          <w:lang w:val="sr-Latn-CS"/>
        </w:rPr>
        <w:t xml:space="preserve"> с</w:t>
      </w:r>
      <w:r w:rsidRPr="00C305D7">
        <w:rPr>
          <w:rFonts w:ascii="Times New Roman" w:hAnsi="Times New Roman" w:cs="Times New Roman"/>
          <w:i/>
          <w:sz w:val="24"/>
          <w:szCs w:val="24"/>
        </w:rPr>
        <w:t>мо..</w:t>
      </w:r>
      <w:r w:rsidRPr="00C305D7">
        <w:rPr>
          <w:rFonts w:ascii="Times New Roman" w:hAnsi="Times New Roman" w:cs="Times New Roman"/>
          <w:sz w:val="24"/>
          <w:szCs w:val="24"/>
          <w:lang w:val="sr-Latn-CS"/>
        </w:rPr>
        <w:t>. Ученици су презентовали своје омиљене књиге и имали прилику да са другарима размене утиске о прочитаним књигама, упознају их са</w:t>
      </w:r>
      <w:r w:rsidRPr="00C305D7">
        <w:rPr>
          <w:rFonts w:ascii="Times New Roman" w:hAnsi="Times New Roman" w:cs="Times New Roman"/>
          <w:sz w:val="24"/>
          <w:szCs w:val="24"/>
        </w:rPr>
        <w:t xml:space="preserve"> насловима које су читали</w:t>
      </w:r>
      <w:r w:rsidRPr="00C305D7">
        <w:rPr>
          <w:rFonts w:ascii="Times New Roman" w:hAnsi="Times New Roman" w:cs="Times New Roman"/>
          <w:sz w:val="24"/>
          <w:szCs w:val="24"/>
          <w:lang w:val="sr-Latn-CS"/>
        </w:rPr>
        <w:t xml:space="preserve">. </w:t>
      </w:r>
      <w:r w:rsidRPr="00C305D7">
        <w:rPr>
          <w:rFonts w:ascii="Times New Roman" w:hAnsi="Times New Roman" w:cs="Times New Roman"/>
          <w:sz w:val="24"/>
          <w:szCs w:val="24"/>
        </w:rPr>
        <w:t xml:space="preserve">Организована је и размена књига. </w:t>
      </w:r>
      <w:r w:rsidRPr="00C305D7">
        <w:rPr>
          <w:rFonts w:ascii="Times New Roman" w:hAnsi="Times New Roman" w:cs="Times New Roman"/>
          <w:sz w:val="24"/>
          <w:szCs w:val="24"/>
          <w:lang w:val="sr-Latn-CS"/>
        </w:rPr>
        <w:t xml:space="preserve">Обрађивали смо тему: </w:t>
      </w:r>
      <w:r w:rsidRPr="00C305D7">
        <w:rPr>
          <w:rFonts w:ascii="Times New Roman" w:hAnsi="Times New Roman" w:cs="Times New Roman"/>
          <w:i/>
          <w:iCs/>
          <w:sz w:val="24"/>
          <w:szCs w:val="24"/>
          <w:lang w:val="sr-Latn-CS"/>
        </w:rPr>
        <w:t>Свети Сава</w:t>
      </w:r>
      <w:r w:rsidRPr="00C305D7">
        <w:rPr>
          <w:rFonts w:ascii="Times New Roman" w:hAnsi="Times New Roman" w:cs="Times New Roman"/>
          <w:sz w:val="24"/>
          <w:szCs w:val="24"/>
          <w:lang w:val="sr-Latn-CS"/>
        </w:rPr>
        <w:t xml:space="preserve">. Ученици су </w:t>
      </w:r>
      <w:r w:rsidRPr="00C305D7">
        <w:rPr>
          <w:rFonts w:ascii="Times New Roman" w:hAnsi="Times New Roman" w:cs="Times New Roman"/>
          <w:sz w:val="24"/>
          <w:szCs w:val="24"/>
          <w:lang w:val="sr-Latn-CS"/>
        </w:rPr>
        <w:lastRenderedPageBreak/>
        <w:t>се бавили истраживачким радом, припремали су материјал и правили пано о животу и раду Светог Саве.</w:t>
      </w:r>
    </w:p>
    <w:p w:rsidR="00C305D7" w:rsidRPr="00C305D7" w:rsidRDefault="00C305D7" w:rsidP="00147D9E">
      <w:pPr>
        <w:spacing w:line="360" w:lineRule="auto"/>
        <w:ind w:left="142"/>
        <w:jc w:val="both"/>
        <w:rPr>
          <w:rFonts w:ascii="Times New Roman" w:hAnsi="Times New Roman" w:cs="Times New Roman"/>
          <w:sz w:val="24"/>
          <w:szCs w:val="24"/>
          <w:lang w:val="sr-Latn-CS"/>
        </w:rPr>
      </w:pPr>
      <w:r w:rsidRPr="00C305D7">
        <w:rPr>
          <w:rFonts w:ascii="Times New Roman" w:hAnsi="Times New Roman" w:cs="Times New Roman"/>
          <w:sz w:val="24"/>
          <w:szCs w:val="24"/>
          <w:lang w:val="sr-Latn-CS"/>
        </w:rPr>
        <w:t xml:space="preserve">У </w:t>
      </w:r>
      <w:r w:rsidRPr="00C305D7">
        <w:rPr>
          <w:rFonts w:ascii="Times New Roman" w:hAnsi="Times New Roman" w:cs="Times New Roman"/>
          <w:b/>
          <w:sz w:val="24"/>
          <w:szCs w:val="24"/>
          <w:lang w:val="sr-Latn-CS"/>
        </w:rPr>
        <w:t>фебруару</w:t>
      </w:r>
      <w:r w:rsidRPr="00C305D7">
        <w:rPr>
          <w:rFonts w:ascii="Times New Roman" w:hAnsi="Times New Roman" w:cs="Times New Roman"/>
          <w:sz w:val="24"/>
          <w:szCs w:val="24"/>
          <w:lang w:val="sr-Latn-CS"/>
        </w:rPr>
        <w:t xml:space="preserve"> смо </w:t>
      </w:r>
      <w:r w:rsidRPr="00C305D7">
        <w:rPr>
          <w:rFonts w:ascii="Times New Roman" w:hAnsi="Times New Roman" w:cs="Times New Roman"/>
          <w:sz w:val="24"/>
          <w:szCs w:val="24"/>
        </w:rPr>
        <w:t xml:space="preserve">реализовали тему </w:t>
      </w:r>
      <w:r w:rsidRPr="00C305D7">
        <w:rPr>
          <w:rFonts w:ascii="Times New Roman" w:hAnsi="Times New Roman" w:cs="Times New Roman"/>
          <w:i/>
          <w:iCs/>
          <w:sz w:val="24"/>
          <w:szCs w:val="24"/>
        </w:rPr>
        <w:t>Природа</w:t>
      </w:r>
      <w:r w:rsidRPr="00C305D7">
        <w:rPr>
          <w:rFonts w:ascii="Times New Roman" w:hAnsi="Times New Roman" w:cs="Times New Roman"/>
          <w:sz w:val="24"/>
          <w:szCs w:val="24"/>
        </w:rPr>
        <w:t>,</w:t>
      </w:r>
      <w:r w:rsidRPr="00C305D7">
        <w:rPr>
          <w:rFonts w:ascii="Times New Roman" w:hAnsi="Times New Roman" w:cs="Times New Roman"/>
          <w:sz w:val="24"/>
          <w:szCs w:val="24"/>
          <w:lang w:val="sr-Latn-CS"/>
        </w:rPr>
        <w:t xml:space="preserve"> кроз следеће активности: </w:t>
      </w:r>
      <w:r w:rsidRPr="00C305D7">
        <w:rPr>
          <w:rFonts w:ascii="Times New Roman" w:hAnsi="Times New Roman" w:cs="Times New Roman"/>
          <w:i/>
          <w:sz w:val="24"/>
          <w:szCs w:val="24"/>
          <w:lang w:val="sr-Latn-CS"/>
        </w:rPr>
        <w:t xml:space="preserve">Волим животиње и бринем о њима, Врсте животиња, Светски дан влажних станишта, Сликамо живу и неживу природу, Угрожене и заштићене биљке и животиње. </w:t>
      </w:r>
      <w:r w:rsidRPr="00C305D7">
        <w:rPr>
          <w:rFonts w:ascii="Times New Roman" w:hAnsi="Times New Roman" w:cs="Times New Roman"/>
          <w:sz w:val="24"/>
          <w:szCs w:val="24"/>
          <w:lang w:val="sr-Latn-CS"/>
        </w:rPr>
        <w:t>Обележили смо Међународни дан матерњег језика, читали поезију и прозу</w:t>
      </w:r>
      <w:r w:rsidRPr="00C305D7">
        <w:rPr>
          <w:rFonts w:ascii="Times New Roman" w:hAnsi="Times New Roman" w:cs="Times New Roman"/>
          <w:sz w:val="24"/>
          <w:szCs w:val="24"/>
        </w:rPr>
        <w:t>.</w:t>
      </w:r>
      <w:r w:rsidRPr="00C305D7">
        <w:rPr>
          <w:rFonts w:ascii="Times New Roman" w:hAnsi="Times New Roman" w:cs="Times New Roman"/>
          <w:sz w:val="24"/>
          <w:szCs w:val="24"/>
          <w:lang w:val="sr-Latn-CS"/>
        </w:rPr>
        <w:t xml:space="preserve"> </w:t>
      </w:r>
      <w:r w:rsidRPr="00C305D7">
        <w:rPr>
          <w:rFonts w:ascii="Times New Roman" w:hAnsi="Times New Roman" w:cs="Times New Roman"/>
          <w:sz w:val="24"/>
          <w:szCs w:val="24"/>
        </w:rPr>
        <w:t>У</w:t>
      </w:r>
      <w:r w:rsidRPr="00C305D7">
        <w:rPr>
          <w:rFonts w:ascii="Times New Roman" w:hAnsi="Times New Roman" w:cs="Times New Roman"/>
          <w:sz w:val="24"/>
          <w:szCs w:val="24"/>
          <w:lang w:val="sr-Latn-CS"/>
        </w:rPr>
        <w:t>ченици су се опробали у писању стихова</w:t>
      </w:r>
      <w:r w:rsidRPr="00C305D7">
        <w:rPr>
          <w:rFonts w:ascii="Times New Roman" w:hAnsi="Times New Roman" w:cs="Times New Roman"/>
          <w:sz w:val="24"/>
          <w:szCs w:val="24"/>
        </w:rPr>
        <w:t>. П</w:t>
      </w:r>
      <w:r w:rsidRPr="00C305D7">
        <w:rPr>
          <w:rFonts w:ascii="Times New Roman" w:hAnsi="Times New Roman" w:cs="Times New Roman"/>
          <w:sz w:val="24"/>
          <w:szCs w:val="24"/>
          <w:lang w:val="sr-Latn-CS"/>
        </w:rPr>
        <w:t>осветили смо пажњу правописним правилима.</w:t>
      </w:r>
    </w:p>
    <w:p w:rsidR="00C305D7" w:rsidRPr="00C305D7" w:rsidRDefault="00C305D7" w:rsidP="00147D9E">
      <w:pPr>
        <w:spacing w:line="360" w:lineRule="auto"/>
        <w:ind w:left="142"/>
        <w:jc w:val="both"/>
        <w:rPr>
          <w:rFonts w:ascii="Times New Roman" w:hAnsi="Times New Roman" w:cs="Times New Roman"/>
          <w:iCs/>
          <w:sz w:val="24"/>
          <w:szCs w:val="24"/>
        </w:rPr>
      </w:pPr>
      <w:r w:rsidRPr="00C305D7">
        <w:rPr>
          <w:rFonts w:ascii="Times New Roman" w:hAnsi="Times New Roman" w:cs="Times New Roman"/>
          <w:sz w:val="24"/>
          <w:szCs w:val="24"/>
          <w:lang w:val="sr-Latn-CS"/>
        </w:rPr>
        <w:t xml:space="preserve">Месец </w:t>
      </w:r>
      <w:r w:rsidRPr="00C305D7">
        <w:rPr>
          <w:rFonts w:ascii="Times New Roman" w:hAnsi="Times New Roman" w:cs="Times New Roman"/>
          <w:b/>
          <w:sz w:val="24"/>
          <w:szCs w:val="24"/>
          <w:lang w:val="sr-Latn-CS"/>
        </w:rPr>
        <w:t>март</w:t>
      </w:r>
      <w:r w:rsidRPr="00C305D7">
        <w:rPr>
          <w:rFonts w:ascii="Times New Roman" w:hAnsi="Times New Roman" w:cs="Times New Roman"/>
          <w:sz w:val="24"/>
          <w:szCs w:val="24"/>
          <w:lang w:val="sr-Latn-CS"/>
        </w:rPr>
        <w:t xml:space="preserve"> смо посветили драгим женским особама. Поводом Дана жена реализоване су следеће радионице: </w:t>
      </w:r>
      <w:r w:rsidRPr="00C305D7">
        <w:rPr>
          <w:rFonts w:ascii="Times New Roman" w:hAnsi="Times New Roman" w:cs="Times New Roman"/>
          <w:i/>
          <w:sz w:val="24"/>
          <w:szCs w:val="24"/>
          <w:lang w:val="sr-Latn-CS"/>
        </w:rPr>
        <w:t>Лице моје маме</w:t>
      </w:r>
      <w:r w:rsidRPr="00C305D7">
        <w:rPr>
          <w:rFonts w:ascii="Times New Roman" w:hAnsi="Times New Roman" w:cs="Times New Roman"/>
          <w:i/>
          <w:sz w:val="24"/>
          <w:szCs w:val="24"/>
        </w:rPr>
        <w:t>,</w:t>
      </w:r>
      <w:r w:rsidRPr="00C305D7">
        <w:rPr>
          <w:rFonts w:ascii="Times New Roman" w:hAnsi="Times New Roman" w:cs="Times New Roman"/>
          <w:i/>
          <w:sz w:val="24"/>
          <w:szCs w:val="24"/>
          <w:lang w:val="sr-Latn-CS"/>
        </w:rPr>
        <w:t xml:space="preserve"> Пишемо честитке, У срцу моје маме и моје срце куца</w:t>
      </w:r>
      <w:r w:rsidRPr="00C305D7">
        <w:rPr>
          <w:rFonts w:ascii="Times New Roman" w:hAnsi="Times New Roman" w:cs="Times New Roman"/>
          <w:sz w:val="24"/>
          <w:szCs w:val="24"/>
          <w:lang w:val="sr-Latn-CS"/>
        </w:rPr>
        <w:t xml:space="preserve">. Ученици су напамет учили песму </w:t>
      </w:r>
      <w:r w:rsidRPr="00C305D7">
        <w:rPr>
          <w:rFonts w:ascii="Times New Roman" w:hAnsi="Times New Roman" w:cs="Times New Roman"/>
          <w:i/>
          <w:sz w:val="24"/>
          <w:szCs w:val="24"/>
          <w:lang w:val="sr-Latn-CS"/>
        </w:rPr>
        <w:t>Моја мама</w:t>
      </w:r>
      <w:r w:rsidRPr="00C305D7">
        <w:rPr>
          <w:rFonts w:ascii="Times New Roman" w:hAnsi="Times New Roman" w:cs="Times New Roman"/>
          <w:sz w:val="24"/>
          <w:szCs w:val="24"/>
          <w:lang w:val="sr-Latn-CS"/>
        </w:rPr>
        <w:t xml:space="preserve">, Драгана Лукића. Обележили смо долазак пролећа кроз радионице: </w:t>
      </w:r>
      <w:r w:rsidRPr="00C305D7">
        <w:rPr>
          <w:rFonts w:ascii="Times New Roman" w:hAnsi="Times New Roman" w:cs="Times New Roman"/>
          <w:i/>
          <w:sz w:val="24"/>
          <w:szCs w:val="24"/>
          <w:lang w:val="sr-Latn-CS"/>
        </w:rPr>
        <w:t>Висибаба, Бубамаро лет, лет, Природа се буди, Зелено волим те зелено.</w:t>
      </w:r>
      <w:r w:rsidRPr="00C305D7">
        <w:rPr>
          <w:rFonts w:ascii="Times New Roman" w:hAnsi="Times New Roman" w:cs="Times New Roman"/>
          <w:iCs/>
          <w:sz w:val="24"/>
          <w:szCs w:val="24"/>
        </w:rPr>
        <w:t xml:space="preserve"> Уређење паноа на тему </w:t>
      </w:r>
      <w:r w:rsidRPr="00C305D7">
        <w:rPr>
          <w:rFonts w:ascii="Times New Roman" w:hAnsi="Times New Roman" w:cs="Times New Roman"/>
          <w:i/>
          <w:sz w:val="24"/>
          <w:szCs w:val="24"/>
        </w:rPr>
        <w:t>Добродошлица пролећу</w:t>
      </w:r>
      <w:r w:rsidRPr="00C305D7">
        <w:rPr>
          <w:rFonts w:ascii="Times New Roman" w:hAnsi="Times New Roman" w:cs="Times New Roman"/>
          <w:iCs/>
          <w:sz w:val="24"/>
          <w:szCs w:val="24"/>
        </w:rPr>
        <w:t xml:space="preserve">. Реализоване су музичке активности за развој ритма и слуха кроз певање, свирање и музичке игре. </w:t>
      </w:r>
    </w:p>
    <w:p w:rsidR="00C305D7" w:rsidRPr="00C305D7" w:rsidRDefault="00C305D7" w:rsidP="00147D9E">
      <w:pPr>
        <w:spacing w:line="360" w:lineRule="auto"/>
        <w:ind w:left="142"/>
        <w:jc w:val="both"/>
        <w:rPr>
          <w:rFonts w:ascii="Times New Roman" w:hAnsi="Times New Roman" w:cs="Times New Roman"/>
          <w:sz w:val="24"/>
          <w:szCs w:val="24"/>
          <w:lang w:val="sr-Latn-CS"/>
        </w:rPr>
      </w:pPr>
      <w:r w:rsidRPr="00C305D7">
        <w:rPr>
          <w:rFonts w:ascii="Times New Roman" w:hAnsi="Times New Roman" w:cs="Times New Roman"/>
          <w:sz w:val="24"/>
          <w:szCs w:val="24"/>
          <w:lang w:val="sr-Latn-CS"/>
        </w:rPr>
        <w:t xml:space="preserve">Месец </w:t>
      </w:r>
      <w:r w:rsidRPr="00C305D7">
        <w:rPr>
          <w:rFonts w:ascii="Times New Roman" w:hAnsi="Times New Roman" w:cs="Times New Roman"/>
          <w:b/>
          <w:sz w:val="24"/>
          <w:szCs w:val="24"/>
          <w:lang w:val="sr-Latn-CS"/>
        </w:rPr>
        <w:t>април</w:t>
      </w:r>
      <w:r w:rsidRPr="00C305D7">
        <w:rPr>
          <w:rFonts w:ascii="Times New Roman" w:hAnsi="Times New Roman" w:cs="Times New Roman"/>
          <w:sz w:val="24"/>
          <w:szCs w:val="24"/>
          <w:lang w:val="sr-Latn-CS"/>
        </w:rPr>
        <w:t xml:space="preserve"> посветили смо Милоју Васићу, археологу чије име носи наша школа. Проучавали смо његов научни рад, посетили смо изложбу посвећену Милоју Васићу која је представљена у нашој школи. Организовали смо и радионице у сусрет најрадоснијем хришћанском празнику Ускрсу</w:t>
      </w:r>
      <w:r w:rsidRPr="00C305D7">
        <w:rPr>
          <w:rFonts w:ascii="Times New Roman" w:hAnsi="Times New Roman" w:cs="Times New Roman"/>
          <w:i/>
          <w:sz w:val="24"/>
          <w:szCs w:val="24"/>
        </w:rPr>
        <w:t xml:space="preserve">. </w:t>
      </w:r>
      <w:r w:rsidRPr="00C305D7">
        <w:rPr>
          <w:rFonts w:ascii="Times New Roman" w:hAnsi="Times New Roman" w:cs="Times New Roman"/>
          <w:iCs/>
          <w:sz w:val="24"/>
          <w:szCs w:val="24"/>
        </w:rPr>
        <w:t>Ученици су украшавали ускршња јаја декупаж техником, бојили јаја од стиропора и украшавали школски пано. Научили су да певају скршњу песму</w:t>
      </w:r>
      <w:r w:rsidRPr="00C305D7">
        <w:rPr>
          <w:rFonts w:ascii="Times New Roman" w:hAnsi="Times New Roman" w:cs="Times New Roman"/>
          <w:i/>
          <w:sz w:val="24"/>
          <w:szCs w:val="24"/>
        </w:rPr>
        <w:t xml:space="preserve"> Људи ликујте. </w:t>
      </w:r>
      <w:r w:rsidRPr="00C305D7">
        <w:rPr>
          <w:rFonts w:ascii="Times New Roman" w:hAnsi="Times New Roman" w:cs="Times New Roman"/>
          <w:i/>
          <w:sz w:val="24"/>
          <w:szCs w:val="24"/>
          <w:lang w:val="sr-Latn-CS"/>
        </w:rPr>
        <w:t xml:space="preserve"> </w:t>
      </w:r>
    </w:p>
    <w:p w:rsidR="00C305D7" w:rsidRPr="00C305D7" w:rsidRDefault="00C305D7" w:rsidP="00147D9E">
      <w:pPr>
        <w:spacing w:line="360" w:lineRule="auto"/>
        <w:ind w:left="142"/>
        <w:jc w:val="both"/>
        <w:rPr>
          <w:rFonts w:ascii="Times New Roman" w:hAnsi="Times New Roman" w:cs="Times New Roman"/>
          <w:sz w:val="24"/>
          <w:szCs w:val="24"/>
          <w:lang w:val="sr-Latn-CS"/>
        </w:rPr>
      </w:pPr>
      <w:r w:rsidRPr="00C305D7">
        <w:rPr>
          <w:rFonts w:ascii="Times New Roman" w:hAnsi="Times New Roman" w:cs="Times New Roman"/>
          <w:sz w:val="24"/>
          <w:szCs w:val="24"/>
          <w:lang w:val="sr-Latn-CS"/>
        </w:rPr>
        <w:t xml:space="preserve">Месец </w:t>
      </w:r>
      <w:r w:rsidRPr="00C305D7">
        <w:rPr>
          <w:rFonts w:ascii="Times New Roman" w:hAnsi="Times New Roman" w:cs="Times New Roman"/>
          <w:b/>
          <w:bCs/>
          <w:iCs/>
          <w:sz w:val="24"/>
          <w:szCs w:val="24"/>
        </w:rPr>
        <w:t>мај</w:t>
      </w:r>
      <w:r w:rsidRPr="00C305D7">
        <w:rPr>
          <w:rFonts w:ascii="Times New Roman" w:hAnsi="Times New Roman" w:cs="Times New Roman"/>
          <w:sz w:val="24"/>
          <w:szCs w:val="24"/>
          <w:lang w:val="sr-Latn-CS"/>
        </w:rPr>
        <w:t xml:space="preserve"> посветили смо усавршавању писменог и усменог изражавања ученика. Теме су биле разнолике:</w:t>
      </w:r>
      <w:r w:rsidRPr="00C305D7">
        <w:rPr>
          <w:rFonts w:ascii="Times New Roman" w:hAnsi="Times New Roman" w:cs="Times New Roman"/>
          <w:i/>
          <w:sz w:val="24"/>
          <w:szCs w:val="24"/>
          <w:lang w:val="sr-Latn-CS"/>
        </w:rPr>
        <w:t xml:space="preserve"> Моја машта, Моја учитељица, Богатство, Да сам ласта. </w:t>
      </w:r>
      <w:r w:rsidRPr="00C305D7">
        <w:rPr>
          <w:rFonts w:ascii="Times New Roman" w:hAnsi="Times New Roman" w:cs="Times New Roman"/>
          <w:sz w:val="24"/>
          <w:szCs w:val="24"/>
          <w:lang w:val="sr-Latn-CS"/>
        </w:rPr>
        <w:t xml:space="preserve">Радили смо драматизације обрађених текстова. Ученици су у слободно време израђивали маске и на сцени читали или изговарали напамет научене драмске текстове. </w:t>
      </w:r>
    </w:p>
    <w:p w:rsidR="00C305D7" w:rsidRPr="00C305D7" w:rsidRDefault="00C305D7" w:rsidP="00147D9E">
      <w:pPr>
        <w:spacing w:line="360" w:lineRule="auto"/>
        <w:ind w:left="142"/>
        <w:jc w:val="both"/>
        <w:rPr>
          <w:rFonts w:ascii="Times New Roman" w:hAnsi="Times New Roman" w:cs="Times New Roman"/>
          <w:sz w:val="24"/>
          <w:szCs w:val="24"/>
          <w:lang w:val="sr-Latn-CS"/>
        </w:rPr>
      </w:pPr>
      <w:r w:rsidRPr="00C305D7">
        <w:rPr>
          <w:rFonts w:ascii="Times New Roman" w:hAnsi="Times New Roman" w:cs="Times New Roman"/>
          <w:sz w:val="24"/>
          <w:szCs w:val="24"/>
          <w:lang w:val="sr-Latn-CS"/>
        </w:rPr>
        <w:t xml:space="preserve">У </w:t>
      </w:r>
      <w:r w:rsidRPr="00C305D7">
        <w:rPr>
          <w:rFonts w:ascii="Times New Roman" w:hAnsi="Times New Roman" w:cs="Times New Roman"/>
          <w:b/>
          <w:sz w:val="24"/>
          <w:szCs w:val="24"/>
          <w:lang w:val="sr-Latn-CS"/>
        </w:rPr>
        <w:t>јуну</w:t>
      </w:r>
      <w:r w:rsidRPr="00C305D7">
        <w:rPr>
          <w:rFonts w:ascii="Times New Roman" w:hAnsi="Times New Roman" w:cs="Times New Roman"/>
          <w:sz w:val="24"/>
          <w:szCs w:val="24"/>
          <w:lang w:val="sr-Latn-CS"/>
        </w:rPr>
        <w:t xml:space="preserve"> </w:t>
      </w:r>
      <w:r w:rsidRPr="00C305D7">
        <w:rPr>
          <w:rFonts w:ascii="Times New Roman" w:hAnsi="Times New Roman" w:cs="Times New Roman"/>
          <w:sz w:val="24"/>
          <w:szCs w:val="24"/>
        </w:rPr>
        <w:t xml:space="preserve">смо пажњу посветили </w:t>
      </w:r>
      <w:r w:rsidRPr="00C305D7">
        <w:rPr>
          <w:rFonts w:ascii="Times New Roman" w:hAnsi="Times New Roman" w:cs="Times New Roman"/>
          <w:sz w:val="24"/>
          <w:szCs w:val="24"/>
          <w:lang w:val="sr-Latn-CS"/>
        </w:rPr>
        <w:t>народно</w:t>
      </w:r>
      <w:r w:rsidRPr="00C305D7">
        <w:rPr>
          <w:rFonts w:ascii="Times New Roman" w:hAnsi="Times New Roman" w:cs="Times New Roman"/>
          <w:sz w:val="24"/>
          <w:szCs w:val="24"/>
        </w:rPr>
        <w:t>ј</w:t>
      </w:r>
      <w:r w:rsidRPr="00C305D7">
        <w:rPr>
          <w:rFonts w:ascii="Times New Roman" w:hAnsi="Times New Roman" w:cs="Times New Roman"/>
          <w:sz w:val="24"/>
          <w:szCs w:val="24"/>
          <w:lang w:val="sr-Latn-CS"/>
        </w:rPr>
        <w:t xml:space="preserve"> књижевно</w:t>
      </w:r>
      <w:r w:rsidRPr="00C305D7">
        <w:rPr>
          <w:rFonts w:ascii="Times New Roman" w:hAnsi="Times New Roman" w:cs="Times New Roman"/>
          <w:sz w:val="24"/>
          <w:szCs w:val="24"/>
        </w:rPr>
        <w:t>сти</w:t>
      </w:r>
      <w:r w:rsidRPr="00C305D7">
        <w:rPr>
          <w:rFonts w:ascii="Times New Roman" w:hAnsi="Times New Roman" w:cs="Times New Roman"/>
          <w:sz w:val="24"/>
          <w:szCs w:val="24"/>
          <w:lang w:val="sr-Latn-CS"/>
        </w:rPr>
        <w:t>,</w:t>
      </w:r>
      <w:r w:rsidRPr="00C305D7">
        <w:rPr>
          <w:rFonts w:ascii="Times New Roman" w:hAnsi="Times New Roman" w:cs="Times New Roman"/>
          <w:sz w:val="24"/>
          <w:szCs w:val="24"/>
        </w:rPr>
        <w:t xml:space="preserve"> тумачењу пословица, загонетки и изрека</w:t>
      </w:r>
      <w:r w:rsidRPr="00C305D7">
        <w:rPr>
          <w:rFonts w:ascii="Times New Roman" w:hAnsi="Times New Roman" w:cs="Times New Roman"/>
          <w:sz w:val="24"/>
          <w:szCs w:val="24"/>
          <w:lang w:val="sr-Latn-CS"/>
        </w:rPr>
        <w:t>. Последње школске дане у јуну посветили смо и разговору са ученицима који су давали предлоге и сугестије о томе на који се начин боравак може унапредити и учинити бољим у наредној школској години, који догађаји су им остали у најлепшем сећању, шта очекују у наредној школској години.</w:t>
      </w:r>
    </w:p>
    <w:p w:rsidR="00C305D7" w:rsidRPr="00C305D7" w:rsidRDefault="00C305D7" w:rsidP="00147D9E">
      <w:pPr>
        <w:spacing w:line="360" w:lineRule="auto"/>
        <w:ind w:left="142"/>
        <w:jc w:val="both"/>
        <w:rPr>
          <w:rFonts w:ascii="Times New Roman" w:hAnsi="Times New Roman" w:cs="Times New Roman"/>
          <w:sz w:val="24"/>
          <w:szCs w:val="24"/>
          <w:lang w:val="sr-Latn-CS"/>
        </w:rPr>
      </w:pPr>
      <w:r w:rsidRPr="00C305D7">
        <w:rPr>
          <w:rFonts w:ascii="Times New Roman" w:hAnsi="Times New Roman" w:cs="Times New Roman"/>
          <w:sz w:val="24"/>
          <w:szCs w:val="24"/>
          <w:lang w:val="sr-Latn-CS"/>
        </w:rPr>
        <w:lastRenderedPageBreak/>
        <w:t>Сваког месеца уређивали смо и украшавали учионицу, организовали разне спортско- рекреативне игре.</w:t>
      </w:r>
    </w:p>
    <w:p w:rsidR="00C305D7" w:rsidRPr="00C305D7" w:rsidRDefault="00C305D7" w:rsidP="00147D9E">
      <w:pPr>
        <w:spacing w:line="360" w:lineRule="auto"/>
        <w:jc w:val="both"/>
        <w:rPr>
          <w:rFonts w:ascii="Times New Roman" w:hAnsi="Times New Roman" w:cs="Times New Roman"/>
          <w:sz w:val="24"/>
          <w:szCs w:val="24"/>
          <w:lang w:val="sr-Latn-CS"/>
        </w:rPr>
      </w:pPr>
      <w:r w:rsidRPr="00C305D7">
        <w:rPr>
          <w:rFonts w:ascii="Times New Roman" w:hAnsi="Times New Roman" w:cs="Times New Roman"/>
          <w:sz w:val="24"/>
          <w:szCs w:val="24"/>
          <w:lang w:val="sr-Cyrl-CS"/>
        </w:rPr>
        <w:t xml:space="preserve">Кроз све активности које се реализују у продуженом боравку ученици су проширили </w:t>
      </w:r>
      <w:r w:rsidRPr="00C305D7">
        <w:rPr>
          <w:rFonts w:ascii="Times New Roman" w:hAnsi="Times New Roman" w:cs="Times New Roman"/>
          <w:sz w:val="24"/>
          <w:szCs w:val="24"/>
          <w:lang w:val="sr-Latn-CS"/>
        </w:rPr>
        <w:t xml:space="preserve">стечена </w:t>
      </w:r>
      <w:r w:rsidRPr="00C305D7">
        <w:rPr>
          <w:rFonts w:ascii="Times New Roman" w:hAnsi="Times New Roman" w:cs="Times New Roman"/>
          <w:sz w:val="24"/>
          <w:szCs w:val="24"/>
          <w:lang w:val="sr-Cyrl-CS"/>
        </w:rPr>
        <w:t>и усвајали нова знања, стицали  радне навике, како за учење, тако и за хигијену, развијали љубав према читању, спорту, глуми, музици. Исказали  су своја интересовања,</w:t>
      </w:r>
      <w:r w:rsidRPr="00C305D7">
        <w:rPr>
          <w:rFonts w:ascii="Times New Roman" w:hAnsi="Times New Roman" w:cs="Times New Roman"/>
          <w:sz w:val="24"/>
          <w:szCs w:val="24"/>
          <w:lang w:val="sr-Latn-CS"/>
        </w:rPr>
        <w:t xml:space="preserve"> </w:t>
      </w:r>
      <w:r w:rsidRPr="00C305D7">
        <w:rPr>
          <w:rFonts w:ascii="Times New Roman" w:hAnsi="Times New Roman" w:cs="Times New Roman"/>
          <w:sz w:val="24"/>
          <w:szCs w:val="24"/>
          <w:lang w:val="sr-Cyrl-CS"/>
        </w:rPr>
        <w:t xml:space="preserve">богатили речник и културу понашања. </w:t>
      </w:r>
      <w:r w:rsidRPr="00C305D7">
        <w:rPr>
          <w:rFonts w:ascii="Times New Roman" w:hAnsi="Times New Roman" w:cs="Times New Roman"/>
          <w:sz w:val="24"/>
          <w:szCs w:val="24"/>
          <w:lang w:val="sr-Latn-CS"/>
        </w:rPr>
        <w:t>Ученици су показали спремност да помогну једни другима, да активно учествују у многим активностима.</w:t>
      </w:r>
    </w:p>
    <w:p w:rsidR="00C305D7" w:rsidRPr="00C305D7" w:rsidRDefault="00C305D7" w:rsidP="00147D9E">
      <w:pPr>
        <w:spacing w:line="360" w:lineRule="auto"/>
        <w:jc w:val="both"/>
        <w:rPr>
          <w:rFonts w:ascii="Times New Roman" w:hAnsi="Times New Roman" w:cs="Times New Roman"/>
          <w:sz w:val="24"/>
          <w:szCs w:val="24"/>
          <w:lang w:val="sr-Latn-CS"/>
        </w:rPr>
      </w:pPr>
      <w:r w:rsidRPr="00C305D7">
        <w:rPr>
          <w:rFonts w:ascii="Times New Roman" w:hAnsi="Times New Roman" w:cs="Times New Roman"/>
          <w:sz w:val="24"/>
          <w:szCs w:val="24"/>
          <w:lang w:val="sr-Cyrl-CS"/>
        </w:rPr>
        <w:t xml:space="preserve">Заједно смо уређивали учионицу, украшавали је и израђивали паное различите тематике.  Ученици су имали и времена и могућности да одморе, да се играју, гледају филмове и поучне емисије. </w:t>
      </w:r>
    </w:p>
    <w:p w:rsidR="00C305D7" w:rsidRPr="00C305D7" w:rsidRDefault="00C305D7" w:rsidP="00147D9E">
      <w:pPr>
        <w:spacing w:line="360" w:lineRule="auto"/>
        <w:jc w:val="both"/>
        <w:rPr>
          <w:rFonts w:ascii="Times New Roman" w:hAnsi="Times New Roman" w:cs="Times New Roman"/>
          <w:sz w:val="24"/>
          <w:szCs w:val="24"/>
          <w:lang w:val="sr-Latn-CS"/>
        </w:rPr>
      </w:pPr>
      <w:r w:rsidRPr="00C305D7">
        <w:rPr>
          <w:rFonts w:ascii="Times New Roman" w:hAnsi="Times New Roman" w:cs="Times New Roman"/>
          <w:sz w:val="24"/>
          <w:szCs w:val="24"/>
          <w:lang w:val="sr-Latn-CS"/>
        </w:rPr>
        <w:t>За рад су коришћени ,,паметна таблаʼʼ, телевизор, компјутер, презентације, аудитивни записи</w:t>
      </w:r>
      <w:r w:rsidRPr="00C305D7">
        <w:rPr>
          <w:rFonts w:ascii="Times New Roman" w:hAnsi="Times New Roman" w:cs="Times New Roman"/>
          <w:sz w:val="24"/>
          <w:szCs w:val="24"/>
        </w:rPr>
        <w:t xml:space="preserve">, музички и ритмички инструменти. </w:t>
      </w:r>
      <w:r w:rsidRPr="00C305D7">
        <w:rPr>
          <w:rFonts w:ascii="Times New Roman" w:hAnsi="Times New Roman" w:cs="Times New Roman"/>
          <w:sz w:val="24"/>
          <w:szCs w:val="24"/>
          <w:lang w:val="sr-Latn-CS"/>
        </w:rPr>
        <w:t xml:space="preserve"> Ученици су могли да гледају анимиране дечије филмове, образовне и документарне емисије.</w:t>
      </w:r>
      <w:r w:rsidRPr="00C305D7">
        <w:rPr>
          <w:rFonts w:ascii="Times New Roman" w:hAnsi="Times New Roman" w:cs="Times New Roman"/>
          <w:sz w:val="24"/>
          <w:szCs w:val="24"/>
          <w:lang w:val="sr-Cyrl-CS"/>
        </w:rPr>
        <w:t xml:space="preserve"> </w:t>
      </w:r>
    </w:p>
    <w:p w:rsidR="00C305D7" w:rsidRPr="00C305D7" w:rsidRDefault="00C305D7" w:rsidP="00147D9E">
      <w:pPr>
        <w:spacing w:line="360" w:lineRule="auto"/>
        <w:jc w:val="both"/>
        <w:rPr>
          <w:rFonts w:ascii="Times New Roman" w:hAnsi="Times New Roman" w:cs="Times New Roman"/>
          <w:b/>
          <w:bCs/>
          <w:sz w:val="24"/>
          <w:szCs w:val="24"/>
          <w:lang w:val="sr-Latn-CS"/>
        </w:rPr>
      </w:pPr>
      <w:r w:rsidRPr="00C305D7">
        <w:rPr>
          <w:rFonts w:ascii="Times New Roman" w:hAnsi="Times New Roman" w:cs="Times New Roman"/>
          <w:b/>
          <w:bCs/>
          <w:sz w:val="24"/>
          <w:szCs w:val="24"/>
          <w:lang w:val="sr-Latn-CS"/>
        </w:rPr>
        <w:t>Циљеви који су остварени у продуженом боравку:</w:t>
      </w:r>
    </w:p>
    <w:p w:rsidR="00C305D7" w:rsidRPr="00C305D7" w:rsidRDefault="00C305D7" w:rsidP="00147D9E">
      <w:pPr>
        <w:spacing w:line="360" w:lineRule="auto"/>
        <w:jc w:val="both"/>
        <w:rPr>
          <w:rFonts w:ascii="Times New Roman" w:hAnsi="Times New Roman" w:cs="Times New Roman"/>
          <w:sz w:val="24"/>
          <w:szCs w:val="24"/>
          <w:lang w:val="sr-Latn-CS"/>
        </w:rPr>
      </w:pPr>
      <w:r w:rsidRPr="00C305D7">
        <w:rPr>
          <w:rFonts w:ascii="Times New Roman" w:hAnsi="Times New Roman" w:cs="Times New Roman"/>
          <w:sz w:val="24"/>
          <w:szCs w:val="24"/>
          <w:lang w:val="sr-Latn-CS"/>
        </w:rPr>
        <w:t>- Подизање нивоа свести о заштити</w:t>
      </w:r>
      <w:r w:rsidRPr="00C305D7">
        <w:rPr>
          <w:rFonts w:ascii="Times New Roman" w:hAnsi="Times New Roman" w:cs="Times New Roman"/>
          <w:sz w:val="24"/>
          <w:szCs w:val="24"/>
        </w:rPr>
        <w:t xml:space="preserve"> здраввља</w:t>
      </w:r>
      <w:r w:rsidRPr="00C305D7">
        <w:rPr>
          <w:rFonts w:ascii="Times New Roman" w:hAnsi="Times New Roman" w:cs="Times New Roman"/>
          <w:sz w:val="24"/>
          <w:szCs w:val="24"/>
          <w:lang w:val="sr-Latn-CS"/>
        </w:rPr>
        <w:t>;</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sr-Cyrl-CS"/>
        </w:rPr>
        <w:t xml:space="preserve"> - </w:t>
      </w:r>
      <w:r w:rsidRPr="00C305D7">
        <w:rPr>
          <w:rFonts w:ascii="Times New Roman" w:eastAsia="Times New Roman" w:hAnsi="Times New Roman" w:cs="Times New Roman"/>
          <w:color w:val="000000" w:themeColor="text1"/>
          <w:sz w:val="24"/>
          <w:szCs w:val="24"/>
          <w:lang w:val="ru-RU"/>
        </w:rPr>
        <w:t>Подизање нивоа заштите и бриге о ученицима првог и другог разреда у време запослености њихових родитеља;</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ru-RU"/>
        </w:rPr>
        <w:t>- Подизање нивоа опште културе ученика;</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ru-RU"/>
        </w:rPr>
        <w:t>- Подршка у целовитом развоју деце, унапређивање социјално-емоционалног развоја ученика;</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ru-RU"/>
        </w:rPr>
        <w:t>- Праћење успеха у напредовању ученика у наставним активностима;</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ru-RU"/>
        </w:rPr>
        <w:t>- Индивидуални и групни рад са ученицима у процесу стицања и проширивања знања;</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ru-RU"/>
        </w:rPr>
        <w:t>- Препознавање ученика којима је потребан корективни рад и допунска настава у циљу постизања бољих резултата;</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ru-RU"/>
        </w:rPr>
        <w:t>- Рад са даровитим ученицима и додатно ангажовање у њиховом раду;</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ru-RU"/>
        </w:rPr>
        <w:t>- Развијање радних навика код ученика;</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ru-RU"/>
        </w:rPr>
        <w:t>- Увођење ученика у методе и технике учења ;</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ru-RU"/>
        </w:rPr>
        <w:t>- Развијање и неговање другарства, пријатељства и толеранције;</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ru-RU"/>
        </w:rPr>
        <w:lastRenderedPageBreak/>
        <w:t>- Подстицање индивидуалне одговорности ученика;</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ru-RU"/>
        </w:rPr>
        <w:t>- Усвајање и прихватање позитивних и сузбијање негативних облика понашања;</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ru-RU"/>
        </w:rPr>
        <w:t>- Развијање међусобног поштовања, поверења, искрености, уважавања личности, једнакости и отворене комуникације;</w:t>
      </w:r>
    </w:p>
    <w:p w:rsidR="00C305D7" w:rsidRPr="00C305D7" w:rsidRDefault="00C305D7" w:rsidP="00147D9E">
      <w:pPr>
        <w:shd w:val="clear" w:color="auto" w:fill="FFFFFF"/>
        <w:spacing w:after="0" w:line="360" w:lineRule="auto"/>
        <w:jc w:val="both"/>
        <w:rPr>
          <w:rFonts w:ascii="Times New Roman" w:eastAsia="Times New Roman" w:hAnsi="Times New Roman" w:cs="Times New Roman"/>
          <w:color w:val="000000" w:themeColor="text1"/>
          <w:sz w:val="24"/>
          <w:szCs w:val="24"/>
          <w:lang w:val="ru-RU"/>
        </w:rPr>
      </w:pPr>
      <w:r w:rsidRPr="00C305D7">
        <w:rPr>
          <w:rFonts w:ascii="Times New Roman" w:eastAsia="Times New Roman" w:hAnsi="Times New Roman" w:cs="Times New Roman"/>
          <w:color w:val="000000" w:themeColor="text1"/>
          <w:sz w:val="24"/>
          <w:szCs w:val="24"/>
          <w:lang w:val="ru-RU"/>
        </w:rPr>
        <w:t>- Подстицање социјализације, разумевања и прихватања вршњака, сарадње и дружења.</w:t>
      </w:r>
    </w:p>
    <w:p w:rsidR="006638CF" w:rsidRPr="006F7CEA" w:rsidRDefault="006638CF" w:rsidP="006638CF">
      <w:pPr>
        <w:shd w:val="clear" w:color="auto" w:fill="FFFFFF"/>
        <w:spacing w:after="0" w:line="360" w:lineRule="auto"/>
        <w:jc w:val="both"/>
        <w:rPr>
          <w:rFonts w:ascii="Times New Roman" w:eastAsia="Times New Roman" w:hAnsi="Times New Roman" w:cs="Times New Roman"/>
          <w:color w:val="FF0000"/>
          <w:sz w:val="24"/>
          <w:szCs w:val="24"/>
          <w:lang w:val="ru-RU"/>
        </w:rPr>
      </w:pPr>
    </w:p>
    <w:p w:rsidR="00874AC9" w:rsidRPr="00C305D7" w:rsidRDefault="00874AC9" w:rsidP="00C305D7">
      <w:pPr>
        <w:tabs>
          <w:tab w:val="left" w:pos="9886"/>
        </w:tabs>
        <w:spacing w:line="360" w:lineRule="auto"/>
        <w:rPr>
          <w:rFonts w:ascii="Times New Roman" w:hAnsi="Times New Roman" w:cs="Times New Roman"/>
          <w:sz w:val="24"/>
          <w:szCs w:val="24"/>
          <w:lang w:val="sr-Cyrl-CS"/>
        </w:rPr>
      </w:pPr>
      <w:r w:rsidRPr="00C305D7">
        <w:rPr>
          <w:rFonts w:ascii="Times New Roman" w:hAnsi="Times New Roman" w:cs="Times New Roman"/>
          <w:sz w:val="24"/>
          <w:szCs w:val="24"/>
          <w:lang w:val="sr-Cyrl-CS"/>
        </w:rPr>
        <w:t xml:space="preserve">Учитељи: </w:t>
      </w:r>
      <w:r w:rsidR="00C305D7" w:rsidRPr="00C305D7">
        <w:rPr>
          <w:rFonts w:ascii="Times New Roman" w:hAnsi="Times New Roman" w:cs="Times New Roman"/>
          <w:sz w:val="24"/>
          <w:szCs w:val="24"/>
          <w:lang w:val="sr-Cyrl-CS"/>
        </w:rPr>
        <w:t xml:space="preserve">Марина Ињац, </w:t>
      </w:r>
      <w:r w:rsidR="00C305D7">
        <w:rPr>
          <w:rFonts w:ascii="Times New Roman" w:hAnsi="Times New Roman" w:cs="Times New Roman"/>
          <w:sz w:val="24"/>
          <w:szCs w:val="24"/>
          <w:lang w:val="sr-Cyrl-CS"/>
        </w:rPr>
        <w:t>Снежана Никшић</w:t>
      </w:r>
    </w:p>
    <w:p w:rsidR="00895DF2" w:rsidRDefault="00895DF2" w:rsidP="00895DF2">
      <w:pPr>
        <w:jc w:val="both"/>
        <w:rPr>
          <w:color w:val="FF0000"/>
          <w:lang w:val="ru-RU"/>
        </w:rPr>
      </w:pPr>
    </w:p>
    <w:p w:rsidR="00147D9E" w:rsidRPr="006F7CEA" w:rsidRDefault="00147D9E" w:rsidP="00895DF2">
      <w:pPr>
        <w:jc w:val="both"/>
        <w:rPr>
          <w:rFonts w:ascii="Times New Roman" w:hAnsi="Times New Roman" w:cs="Times New Roman"/>
          <w:color w:val="FF0000"/>
          <w:sz w:val="24"/>
          <w:szCs w:val="24"/>
          <w:lang w:val="ru-RU"/>
        </w:rPr>
      </w:pPr>
    </w:p>
    <w:p w:rsidR="00895DF2" w:rsidRPr="007D4F5A" w:rsidRDefault="00895DF2" w:rsidP="008A701C">
      <w:pPr>
        <w:pStyle w:val="Heading4"/>
        <w:spacing w:before="0"/>
        <w:ind w:left="360"/>
        <w:rPr>
          <w:rFonts w:ascii="Times New Roman" w:hAnsi="Times New Roman" w:cs="Times New Roman"/>
          <w:i w:val="0"/>
          <w:color w:val="auto"/>
          <w:sz w:val="28"/>
          <w:szCs w:val="28"/>
          <w:lang w:val="ru-RU"/>
        </w:rPr>
      </w:pPr>
      <w:r w:rsidRPr="007D4F5A">
        <w:rPr>
          <w:rFonts w:ascii="Times New Roman" w:hAnsi="Times New Roman" w:cs="Times New Roman"/>
          <w:i w:val="0"/>
          <w:color w:val="auto"/>
          <w:sz w:val="28"/>
          <w:szCs w:val="28"/>
          <w:lang w:val="ru-RU"/>
        </w:rPr>
        <w:t>Стручно веће за језике</w:t>
      </w:r>
    </w:p>
    <w:p w:rsidR="007D4F5A" w:rsidRDefault="007D4F5A" w:rsidP="007D4F5A">
      <w:pPr>
        <w:rPr>
          <w:color w:val="FF0000"/>
          <w:lang w:val="ru-RU"/>
        </w:rPr>
      </w:pP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Чланови Стручног већа за језике су:</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Наставници енглеског језика:</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Јелена Спасојевић (руководилац), Драгана Екмечић, Мирко Шешлак</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 xml:space="preserve">Наставници српског језика: </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Биљана Јовановић, Мирослав Бундало, Јулка Симовић, Јасна Даничић</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Наставници руског језика:</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Марија Јанковић, Драгица Палалић</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Наставници немачког језика:</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Марија Дробњак,  Тијана Стојановић</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Ове школске године наставни план и програм се реализовао путем редовне наставе. Часови су трајали по 45 минута и реализовали су се у складу са устаљеним распоредом, при чему је наставни план и програм у потпуности обухваћен и реализован без потешкоћа. Часови додатне и допунске</w:t>
      </w:r>
      <w:r w:rsidRPr="00147D9E">
        <w:rPr>
          <w:rFonts w:ascii="Times New Roman" w:hAnsi="Times New Roman" w:cs="Times New Roman"/>
          <w:color w:val="FF0000"/>
          <w:sz w:val="24"/>
          <w:szCs w:val="24"/>
          <w:lang w:val="ru-RU"/>
        </w:rPr>
        <w:t xml:space="preserve"> </w:t>
      </w:r>
      <w:r w:rsidRPr="00147D9E">
        <w:rPr>
          <w:rFonts w:ascii="Times New Roman" w:hAnsi="Times New Roman" w:cs="Times New Roman"/>
          <w:sz w:val="24"/>
          <w:szCs w:val="24"/>
          <w:lang w:val="ru-RU"/>
        </w:rPr>
        <w:t xml:space="preserve">наставе, као и рад секција, организовани су и реализовани по плану. Пружена је додатна подршка ученицима, који прате наставу по ИОП-у. </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 xml:space="preserve">Стручно веће за језике је одржало шест састанaка школске 2021-2022. године. Детаљни извештаји са састанака су предати управи школе  и истовремено унети у електронски дневник. У току ове школске године смо разговарали о темама битним за наставу (планирање писмених задатака, вежби, тестова; планирање допунске наставе, додатне наставе и слободних активности; успех ученика на крају првог класификационог периода и </w:t>
      </w:r>
      <w:r w:rsidRPr="00147D9E">
        <w:rPr>
          <w:rFonts w:ascii="Times New Roman" w:hAnsi="Times New Roman" w:cs="Times New Roman"/>
          <w:sz w:val="24"/>
          <w:szCs w:val="24"/>
          <w:lang w:val="ru-RU"/>
        </w:rPr>
        <w:lastRenderedPageBreak/>
        <w:t>реализација васпитно-образовних задатака у овом периоду; стручно усавршавање наставника; успех ученика на крају првог полугодишта и другог полугодишта) и такође се договарали око реализације актуелних догађаја попут приредби, часописа, пројеката, као и тема везаних за такмичења и сл.</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Током школске 2021-2022. године реализовани су угледни и мултимедијални часови из свих језика по унапред предвиђеном плану са почетка школске године.</w:t>
      </w:r>
    </w:p>
    <w:p w:rsidR="007D4F5A" w:rsidRPr="007D4F5A" w:rsidRDefault="007D4F5A" w:rsidP="007D4F5A">
      <w:pPr>
        <w:rPr>
          <w:color w:val="FF0000"/>
          <w:lang w:val="ru-RU"/>
        </w:rPr>
      </w:pP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Српски језик:</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Реализовани су часови припремне наставе за ученике осмог разреда за полагање завршног</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испита.Часови су реализовани по плану и распореду. Од почетка школске године реализован је по један час недељно. Школски часопис Ризница, је као и сваке године, објављен у априлу пред Дан школе. Као и претходних година, на часопису су радили наставници српског језика Биљана Јовановић и Мирослав Бундало.</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Приредбу за Дан школе, припремале су наставнице српског језика Јулка Симовић и Јасна Даничић.Наставници Биљана Јовановић и Мирослав Бундало организовали су и реализовали семинар Недоумице у употреби великог слова, који је званично признат од стране ЗУОВ-а, а полазници су били запослени у нашој школи.</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У овој школској години, било је резултата на такмичењима из српског језика, које су постигли ученици наставника Биљане Јовановић и Мирослава Бундала.</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 xml:space="preserve">Општинско такмичење: </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Прво место ученице Миљана Јовић 7/1, Вања Матић 5/1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Друго место ученица Елена Мирчески 5/4</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Треће место ученице Нађа Михајловић 7/1, Анастасија Томашевић 6/4</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Окружно такмичење:</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Прво место ученице Миљана Јовић 7/1 ( и учешће на Републичком), Вања Матић 5/1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Друго место ученица Елена Мирчески 5/4</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Треће место  ученица Нађа Михајловић 7/1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Читалићи-Кликераши:</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Прво место ученице Анастасија Јогарчевић, Елена Мирчески</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lastRenderedPageBreak/>
        <w:t>Треће место ученица Вања Матић</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Реализоване су и две посете биоскопу од планираних четири, а разлог је епидемиолошка ситуација која је била актуелна у време планиране реализације.</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За наредну школску годину, планиране су четири посете биоскопу, у октобру, децембру, марту и мају.</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Подела часова за наредну школску годину:</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Јулка Симовић - 5/3 старешинство, 5/4, 6/4,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Јасна Даничић - 5/2 старешинство, 7/2, 7/3, 8/2, 8/3</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Мирослав Бундало - 5/1, 6/2, 6/5 старешинство, 8/1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Биљана Јовановић - 6/1 старешинство, 6/4, 7/4, 8/4</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Одржани часови из српског језика по одељењима:</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5/1 планирано 180, одржано 181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5/2 планирано 180, одржано 178</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5/4 планирано 180, одржано 182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5/5 планирано 180, одржано 178</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6/4 планирано 144, одржано 146</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7/1 планирано 144, одржано 143</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7/4 планирано 144, одржано 144</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8/1 планирано 136, одржано 137</w:t>
      </w:r>
    </w:p>
    <w:p w:rsidR="007D4F5A" w:rsidRPr="00147D9E" w:rsidRDefault="007D4F5A" w:rsidP="00147D9E">
      <w:pPr>
        <w:jc w:val="both"/>
        <w:rPr>
          <w:rFonts w:ascii="Times New Roman" w:hAnsi="Times New Roman" w:cs="Times New Roman"/>
          <w:color w:val="FF0000"/>
          <w:sz w:val="24"/>
          <w:szCs w:val="24"/>
          <w:lang w:val="ru-RU"/>
        </w:rPr>
      </w:pP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Енглески језик:</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 xml:space="preserve">За ученике нижег узраста од првог до четвртог разреда, организовани су допунски часови у оквиру подршке ученицима у учењу. </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 xml:space="preserve"> Наставници су са децом кроз свакодневни рад на часу у складу са програмским градивом, обележили празнике као што су Нова година, Божић и Ускрс на пригодан начин украшавајући паное, учећи песмице и приче које су у вези са поменутим празницима, као и Дан жена, Дан мама и тата, Ноћ вештица и имали прилике на тај начин да се упознају и науче нешто о празницима који се не славе у нашој земљи.</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lastRenderedPageBreak/>
        <w:t>У другом и трећем разреду у току целе школске године, рађени су пројекти у оквиру редовних часова, што је подразумевало налажење и лепљење слика, као и писање кратких и једноставних текстова на одређену тему, коју су ученици појединачно презентовали у свом одељењу у складу са програмским градивом које прати план.</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Ученици првог разреда су оцењени описним, док су ученици осталих разреда оцењени бројчаним оценама које обухватају и њихову активност на настави, активно учешће у свим текућим активностима, усмено одговарање, пројекти, без фокуса на писаним проверама због преоптерећености градивом из других предмета.</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Ученици од петог до осмог разреда имали су часове допунске наставе у оквиру подршке ученицима у савладавању програмског градива, учествовали у школским приредбама, пројектима и на пригодан начин обележавали празнике на начин на који се то ради у земљама чији језик уче.</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Планиране активности за наредну годину су реализовање угледних и мултимедијалних часова у складу са програмским градивом, реализација пројеката, учешће у приредбама и осталим културно-едукативним манифестацијама које се одржавају у нашој школи, као и ван ње.</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Подела часова за наредну школску годину:</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Јелена Спасојевић  1/1, 1/2, 1/3, 1/4, 2/1, 2/2, 2/3, 2/4, 3/3, 3/4</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Драгана Екмечић 6/1, 6/2, 6/3, 6/4, 6/5, 7/1, 7/2, 7/3, 7/4</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Мирко Шешлак 4/1, 4/4, 5/1, 5/2, 5/3, 5/4, 8/1, 8/2, 8/3, 8/4</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Марија Јанковић 3/1, 3/2, 4/2, 4/3</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Реализовани часови за ову школску годину:</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1/1 планирано 72, одржано 71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1/2 планирано 72, одржано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1/3 планирано 72, одржано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1/4 планирано 72, одржано 71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2/1 планирано 72, одржано 70</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2/2 планирано 72, одржано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2/3 планирано 72, одржано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2/4 планирано 72, одржано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lastRenderedPageBreak/>
        <w:t>3/1 планирано 72, одржано 71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3/2 планирано 72, одржано 70</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3/3 планирано 72, одржано 68</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3/4 планирано 72, одржано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4/1 планирано 72, одржано 59</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4/2 планирано 72, одржано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4/3 планирано 72, одржано 59</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 xml:space="preserve">4/4 планирано 72, одржано 71 </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5/1 планирано 72, одржано 69</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5/2 планирано 72, одржано 70</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5/3 планирано 72, одржано 71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5/4 планирано 72, одржано 71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5/5 планирано 72, одржано 69</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6/1 планирано 72, одржано 71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6/2 планирано 72, одржано 69</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6/3 планирано 72, одржано 69</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6/4 планирано 72, одржано 70</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7/1 планирано 72, одржано 61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7/2 планирано 72, одржано 61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7/3 планирано 72, одржано 66</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7/4 планирано 72, одржано 62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8/1 планирано 68, одржано 58</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8/2 планирано 68, одржано 60</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8/3 планирано 68, одржано 57</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8/4 планирано 68, одржано 59</w:t>
      </w:r>
    </w:p>
    <w:p w:rsidR="007D4F5A" w:rsidRPr="00147D9E" w:rsidRDefault="007D4F5A" w:rsidP="00147D9E">
      <w:pPr>
        <w:jc w:val="both"/>
        <w:rPr>
          <w:rFonts w:ascii="Times New Roman" w:hAnsi="Times New Roman" w:cs="Times New Roman"/>
          <w:color w:val="FF0000"/>
          <w:sz w:val="24"/>
          <w:szCs w:val="24"/>
          <w:lang w:val="ru-RU"/>
        </w:rPr>
      </w:pPr>
      <w:r w:rsidRPr="00147D9E">
        <w:rPr>
          <w:rFonts w:ascii="Times New Roman" w:hAnsi="Times New Roman" w:cs="Times New Roman"/>
          <w:color w:val="FF0000"/>
          <w:sz w:val="24"/>
          <w:szCs w:val="24"/>
          <w:lang w:val="ru-RU"/>
        </w:rPr>
        <w:lastRenderedPageBreak/>
        <w:t xml:space="preserve"> </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Руски језик:</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Наставни план и програм је у потпуности реализован. Током целокупне школске године</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ученици осмог разреда су имали по један час недељно додатне подршке у</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 xml:space="preserve">учењу страног језика у трајању од 45 минута. </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Професор руског језика Марија Јанковић, освојила је Пушкинову награду, и тим поводом је била у Москви на Институту Пушкина, где је уживо присуствовала семинарима, као и вебинарима које је пратила онлајн. Тема конкурса била је Онлајн настава током пандемије.</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Проф. Драгица Палалић  6/1, 6/3, 6/5, 8/3, 8/4</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Проф. Марија Јанковић  5/1, 5/2, 5/3, 5/4, 6/2, 6/4, 7/1, 7/2, 7/3, 7/4, 8/1, 8/2</w:t>
      </w:r>
    </w:p>
    <w:p w:rsidR="007D4F5A" w:rsidRPr="00147D9E" w:rsidRDefault="007D4F5A" w:rsidP="00147D9E">
      <w:pPr>
        <w:jc w:val="both"/>
        <w:rPr>
          <w:rFonts w:ascii="Times New Roman" w:hAnsi="Times New Roman" w:cs="Times New Roman"/>
          <w:color w:val="FF0000"/>
          <w:sz w:val="24"/>
          <w:szCs w:val="24"/>
          <w:lang w:val="ru-RU"/>
        </w:rPr>
      </w:pPr>
      <w:r w:rsidRPr="00147D9E">
        <w:rPr>
          <w:rFonts w:ascii="Times New Roman" w:hAnsi="Times New Roman" w:cs="Times New Roman"/>
          <w:color w:val="FF0000"/>
          <w:sz w:val="24"/>
          <w:szCs w:val="24"/>
          <w:lang w:val="ru-RU"/>
        </w:rPr>
        <w:t xml:space="preserve"> </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Планиране активности за наредну школску годину су посета „Руском центру“ на Филолошком факултету и Руском дому, посећивање и учешће у књижевним скуповима, приредбама и осталим културно-едукативним манифестацијама.</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Реализовани часови у овој школској години:</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5/2, 5/4 планирано 72, одржано 69</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6/1, 6/2, 6/3, 6/4 планирано 72, одржано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7/1 планирано 72, одржано 70</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 xml:space="preserve"> 7/2 планирано 72, одржано 71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8/1, 8/2, 8/4 планирано 68, одржано 68</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8/3 планирано 68, одржано 67</w:t>
      </w:r>
    </w:p>
    <w:p w:rsidR="007D4F5A" w:rsidRPr="00147D9E" w:rsidRDefault="007D4F5A" w:rsidP="00147D9E">
      <w:pPr>
        <w:jc w:val="both"/>
        <w:rPr>
          <w:rFonts w:ascii="Times New Roman" w:hAnsi="Times New Roman" w:cs="Times New Roman"/>
          <w:color w:val="FF0000"/>
          <w:sz w:val="24"/>
          <w:szCs w:val="24"/>
          <w:lang w:val="ru-RU"/>
        </w:rPr>
      </w:pPr>
      <w:r w:rsidRPr="00147D9E">
        <w:rPr>
          <w:rFonts w:ascii="Times New Roman" w:hAnsi="Times New Roman" w:cs="Times New Roman"/>
          <w:color w:val="FF0000"/>
          <w:sz w:val="24"/>
          <w:szCs w:val="24"/>
          <w:lang w:val="ru-RU"/>
        </w:rPr>
        <w:t xml:space="preserve"> </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Немачки језик:</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Настава немачког језика реализована је по плану и програму. Планирани угледни часови</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су одржани у априлу и јануару. Одрађени су бројни пројекти на тему Божића, Ускрса,</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Дана заљубљених, Дана мајки. Пројектна настава одрађена у петом, шестом и осмом</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разреду. За пети разред тема је била Freizeitaktivitäten, за шести разред Sport und Sportler а</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lastRenderedPageBreak/>
        <w:t>у</w:t>
      </w:r>
      <w:r w:rsidRPr="00147D9E">
        <w:rPr>
          <w:rFonts w:ascii="Times New Roman" w:hAnsi="Times New Roman" w:cs="Times New Roman"/>
          <w:sz w:val="24"/>
          <w:szCs w:val="24"/>
        </w:rPr>
        <w:t xml:space="preserve"> </w:t>
      </w:r>
      <w:r w:rsidRPr="00147D9E">
        <w:rPr>
          <w:rFonts w:ascii="Times New Roman" w:hAnsi="Times New Roman" w:cs="Times New Roman"/>
          <w:sz w:val="24"/>
          <w:szCs w:val="24"/>
          <w:lang w:val="ru-RU"/>
        </w:rPr>
        <w:t>осмом</w:t>
      </w:r>
      <w:r w:rsidRPr="00147D9E">
        <w:rPr>
          <w:rFonts w:ascii="Times New Roman" w:hAnsi="Times New Roman" w:cs="Times New Roman"/>
          <w:sz w:val="24"/>
          <w:szCs w:val="24"/>
        </w:rPr>
        <w:t xml:space="preserve"> ,, Technik und Geräte“. </w:t>
      </w:r>
      <w:r w:rsidRPr="00147D9E">
        <w:rPr>
          <w:rFonts w:ascii="Times New Roman" w:hAnsi="Times New Roman" w:cs="Times New Roman"/>
          <w:sz w:val="24"/>
          <w:szCs w:val="24"/>
          <w:lang w:val="ru-RU"/>
        </w:rPr>
        <w:t>Додатна и допунска настава су редовно одржаване.</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Наставници су се стручно усавршавали како онлајн тако и уживо. Неки од посећених</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семинара су: Дигитална учионица, Педагошка документација: свеска праћења развоја и</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напредовања ученика, Формативно оцењивање: методе, технике и инструменти, Умеће</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комуникације – вредност слушања са разумевањем…</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Број реализованих часова по одељењима:</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5/1- 72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5/2- 70</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5/3- 72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5/4 -72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5/5- 72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6/1 – 71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6/2- 70</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6/3- 72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6/4- 72</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7/1 – 71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7/2- 71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7/3 -71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7/4-71</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8/1- 68</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8/2- 68</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8/3- 66</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Расподела одељења за школску 2022/2023.</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Марија Јасика 5/3, 6/1, 6/2, 6/3, 7/1, 7/2, 7/3, 8/1, 8/2, 8/3, 8/4</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Тијана Стојановић 5/1, 5/2, 5/4, 6/4, 6/5, 7/4</w:t>
      </w:r>
    </w:p>
    <w:p w:rsidR="007D4F5A" w:rsidRPr="00147D9E" w:rsidRDefault="007D4F5A" w:rsidP="00147D9E">
      <w:pPr>
        <w:jc w:val="both"/>
        <w:rPr>
          <w:rFonts w:ascii="Times New Roman" w:hAnsi="Times New Roman" w:cs="Times New Roman"/>
          <w:color w:val="FF0000"/>
          <w:sz w:val="24"/>
          <w:szCs w:val="24"/>
          <w:lang w:val="ru-RU"/>
        </w:rPr>
      </w:pPr>
      <w:r w:rsidRPr="00147D9E">
        <w:rPr>
          <w:rFonts w:ascii="Times New Roman" w:hAnsi="Times New Roman" w:cs="Times New Roman"/>
          <w:color w:val="FF0000"/>
          <w:sz w:val="24"/>
          <w:szCs w:val="24"/>
          <w:lang w:val="ru-RU"/>
        </w:rPr>
        <w:lastRenderedPageBreak/>
        <w:t xml:space="preserve"> </w:t>
      </w:r>
    </w:p>
    <w:p w:rsidR="007D4F5A"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Закључили смо да је ова школска година била успешна када је реч о реализацији програмског градива, учешћу на такмичењима и постигнутим резултатима ученика. Руководилац за наредну школску 2022/2023. годину је наставник Мирко Шешлак.</w:t>
      </w:r>
    </w:p>
    <w:p w:rsidR="004B427C" w:rsidRPr="00147D9E" w:rsidRDefault="007D4F5A"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Руководил</w:t>
      </w:r>
      <w:r w:rsidR="00147D9E">
        <w:rPr>
          <w:rFonts w:ascii="Times New Roman" w:hAnsi="Times New Roman" w:cs="Times New Roman"/>
          <w:sz w:val="24"/>
          <w:szCs w:val="24"/>
          <w:lang w:val="ru-RU"/>
        </w:rPr>
        <w:t xml:space="preserve">ац Стручног већа за језике: </w:t>
      </w:r>
      <w:r w:rsidRPr="00147D9E">
        <w:rPr>
          <w:rFonts w:ascii="Times New Roman" w:hAnsi="Times New Roman" w:cs="Times New Roman"/>
          <w:sz w:val="24"/>
          <w:szCs w:val="24"/>
          <w:lang w:val="ru-RU"/>
        </w:rPr>
        <w:t>Јелена Спасојевић</w:t>
      </w:r>
    </w:p>
    <w:p w:rsidR="006638CF" w:rsidRDefault="006638CF" w:rsidP="00147D9E">
      <w:pPr>
        <w:jc w:val="both"/>
        <w:rPr>
          <w:rFonts w:ascii="Times New Roman" w:hAnsi="Times New Roman" w:cs="Times New Roman"/>
          <w:color w:val="FF0000"/>
          <w:sz w:val="24"/>
          <w:szCs w:val="24"/>
          <w:lang w:val="ru-RU"/>
        </w:rPr>
      </w:pPr>
    </w:p>
    <w:p w:rsidR="00142986" w:rsidRPr="00147D9E" w:rsidRDefault="00142986" w:rsidP="00147D9E">
      <w:pPr>
        <w:jc w:val="both"/>
        <w:rPr>
          <w:rFonts w:ascii="Times New Roman" w:hAnsi="Times New Roman" w:cs="Times New Roman"/>
          <w:color w:val="FF0000"/>
          <w:sz w:val="24"/>
          <w:szCs w:val="24"/>
          <w:lang w:val="ru-RU"/>
        </w:rPr>
      </w:pPr>
    </w:p>
    <w:p w:rsidR="00C33529" w:rsidRPr="00A763A4" w:rsidRDefault="00895DF2" w:rsidP="00E64FC2">
      <w:pPr>
        <w:pStyle w:val="Heading3"/>
        <w:spacing w:before="0"/>
        <w:jc w:val="center"/>
        <w:rPr>
          <w:rFonts w:ascii="Times New Roman" w:hAnsi="Times New Roman" w:cs="Times New Roman"/>
          <w:color w:val="auto"/>
          <w:sz w:val="28"/>
          <w:szCs w:val="28"/>
          <w:lang w:val="ru-RU"/>
        </w:rPr>
      </w:pPr>
      <w:r w:rsidRPr="00A763A4">
        <w:rPr>
          <w:rFonts w:ascii="Times New Roman" w:hAnsi="Times New Roman" w:cs="Times New Roman"/>
          <w:color w:val="auto"/>
          <w:sz w:val="28"/>
          <w:szCs w:val="28"/>
          <w:lang w:val="ru-RU"/>
        </w:rPr>
        <w:t>Стручно веће за природне наук</w:t>
      </w:r>
      <w:r w:rsidR="00C33529" w:rsidRPr="00A763A4">
        <w:rPr>
          <w:rFonts w:ascii="Times New Roman" w:hAnsi="Times New Roman" w:cs="Times New Roman"/>
          <w:color w:val="auto"/>
          <w:sz w:val="28"/>
          <w:szCs w:val="28"/>
          <w:lang w:val="ru-RU"/>
        </w:rPr>
        <w:t>е</w:t>
      </w:r>
    </w:p>
    <w:p w:rsidR="00CF77ED" w:rsidRDefault="00CF77ED" w:rsidP="00CF77ED">
      <w:pPr>
        <w:rPr>
          <w:lang w:val="ru-RU"/>
        </w:rPr>
      </w:pPr>
    </w:p>
    <w:p w:rsidR="00CF77ED" w:rsidRPr="00147D9E" w:rsidRDefault="00CF77ED" w:rsidP="00CF77ED">
      <w:pPr>
        <w:ind w:firstLine="360"/>
        <w:jc w:val="both"/>
        <w:rPr>
          <w:rFonts w:ascii="Times New Roman" w:hAnsi="Times New Roman" w:cs="Times New Roman"/>
          <w:sz w:val="24"/>
          <w:szCs w:val="24"/>
          <w:lang w:val="sr-Cyrl-CS"/>
        </w:rPr>
      </w:pPr>
      <w:r w:rsidRPr="00147D9E">
        <w:rPr>
          <w:rFonts w:ascii="Times New Roman" w:hAnsi="Times New Roman" w:cs="Times New Roman"/>
          <w:sz w:val="24"/>
          <w:szCs w:val="24"/>
          <w:lang w:val="sr-Cyrl-CS"/>
        </w:rPr>
        <w:t>Стручно веће природних наука чине Ана Вукашиновић и Маријана Ранчак  професори математике и рачунарства, Милан Пантелић</w:t>
      </w:r>
      <w:r w:rsidRPr="00147D9E">
        <w:rPr>
          <w:rFonts w:ascii="Times New Roman" w:hAnsi="Times New Roman" w:cs="Times New Roman"/>
          <w:sz w:val="24"/>
          <w:szCs w:val="24"/>
        </w:rPr>
        <w:t xml:space="preserve"> наставник математике</w:t>
      </w:r>
      <w:r w:rsidRPr="00147D9E">
        <w:rPr>
          <w:rFonts w:ascii="Times New Roman" w:hAnsi="Times New Roman" w:cs="Times New Roman"/>
          <w:sz w:val="24"/>
          <w:szCs w:val="24"/>
          <w:lang w:val="sr-Cyrl-CS"/>
        </w:rPr>
        <w:t xml:space="preserve">, Миљан Екмечић наставник математике и информатике и рачунарства, Миљан Ранитовић и </w:t>
      </w:r>
      <w:r w:rsidRPr="00147D9E">
        <w:rPr>
          <w:rFonts w:ascii="Times New Roman" w:hAnsi="Times New Roman" w:cs="Times New Roman"/>
          <w:sz w:val="24"/>
          <w:szCs w:val="24"/>
        </w:rPr>
        <w:t>Mарија Бојанов</w:t>
      </w:r>
      <w:r w:rsidRPr="00147D9E">
        <w:rPr>
          <w:rFonts w:ascii="Times New Roman" w:hAnsi="Times New Roman" w:cs="Times New Roman"/>
          <w:sz w:val="24"/>
          <w:szCs w:val="24"/>
          <w:lang w:val="sr-Cyrl-CS"/>
        </w:rPr>
        <w:t xml:space="preserve"> професори биологије, Душица Ивановић наставник физике и хемије, Свјетлана Бабић наставни</w:t>
      </w:r>
      <w:r w:rsidRPr="00147D9E">
        <w:rPr>
          <w:rFonts w:ascii="Times New Roman" w:hAnsi="Times New Roman" w:cs="Times New Roman"/>
          <w:sz w:val="24"/>
          <w:szCs w:val="24"/>
        </w:rPr>
        <w:t>к</w:t>
      </w:r>
      <w:r w:rsidRPr="00147D9E">
        <w:rPr>
          <w:rFonts w:ascii="Times New Roman" w:hAnsi="Times New Roman" w:cs="Times New Roman"/>
          <w:sz w:val="24"/>
          <w:szCs w:val="24"/>
          <w:lang w:val="sr-Cyrl-CS"/>
        </w:rPr>
        <w:t xml:space="preserve"> физике, Љиљана Спасојевић наставник хемије и Ана Васиљевић професор информатике и рачунарства.</w:t>
      </w:r>
    </w:p>
    <w:p w:rsidR="00CF77ED" w:rsidRPr="00147D9E" w:rsidRDefault="00CF77ED" w:rsidP="00CF77ED">
      <w:pPr>
        <w:jc w:val="both"/>
        <w:rPr>
          <w:rFonts w:ascii="Times New Roman" w:hAnsi="Times New Roman" w:cs="Times New Roman"/>
          <w:sz w:val="24"/>
          <w:szCs w:val="24"/>
          <w:lang w:val="sr-Cyrl-CS"/>
        </w:rPr>
      </w:pPr>
    </w:p>
    <w:p w:rsidR="00CF77ED" w:rsidRPr="00E64FC2" w:rsidRDefault="00CF77ED" w:rsidP="00CF77ED">
      <w:pPr>
        <w:jc w:val="both"/>
        <w:rPr>
          <w:rFonts w:ascii="Times New Roman" w:hAnsi="Times New Roman" w:cs="Times New Roman"/>
          <w:lang w:val="sr-Cyrl-CS"/>
        </w:rPr>
      </w:pPr>
      <w:r w:rsidRPr="00E64FC2">
        <w:rPr>
          <w:rFonts w:ascii="Times New Roman" w:hAnsi="Times New Roman" w:cs="Times New Roman"/>
          <w:b/>
          <w:bCs/>
          <w:lang w:val="sr-Cyrl-CS"/>
        </w:rPr>
        <w:t>РЕАЛИЗАЦИЈА ВАСПИТНО</w:t>
      </w:r>
      <w:r w:rsidRPr="00E64FC2">
        <w:rPr>
          <w:rFonts w:ascii="Times New Roman" w:hAnsi="Times New Roman" w:cs="Times New Roman"/>
          <w:b/>
          <w:bCs/>
        </w:rPr>
        <w:t xml:space="preserve"> </w:t>
      </w:r>
      <w:r w:rsidRPr="00E64FC2">
        <w:rPr>
          <w:rFonts w:ascii="Times New Roman" w:hAnsi="Times New Roman" w:cs="Times New Roman"/>
          <w:b/>
          <w:bCs/>
          <w:lang w:val="sr-Cyrl-CS"/>
        </w:rPr>
        <w:t>-</w:t>
      </w:r>
      <w:r w:rsidRPr="00E64FC2">
        <w:rPr>
          <w:rFonts w:ascii="Times New Roman" w:hAnsi="Times New Roman" w:cs="Times New Roman"/>
          <w:b/>
          <w:bCs/>
        </w:rPr>
        <w:t xml:space="preserve"> </w:t>
      </w:r>
      <w:r w:rsidRPr="00E64FC2">
        <w:rPr>
          <w:rFonts w:ascii="Times New Roman" w:hAnsi="Times New Roman" w:cs="Times New Roman"/>
          <w:b/>
          <w:bCs/>
          <w:lang w:val="sr-Cyrl-CS"/>
        </w:rPr>
        <w:t xml:space="preserve">ОБРАЗОВНИХ ЗАДАТАКА  </w:t>
      </w:r>
    </w:p>
    <w:p w:rsidR="00CF77ED" w:rsidRPr="00147D9E" w:rsidRDefault="00CF77ED" w:rsidP="00CF77ED">
      <w:pPr>
        <w:jc w:val="both"/>
        <w:rPr>
          <w:rFonts w:ascii="Times New Roman" w:hAnsi="Times New Roman" w:cs="Times New Roman"/>
          <w:b/>
          <w:bCs/>
          <w:sz w:val="24"/>
          <w:szCs w:val="24"/>
          <w:lang w:val="sr-Cyrl-CS"/>
        </w:rPr>
      </w:pPr>
      <w:r w:rsidRPr="00147D9E">
        <w:rPr>
          <w:rFonts w:ascii="Times New Roman" w:hAnsi="Times New Roman" w:cs="Times New Roman"/>
          <w:sz w:val="24"/>
          <w:szCs w:val="24"/>
          <w:lang w:val="sr-Cyrl-CS"/>
        </w:rPr>
        <w:t xml:space="preserve">      У </w:t>
      </w:r>
      <w:r w:rsidRPr="00147D9E">
        <w:rPr>
          <w:rFonts w:ascii="Times New Roman" w:hAnsi="Times New Roman" w:cs="Times New Roman"/>
          <w:sz w:val="24"/>
          <w:szCs w:val="24"/>
        </w:rPr>
        <w:t xml:space="preserve">другом циклусу основног образовања </w:t>
      </w:r>
      <w:r w:rsidRPr="00147D9E">
        <w:rPr>
          <w:rFonts w:ascii="Times New Roman" w:hAnsi="Times New Roman" w:cs="Times New Roman"/>
          <w:sz w:val="24"/>
          <w:szCs w:val="24"/>
          <w:lang w:val="sr-Cyrl-CS"/>
        </w:rPr>
        <w:t xml:space="preserve">у току школске 2021/22.године извођена је настава у складу са захтевима новог </w:t>
      </w:r>
      <w:r w:rsidRPr="00147D9E">
        <w:rPr>
          <w:rFonts w:ascii="Times New Roman" w:hAnsi="Times New Roman" w:cs="Times New Roman"/>
          <w:b/>
          <w:bCs/>
          <w:sz w:val="24"/>
          <w:szCs w:val="24"/>
          <w:lang w:val="sr-Cyrl-CS"/>
        </w:rPr>
        <w:t>Плана и програма наставе и учења оријентисаног на исходе</w:t>
      </w:r>
      <w:r w:rsidRPr="00147D9E">
        <w:rPr>
          <w:rFonts w:ascii="Times New Roman" w:hAnsi="Times New Roman" w:cs="Times New Roman"/>
          <w:sz w:val="24"/>
          <w:szCs w:val="24"/>
          <w:lang w:val="sr-Cyrl-CS"/>
        </w:rPr>
        <w:t>. Наставници су по пријави и распореду прошли раније Програм обуке за остваривање програма наставе и учења оријентисаног на исходе за други циклус образовања.</w:t>
      </w:r>
      <w:r w:rsidRPr="00147D9E">
        <w:rPr>
          <w:rFonts w:ascii="Times New Roman" w:hAnsi="Times New Roman" w:cs="Times New Roman"/>
          <w:b/>
          <w:bCs/>
          <w:sz w:val="24"/>
          <w:szCs w:val="24"/>
          <w:lang w:val="sr-Cyrl-CS"/>
        </w:rPr>
        <w:t xml:space="preserve">      </w:t>
      </w:r>
    </w:p>
    <w:p w:rsidR="00CF77ED" w:rsidRPr="00147D9E" w:rsidRDefault="00CF77ED" w:rsidP="00CF77ED">
      <w:pPr>
        <w:jc w:val="both"/>
        <w:rPr>
          <w:rFonts w:ascii="Times New Roman" w:hAnsi="Times New Roman" w:cs="Times New Roman"/>
          <w:sz w:val="24"/>
          <w:szCs w:val="24"/>
          <w:lang w:val="sr-Cyrl-CS"/>
        </w:rPr>
      </w:pPr>
      <w:r w:rsidRPr="00147D9E">
        <w:rPr>
          <w:rFonts w:ascii="Times New Roman" w:hAnsi="Times New Roman" w:cs="Times New Roman"/>
          <w:sz w:val="24"/>
          <w:szCs w:val="24"/>
          <w:lang w:val="sr-Cyrl-CS"/>
        </w:rPr>
        <w:t xml:space="preserve">      На почетку школске године Стручно веће природних наука планира активности везане за редовну, додатну и допунску наставу као и садржаје слободних активности, посете изложбама, учествовање у радионицама,  манифестацијама и пројектима којима се популарише наука. Годишњи планови су усклађени са наставним планом и програмом објављеним у Просветном гласнику и оријентисани су на исходе..</w:t>
      </w:r>
    </w:p>
    <w:p w:rsidR="00CF77ED" w:rsidRPr="00147D9E" w:rsidRDefault="00CF77ED" w:rsidP="00CF77ED">
      <w:pPr>
        <w:ind w:firstLine="270"/>
        <w:jc w:val="both"/>
        <w:rPr>
          <w:rFonts w:ascii="Times New Roman" w:hAnsi="Times New Roman" w:cs="Times New Roman"/>
          <w:sz w:val="24"/>
          <w:szCs w:val="24"/>
          <w:lang w:val="sr-Cyrl-CS"/>
        </w:rPr>
      </w:pPr>
      <w:r w:rsidRPr="00147D9E">
        <w:rPr>
          <w:rFonts w:ascii="Times New Roman" w:hAnsi="Times New Roman" w:cs="Times New Roman"/>
          <w:sz w:val="24"/>
          <w:szCs w:val="24"/>
          <w:lang w:val="sr-Cyrl-CS"/>
        </w:rPr>
        <w:t xml:space="preserve"> Обзиром да се претходна школска година одвијала под великим утицајем короне ове школске године ученици су били веома заинтересовани за многе ваннаставне и ваншколске активности. Такође дошле су до изражаје лоше стране комбиноване наставе тако да ученици имају лошије нивое постигнућа али то се могло и очекивати.</w:t>
      </w:r>
    </w:p>
    <w:p w:rsidR="00CF77ED" w:rsidRPr="00147D9E" w:rsidRDefault="00CF77ED" w:rsidP="00CF77ED">
      <w:pPr>
        <w:ind w:firstLine="360"/>
        <w:jc w:val="both"/>
        <w:rPr>
          <w:rFonts w:ascii="Times New Roman" w:hAnsi="Times New Roman" w:cs="Times New Roman"/>
          <w:sz w:val="24"/>
          <w:szCs w:val="24"/>
          <w:lang w:val="sr-Cyrl-CS"/>
        </w:rPr>
      </w:pPr>
      <w:r w:rsidRPr="00147D9E">
        <w:rPr>
          <w:rFonts w:ascii="Times New Roman" w:hAnsi="Times New Roman" w:cs="Times New Roman"/>
          <w:sz w:val="24"/>
          <w:szCs w:val="24"/>
          <w:lang w:val="sr-Cyrl-CS"/>
        </w:rPr>
        <w:t xml:space="preserve">Планиране активности су извођене по непосредном моделу наставе уз могућност коришћења предности он лајн комуникације. Реализовани су планирани часови додатне и </w:t>
      </w:r>
      <w:r w:rsidRPr="00147D9E">
        <w:rPr>
          <w:rFonts w:ascii="Times New Roman" w:hAnsi="Times New Roman" w:cs="Times New Roman"/>
          <w:sz w:val="24"/>
          <w:szCs w:val="24"/>
          <w:lang w:val="sr-Cyrl-CS"/>
        </w:rPr>
        <w:lastRenderedPageBreak/>
        <w:t xml:space="preserve">допунске наставе као и часови припремне наставе за ученике осмог разреда. Часови су се одржавали једном недељно и  усклађивани су са распоредом ученика уз препоруку  за коришћење РТС платформе Моја школа на којој су постављени часови припремне наставе за све премете који се полажу на завршном испиту. Подршка ученицима у припремању завршног испита огледала се и у посебним ТВ-часовима усмереним ка успешном решавању завршног испита, али и анализима пробних завршних испита. </w:t>
      </w:r>
    </w:p>
    <w:p w:rsidR="00CF77ED" w:rsidRPr="00147D9E" w:rsidRDefault="00CF77ED" w:rsidP="00CF77ED">
      <w:pPr>
        <w:ind w:firstLine="720"/>
        <w:jc w:val="both"/>
        <w:rPr>
          <w:rFonts w:ascii="Times New Roman" w:hAnsi="Times New Roman" w:cs="Times New Roman"/>
          <w:sz w:val="24"/>
          <w:szCs w:val="24"/>
          <w:lang w:val="sr-Cyrl-CS"/>
        </w:rPr>
      </w:pPr>
    </w:p>
    <w:p w:rsidR="00CF77ED" w:rsidRPr="00E64FC2" w:rsidRDefault="00CF77ED" w:rsidP="00CF77ED">
      <w:pPr>
        <w:jc w:val="both"/>
        <w:rPr>
          <w:rFonts w:ascii="Times New Roman" w:hAnsi="Times New Roman" w:cs="Times New Roman"/>
          <w:b/>
          <w:bCs/>
          <w:lang w:val="sr-Cyrl-CS"/>
        </w:rPr>
      </w:pPr>
      <w:r w:rsidRPr="00E64FC2">
        <w:rPr>
          <w:rFonts w:ascii="Times New Roman" w:hAnsi="Times New Roman" w:cs="Times New Roman"/>
          <w:b/>
          <w:bCs/>
          <w:lang w:val="sr-Cyrl-CS"/>
        </w:rPr>
        <w:t>ПРОБНИ И ЗАВРШНИ ИСПИТ</w:t>
      </w:r>
    </w:p>
    <w:p w:rsidR="00CF77ED" w:rsidRPr="00147D9E" w:rsidRDefault="00CF77ED" w:rsidP="00CF77ED">
      <w:pPr>
        <w:ind w:firstLine="360"/>
        <w:jc w:val="both"/>
        <w:rPr>
          <w:rFonts w:ascii="Times New Roman" w:hAnsi="Times New Roman" w:cs="Times New Roman"/>
          <w:sz w:val="24"/>
          <w:szCs w:val="24"/>
          <w:lang w:val="sr-Cyrl-CS"/>
        </w:rPr>
      </w:pPr>
      <w:r w:rsidRPr="00147D9E">
        <w:rPr>
          <w:rFonts w:ascii="Times New Roman" w:hAnsi="Times New Roman" w:cs="Times New Roman"/>
          <w:sz w:val="24"/>
          <w:szCs w:val="24"/>
          <w:lang w:val="ru-RU"/>
        </w:rPr>
        <w:t>Пробни завршни испит за ученике 8. разреда</w:t>
      </w:r>
      <w:r w:rsidRPr="00147D9E">
        <w:rPr>
          <w:rFonts w:ascii="Times New Roman" w:hAnsi="Times New Roman" w:cs="Times New Roman"/>
          <w:sz w:val="24"/>
          <w:szCs w:val="24"/>
        </w:rPr>
        <w:t xml:space="preserve"> је </w:t>
      </w:r>
      <w:r w:rsidRPr="00147D9E">
        <w:rPr>
          <w:rFonts w:ascii="Times New Roman" w:hAnsi="Times New Roman" w:cs="Times New Roman"/>
          <w:sz w:val="24"/>
          <w:szCs w:val="24"/>
          <w:lang w:val="ru-RU"/>
        </w:rPr>
        <w:t xml:space="preserve"> одржан у петак и суботу, 25. и 26. марта 2022.године</w:t>
      </w:r>
      <w:r w:rsidRPr="00147D9E">
        <w:rPr>
          <w:rFonts w:ascii="Times New Roman" w:hAnsi="Times New Roman" w:cs="Times New Roman"/>
          <w:sz w:val="24"/>
          <w:szCs w:val="24"/>
        </w:rPr>
        <w:t xml:space="preserve">. </w:t>
      </w:r>
      <w:r w:rsidRPr="00147D9E">
        <w:rPr>
          <w:rFonts w:ascii="Times New Roman" w:hAnsi="Times New Roman" w:cs="Times New Roman"/>
          <w:sz w:val="24"/>
          <w:szCs w:val="24"/>
          <w:lang w:val="ru-RU"/>
        </w:rPr>
        <w:t xml:space="preserve">Ученици </w:t>
      </w:r>
      <w:r w:rsidRPr="00147D9E">
        <w:rPr>
          <w:rFonts w:ascii="Times New Roman" w:hAnsi="Times New Roman" w:cs="Times New Roman"/>
          <w:sz w:val="24"/>
          <w:szCs w:val="24"/>
        </w:rPr>
        <w:t>су</w:t>
      </w:r>
      <w:r w:rsidRPr="00147D9E">
        <w:rPr>
          <w:rFonts w:ascii="Times New Roman" w:hAnsi="Times New Roman" w:cs="Times New Roman"/>
          <w:sz w:val="24"/>
          <w:szCs w:val="24"/>
          <w:lang w:val="ru-RU"/>
        </w:rPr>
        <w:t xml:space="preserve"> у петак, са почетком</w:t>
      </w:r>
      <w:r w:rsidRPr="00147D9E">
        <w:rPr>
          <w:rFonts w:ascii="Times New Roman" w:hAnsi="Times New Roman" w:cs="Times New Roman"/>
          <w:sz w:val="24"/>
          <w:szCs w:val="24"/>
        </w:rPr>
        <w:t> </w:t>
      </w:r>
      <w:r w:rsidRPr="00147D9E">
        <w:rPr>
          <w:rFonts w:ascii="Times New Roman" w:hAnsi="Times New Roman" w:cs="Times New Roman"/>
          <w:sz w:val="24"/>
          <w:szCs w:val="24"/>
          <w:lang w:val="ru-RU"/>
        </w:rPr>
        <w:t xml:space="preserve"> у 13 часова, полага</w:t>
      </w:r>
      <w:r w:rsidRPr="00147D9E">
        <w:rPr>
          <w:rFonts w:ascii="Times New Roman" w:hAnsi="Times New Roman" w:cs="Times New Roman"/>
          <w:sz w:val="24"/>
          <w:szCs w:val="24"/>
        </w:rPr>
        <w:t>л</w:t>
      </w:r>
      <w:r w:rsidRPr="00147D9E">
        <w:rPr>
          <w:rFonts w:ascii="Times New Roman" w:hAnsi="Times New Roman" w:cs="Times New Roman"/>
          <w:sz w:val="24"/>
          <w:szCs w:val="24"/>
          <w:lang w:val="ru-RU"/>
        </w:rPr>
        <w:t xml:space="preserve">и тест из математике, </w:t>
      </w:r>
      <w:r w:rsidRPr="00147D9E">
        <w:rPr>
          <w:rFonts w:ascii="Times New Roman" w:hAnsi="Times New Roman" w:cs="Times New Roman"/>
          <w:sz w:val="24"/>
          <w:szCs w:val="24"/>
        </w:rPr>
        <w:t>су у</w:t>
      </w:r>
      <w:r w:rsidRPr="00147D9E">
        <w:rPr>
          <w:rFonts w:ascii="Times New Roman" w:hAnsi="Times New Roman" w:cs="Times New Roman"/>
          <w:sz w:val="24"/>
          <w:szCs w:val="24"/>
          <w:lang w:val="ru-RU"/>
        </w:rPr>
        <w:t xml:space="preserve"> суботу, у 9 часова </w:t>
      </w:r>
      <w:r w:rsidRPr="00147D9E">
        <w:rPr>
          <w:rFonts w:ascii="Times New Roman" w:hAnsi="Times New Roman" w:cs="Times New Roman"/>
          <w:sz w:val="24"/>
          <w:szCs w:val="24"/>
        </w:rPr>
        <w:t>полагали</w:t>
      </w:r>
      <w:r w:rsidRPr="00147D9E">
        <w:rPr>
          <w:rFonts w:ascii="Times New Roman" w:hAnsi="Times New Roman" w:cs="Times New Roman"/>
          <w:sz w:val="24"/>
          <w:szCs w:val="24"/>
          <w:lang w:val="ru-RU"/>
        </w:rPr>
        <w:t xml:space="preserve"> тест из српског језика, </w:t>
      </w:r>
      <w:r w:rsidRPr="00147D9E">
        <w:rPr>
          <w:rFonts w:ascii="Times New Roman" w:hAnsi="Times New Roman" w:cs="Times New Roman"/>
          <w:sz w:val="24"/>
          <w:szCs w:val="24"/>
        </w:rPr>
        <w:t xml:space="preserve">а  затим и </w:t>
      </w:r>
      <w:r w:rsidRPr="00147D9E">
        <w:rPr>
          <w:rFonts w:ascii="Times New Roman" w:hAnsi="Times New Roman" w:cs="Times New Roman"/>
          <w:sz w:val="24"/>
          <w:szCs w:val="24"/>
          <w:lang w:val="ru-RU"/>
        </w:rPr>
        <w:t xml:space="preserve"> комбиновани тест  у 11.30 часова. </w:t>
      </w:r>
      <w:r w:rsidRPr="00147D9E">
        <w:rPr>
          <w:rFonts w:ascii="Times New Roman" w:hAnsi="Times New Roman" w:cs="Times New Roman"/>
          <w:sz w:val="24"/>
          <w:szCs w:val="24"/>
        </w:rPr>
        <w:t>П</w:t>
      </w:r>
      <w:r w:rsidRPr="00147D9E">
        <w:rPr>
          <w:rFonts w:ascii="Times New Roman" w:hAnsi="Times New Roman" w:cs="Times New Roman"/>
          <w:sz w:val="24"/>
          <w:szCs w:val="24"/>
          <w:lang w:val="ru-RU"/>
        </w:rPr>
        <w:t xml:space="preserve">робни завршни испит </w:t>
      </w:r>
      <w:r w:rsidRPr="00147D9E">
        <w:rPr>
          <w:rFonts w:ascii="Times New Roman" w:hAnsi="Times New Roman" w:cs="Times New Roman"/>
          <w:sz w:val="24"/>
          <w:szCs w:val="24"/>
        </w:rPr>
        <w:t xml:space="preserve">је био </w:t>
      </w:r>
      <w:r w:rsidRPr="00147D9E">
        <w:rPr>
          <w:rFonts w:ascii="Times New Roman" w:hAnsi="Times New Roman" w:cs="Times New Roman"/>
          <w:sz w:val="24"/>
          <w:szCs w:val="24"/>
          <w:lang w:val="ru-RU"/>
        </w:rPr>
        <w:t>верна симулација завршног испита и да треб</w:t>
      </w:r>
      <w:r w:rsidRPr="00147D9E">
        <w:rPr>
          <w:rFonts w:ascii="Times New Roman" w:hAnsi="Times New Roman" w:cs="Times New Roman"/>
          <w:sz w:val="24"/>
          <w:szCs w:val="24"/>
        </w:rPr>
        <w:t xml:space="preserve">аоје </w:t>
      </w:r>
      <w:r w:rsidRPr="00147D9E">
        <w:rPr>
          <w:rFonts w:ascii="Times New Roman" w:hAnsi="Times New Roman" w:cs="Times New Roman"/>
          <w:sz w:val="24"/>
          <w:szCs w:val="24"/>
          <w:lang w:val="ru-RU"/>
        </w:rPr>
        <w:t xml:space="preserve"> да омогући ученицима да се упознају са процедурама и начином полагања завршног испита који их очекује у јуну. </w:t>
      </w:r>
      <w:r w:rsidRPr="00147D9E">
        <w:rPr>
          <w:rFonts w:ascii="Times New Roman" w:hAnsi="Times New Roman" w:cs="Times New Roman"/>
          <w:sz w:val="24"/>
          <w:szCs w:val="24"/>
        </w:rPr>
        <w:t xml:space="preserve"> Н</w:t>
      </w:r>
      <w:r w:rsidRPr="00147D9E">
        <w:rPr>
          <w:rFonts w:ascii="Times New Roman" w:hAnsi="Times New Roman" w:cs="Times New Roman"/>
          <w:sz w:val="24"/>
          <w:szCs w:val="24"/>
          <w:lang w:val="ru-RU"/>
        </w:rPr>
        <w:t xml:space="preserve">а </w:t>
      </w:r>
      <w:r w:rsidRPr="00147D9E">
        <w:rPr>
          <w:rFonts w:ascii="Times New Roman" w:hAnsi="Times New Roman" w:cs="Times New Roman"/>
          <w:sz w:val="24"/>
          <w:szCs w:val="24"/>
          <w:lang w:val="sr-Cyrl-CS"/>
        </w:rPr>
        <w:t>Предметни наставници су прегледали пробни завршни испит и анализирали резултате са ученицима непосредно на часовима како би имали што бољи увид и то</w:t>
      </w:r>
      <w:r w:rsidRPr="00147D9E">
        <w:rPr>
          <w:rFonts w:ascii="Times New Roman" w:hAnsi="Times New Roman" w:cs="Times New Roman"/>
          <w:sz w:val="24"/>
          <w:szCs w:val="24"/>
          <w:lang w:val="ru-RU"/>
        </w:rPr>
        <w:t xml:space="preserve"> колико су ученици </w:t>
      </w:r>
      <w:r w:rsidRPr="00147D9E">
        <w:rPr>
          <w:rFonts w:ascii="Times New Roman" w:hAnsi="Times New Roman" w:cs="Times New Roman"/>
          <w:sz w:val="24"/>
          <w:szCs w:val="24"/>
        </w:rPr>
        <w:t>спремни</w:t>
      </w:r>
      <w:r w:rsidRPr="00147D9E">
        <w:rPr>
          <w:rFonts w:ascii="Times New Roman" w:hAnsi="Times New Roman" w:cs="Times New Roman"/>
          <w:sz w:val="24"/>
          <w:szCs w:val="24"/>
          <w:lang w:val="ru-RU"/>
        </w:rPr>
        <w:t xml:space="preserve"> за завршни испит и на чему треба радити у наредном периоду.</w:t>
      </w:r>
    </w:p>
    <w:p w:rsidR="00CF77ED" w:rsidRPr="00147D9E" w:rsidRDefault="00CF77ED" w:rsidP="00CF77ED">
      <w:pPr>
        <w:ind w:firstLine="360"/>
        <w:jc w:val="both"/>
        <w:rPr>
          <w:rFonts w:ascii="Times New Roman" w:hAnsi="Times New Roman" w:cs="Times New Roman"/>
          <w:sz w:val="24"/>
          <w:szCs w:val="24"/>
          <w:lang w:val="sr-Cyrl-CS"/>
        </w:rPr>
      </w:pPr>
      <w:r w:rsidRPr="00147D9E">
        <w:rPr>
          <w:rFonts w:ascii="Times New Roman" w:hAnsi="Times New Roman" w:cs="Times New Roman"/>
          <w:sz w:val="24"/>
          <w:szCs w:val="24"/>
          <w:lang w:val="sr-Cyrl-CS"/>
        </w:rPr>
        <w:t>Завршни испит је одржан по плану од 27., 28. и 29.јуна 2022. године у складу са процедурама и препорукама а сви чланови већа су прошли обуку за прегледање тестова. Упоређивањем података са пробног и завршног испита уоченоје повећање броја ученика са већим бројем бодова на завршном у односу на пробни испит.</w:t>
      </w:r>
    </w:p>
    <w:p w:rsidR="00CF77ED" w:rsidRPr="00147D9E" w:rsidRDefault="00CF77ED" w:rsidP="00CF77ED">
      <w:pPr>
        <w:ind w:firstLine="360"/>
        <w:jc w:val="both"/>
        <w:rPr>
          <w:rFonts w:ascii="Times New Roman" w:hAnsi="Times New Roman" w:cs="Times New Roman"/>
          <w:sz w:val="24"/>
          <w:szCs w:val="24"/>
          <w:lang w:val="sr-Cyrl-CS"/>
        </w:rPr>
      </w:pPr>
      <w:r w:rsidRPr="00147D9E">
        <w:rPr>
          <w:rFonts w:ascii="Times New Roman" w:hAnsi="Times New Roman" w:cs="Times New Roman"/>
          <w:sz w:val="24"/>
          <w:szCs w:val="24"/>
          <w:lang w:val="sr-Cyrl-CS"/>
        </w:rPr>
        <w:t>Стручно веће је и ове школске године обележила добра сарадња како унутар већа тако и са осталим колегама.</w:t>
      </w:r>
    </w:p>
    <w:p w:rsidR="00CF77ED" w:rsidRPr="00147D9E" w:rsidRDefault="00CF77ED" w:rsidP="00CF77ED">
      <w:pPr>
        <w:jc w:val="both"/>
        <w:rPr>
          <w:rFonts w:ascii="Times New Roman" w:hAnsi="Times New Roman" w:cs="Times New Roman"/>
          <w:sz w:val="24"/>
          <w:szCs w:val="24"/>
          <w:lang w:val="sr-Cyrl-CS"/>
        </w:rPr>
      </w:pPr>
    </w:p>
    <w:p w:rsidR="00CF77ED" w:rsidRPr="00E64FC2" w:rsidRDefault="00CF77ED" w:rsidP="00147D9E">
      <w:pPr>
        <w:jc w:val="both"/>
        <w:rPr>
          <w:rFonts w:ascii="Times New Roman" w:hAnsi="Times New Roman" w:cs="Times New Roman"/>
          <w:b/>
          <w:lang w:val="sr-Cyrl-CS"/>
        </w:rPr>
      </w:pPr>
      <w:r w:rsidRPr="00E64FC2">
        <w:rPr>
          <w:rFonts w:ascii="Times New Roman" w:hAnsi="Times New Roman" w:cs="Times New Roman"/>
          <w:b/>
          <w:lang w:val="sr-Cyrl-CS"/>
        </w:rPr>
        <w:t>ДАН НАУКЕ</w:t>
      </w:r>
    </w:p>
    <w:p w:rsidR="00CF77ED" w:rsidRPr="00147D9E" w:rsidRDefault="00CF77ED" w:rsidP="00147D9E">
      <w:pPr>
        <w:ind w:firstLine="360"/>
        <w:jc w:val="both"/>
        <w:rPr>
          <w:rFonts w:ascii="Times New Roman" w:hAnsi="Times New Roman" w:cs="Times New Roman"/>
          <w:sz w:val="24"/>
          <w:szCs w:val="24"/>
          <w:shd w:val="clear" w:color="auto" w:fill="FFFFFF"/>
        </w:rPr>
      </w:pPr>
      <w:r w:rsidRPr="00147D9E">
        <w:rPr>
          <w:rFonts w:ascii="Times New Roman" w:hAnsi="Times New Roman" w:cs="Times New Roman"/>
          <w:sz w:val="24"/>
          <w:szCs w:val="24"/>
          <w:lang w:val="sr-Cyrl-CS"/>
        </w:rPr>
        <w:t xml:space="preserve">У оквиру Дечије недеље организована је Дан науке, и том птриликом </w:t>
      </w:r>
      <w:r w:rsidRPr="00147D9E">
        <w:rPr>
          <w:rFonts w:ascii="Times New Roman" w:hAnsi="Times New Roman" w:cs="Times New Roman"/>
          <w:sz w:val="24"/>
          <w:szCs w:val="24"/>
          <w:shd w:val="clear" w:color="auto" w:fill="FFFFFF"/>
          <w:lang w:val="ru-RU"/>
        </w:rPr>
        <w:t xml:space="preserve"> су ученици приказали презентације и видео клипове којима су представили своје експерименте из физике.</w:t>
      </w:r>
    </w:p>
    <w:p w:rsidR="00CF77ED" w:rsidRPr="00147D9E" w:rsidRDefault="00CF77ED" w:rsidP="00147D9E">
      <w:pPr>
        <w:ind w:firstLine="360"/>
        <w:jc w:val="both"/>
        <w:rPr>
          <w:rFonts w:ascii="Times New Roman" w:hAnsi="Times New Roman" w:cs="Times New Roman"/>
          <w:sz w:val="24"/>
          <w:szCs w:val="24"/>
        </w:rPr>
      </w:pPr>
    </w:p>
    <w:p w:rsidR="00CF77ED" w:rsidRPr="00E64FC2" w:rsidRDefault="00CF77ED" w:rsidP="00147D9E">
      <w:pPr>
        <w:jc w:val="both"/>
        <w:textAlignment w:val="baseline"/>
        <w:rPr>
          <w:rFonts w:ascii="Times New Roman" w:hAnsi="Times New Roman" w:cs="Times New Roman"/>
          <w:lang w:val="sr-Cyrl-CS"/>
        </w:rPr>
      </w:pPr>
      <w:r w:rsidRPr="00E64FC2">
        <w:rPr>
          <w:rFonts w:ascii="Times New Roman" w:hAnsi="Times New Roman" w:cs="Times New Roman"/>
          <w:b/>
          <w:lang w:val="sr-Cyrl-CS"/>
        </w:rPr>
        <w:t>МУЛТИМЕДИЈАЛНИ И УГЛЕДНИ ЧАСОВИ</w:t>
      </w:r>
    </w:p>
    <w:p w:rsidR="00CF77ED" w:rsidRPr="00147D9E" w:rsidRDefault="00CF77ED" w:rsidP="00147D9E">
      <w:pPr>
        <w:spacing w:line="259" w:lineRule="auto"/>
        <w:jc w:val="both"/>
        <w:rPr>
          <w:rFonts w:ascii="Times New Roman" w:eastAsia="Calibri" w:hAnsi="Times New Roman" w:cs="Times New Roman"/>
          <w:sz w:val="24"/>
          <w:szCs w:val="24"/>
        </w:rPr>
      </w:pPr>
      <w:r w:rsidRPr="00147D9E">
        <w:rPr>
          <w:rFonts w:ascii="Times New Roman" w:eastAsia="Calibri" w:hAnsi="Times New Roman" w:cs="Times New Roman"/>
          <w:b/>
          <w:sz w:val="24"/>
          <w:szCs w:val="24"/>
        </w:rPr>
        <w:t>Математика</w:t>
      </w:r>
    </w:p>
    <w:p w:rsidR="00CF77ED" w:rsidRPr="00147D9E" w:rsidRDefault="00CF77ED" w:rsidP="00147D9E">
      <w:pPr>
        <w:spacing w:line="259" w:lineRule="auto"/>
        <w:jc w:val="both"/>
        <w:rPr>
          <w:rFonts w:ascii="Times New Roman" w:eastAsia="Calibri" w:hAnsi="Times New Roman" w:cs="Times New Roman"/>
          <w:sz w:val="24"/>
          <w:szCs w:val="24"/>
        </w:rPr>
      </w:pPr>
      <w:r w:rsidRPr="00147D9E">
        <w:rPr>
          <w:rFonts w:ascii="Times New Roman" w:eastAsia="Calibri" w:hAnsi="Times New Roman" w:cs="Times New Roman"/>
          <w:sz w:val="24"/>
          <w:szCs w:val="24"/>
        </w:rPr>
        <w:t>- Ана Вукашиновић (6/2), 28.01.2022 – Дељење рационалних бројева (0)</w:t>
      </w:r>
    </w:p>
    <w:p w:rsidR="00CF77ED" w:rsidRPr="00147D9E" w:rsidRDefault="00CF77ED" w:rsidP="00147D9E">
      <w:pPr>
        <w:spacing w:line="259" w:lineRule="auto"/>
        <w:jc w:val="both"/>
        <w:rPr>
          <w:rFonts w:ascii="Times New Roman" w:eastAsia="Calibri" w:hAnsi="Times New Roman" w:cs="Times New Roman"/>
          <w:sz w:val="24"/>
          <w:szCs w:val="24"/>
        </w:rPr>
      </w:pPr>
      <w:r w:rsidRPr="00147D9E">
        <w:rPr>
          <w:rFonts w:ascii="Times New Roman" w:eastAsia="Calibri" w:hAnsi="Times New Roman" w:cs="Times New Roman"/>
          <w:sz w:val="24"/>
          <w:szCs w:val="24"/>
        </w:rPr>
        <w:t>- Маријана Ранчак (7/3), 21.3. 2022. – Множење полинома</w:t>
      </w:r>
    </w:p>
    <w:p w:rsidR="00CF77ED" w:rsidRPr="00147D9E" w:rsidRDefault="00CF77ED" w:rsidP="00147D9E">
      <w:pPr>
        <w:spacing w:line="259" w:lineRule="auto"/>
        <w:jc w:val="both"/>
        <w:rPr>
          <w:rFonts w:ascii="Times New Roman" w:eastAsia="Calibri" w:hAnsi="Times New Roman" w:cs="Times New Roman"/>
          <w:sz w:val="24"/>
          <w:szCs w:val="24"/>
        </w:rPr>
      </w:pPr>
      <w:r w:rsidRPr="00147D9E">
        <w:rPr>
          <w:rFonts w:ascii="Times New Roman" w:eastAsia="Calibri" w:hAnsi="Times New Roman" w:cs="Times New Roman"/>
          <w:sz w:val="24"/>
          <w:szCs w:val="24"/>
        </w:rPr>
        <w:lastRenderedPageBreak/>
        <w:t>- Милан Пантелић (8/3), 07.4. 2022 – Решавање система једначина методом супротних коефицијената</w:t>
      </w:r>
    </w:p>
    <w:p w:rsidR="00CF77ED" w:rsidRPr="00147D9E" w:rsidRDefault="00CF77ED" w:rsidP="00147D9E">
      <w:pPr>
        <w:spacing w:line="259" w:lineRule="auto"/>
        <w:jc w:val="both"/>
        <w:rPr>
          <w:rFonts w:ascii="Times New Roman" w:eastAsia="Calibri" w:hAnsi="Times New Roman" w:cs="Times New Roman"/>
          <w:sz w:val="24"/>
          <w:szCs w:val="24"/>
        </w:rPr>
      </w:pPr>
      <w:r w:rsidRPr="00147D9E">
        <w:rPr>
          <w:rFonts w:ascii="Times New Roman" w:eastAsia="Calibri" w:hAnsi="Times New Roman" w:cs="Times New Roman"/>
          <w:b/>
          <w:sz w:val="24"/>
          <w:szCs w:val="24"/>
        </w:rPr>
        <w:t>Биологија</w:t>
      </w:r>
    </w:p>
    <w:p w:rsidR="00CF77ED" w:rsidRPr="00147D9E" w:rsidRDefault="00CF77ED" w:rsidP="00147D9E">
      <w:pPr>
        <w:spacing w:line="259" w:lineRule="auto"/>
        <w:jc w:val="both"/>
        <w:rPr>
          <w:rFonts w:ascii="Times New Roman" w:eastAsia="Calibri" w:hAnsi="Times New Roman" w:cs="Times New Roman"/>
          <w:sz w:val="24"/>
          <w:szCs w:val="24"/>
          <w:lang w:val="ru-RU"/>
        </w:rPr>
      </w:pPr>
      <w:r w:rsidRPr="00147D9E">
        <w:rPr>
          <w:rFonts w:ascii="Times New Roman" w:eastAsia="Calibri" w:hAnsi="Times New Roman" w:cs="Times New Roman"/>
          <w:sz w:val="24"/>
          <w:szCs w:val="24"/>
        </w:rPr>
        <w:t>-Миљан ранитовић  (6/4) – фебруар 2022 – излучивање</w:t>
      </w:r>
    </w:p>
    <w:p w:rsidR="00CF77ED" w:rsidRPr="00147D9E" w:rsidRDefault="00CF77ED" w:rsidP="00147D9E">
      <w:pPr>
        <w:spacing w:line="259" w:lineRule="auto"/>
        <w:jc w:val="both"/>
        <w:rPr>
          <w:rFonts w:ascii="Times New Roman" w:eastAsia="Calibri" w:hAnsi="Times New Roman" w:cs="Times New Roman"/>
          <w:b/>
          <w:sz w:val="24"/>
          <w:szCs w:val="24"/>
        </w:rPr>
      </w:pPr>
      <w:r w:rsidRPr="00147D9E">
        <w:rPr>
          <w:rFonts w:ascii="Times New Roman" w:eastAsia="Calibri" w:hAnsi="Times New Roman" w:cs="Times New Roman"/>
          <w:b/>
          <w:sz w:val="24"/>
          <w:szCs w:val="24"/>
        </w:rPr>
        <w:t>Физика</w:t>
      </w:r>
    </w:p>
    <w:p w:rsidR="00CF77ED" w:rsidRPr="00147D9E" w:rsidRDefault="00CF77ED" w:rsidP="003D3283">
      <w:pPr>
        <w:numPr>
          <w:ilvl w:val="0"/>
          <w:numId w:val="24"/>
        </w:numPr>
        <w:spacing w:after="0" w:line="259" w:lineRule="auto"/>
        <w:ind w:left="90" w:hanging="90"/>
        <w:jc w:val="both"/>
        <w:rPr>
          <w:rFonts w:ascii="Times New Roman" w:eastAsia="Calibri" w:hAnsi="Times New Roman" w:cs="Times New Roman"/>
          <w:sz w:val="24"/>
          <w:szCs w:val="24"/>
        </w:rPr>
      </w:pPr>
      <w:r w:rsidRPr="00147D9E">
        <w:rPr>
          <w:rFonts w:ascii="Times New Roman" w:eastAsia="Calibri" w:hAnsi="Times New Roman" w:cs="Times New Roman"/>
          <w:b/>
          <w:sz w:val="24"/>
          <w:szCs w:val="24"/>
        </w:rPr>
        <w:t xml:space="preserve"> </w:t>
      </w:r>
      <w:r w:rsidRPr="00147D9E">
        <w:rPr>
          <w:rFonts w:ascii="Times New Roman" w:eastAsia="Calibri" w:hAnsi="Times New Roman" w:cs="Times New Roman"/>
          <w:sz w:val="24"/>
          <w:szCs w:val="24"/>
        </w:rPr>
        <w:t>Душице  Ивановић (6/2) – март 2022 – Мерење – лабораторијске вежбе</w:t>
      </w:r>
    </w:p>
    <w:p w:rsidR="00CF77ED" w:rsidRPr="00147D9E" w:rsidRDefault="00CF77ED" w:rsidP="00147D9E">
      <w:pPr>
        <w:jc w:val="both"/>
        <w:rPr>
          <w:rFonts w:ascii="Times New Roman" w:hAnsi="Times New Roman" w:cs="Times New Roman"/>
          <w:b/>
          <w:sz w:val="24"/>
          <w:szCs w:val="24"/>
          <w:lang w:val="sr-Cyrl-CS"/>
        </w:rPr>
      </w:pPr>
    </w:p>
    <w:p w:rsidR="00CF77ED" w:rsidRPr="00E64FC2" w:rsidRDefault="00CF77ED" w:rsidP="00147D9E">
      <w:pPr>
        <w:jc w:val="both"/>
        <w:rPr>
          <w:rFonts w:ascii="Times New Roman" w:hAnsi="Times New Roman" w:cs="Times New Roman"/>
          <w:b/>
          <w:lang w:val="sr-Cyrl-CS"/>
        </w:rPr>
      </w:pPr>
      <w:r w:rsidRPr="00E64FC2">
        <w:rPr>
          <w:rFonts w:ascii="Times New Roman" w:hAnsi="Times New Roman" w:cs="Times New Roman"/>
          <w:b/>
          <w:lang w:val="sr-Cyrl-CS"/>
        </w:rPr>
        <w:t>ТАКМИЧЕЊА</w:t>
      </w:r>
    </w:p>
    <w:p w:rsidR="00CF77ED" w:rsidRPr="00E64FC2" w:rsidRDefault="00CF77ED" w:rsidP="00147D9E">
      <w:pPr>
        <w:jc w:val="both"/>
        <w:rPr>
          <w:rFonts w:ascii="Times New Roman" w:hAnsi="Times New Roman" w:cs="Times New Roman"/>
          <w:b/>
          <w:lang w:val="sr-Cyrl-CS"/>
        </w:rPr>
      </w:pPr>
      <w:r w:rsidRPr="00E64FC2">
        <w:rPr>
          <w:rFonts w:ascii="Times New Roman" w:hAnsi="Times New Roman" w:cs="Times New Roman"/>
          <w:b/>
          <w:lang w:val="sr-Cyrl-CS"/>
        </w:rPr>
        <w:t>ОПШИТНСКО ТАКМИЧЕЊЕ</w:t>
      </w:r>
    </w:p>
    <w:p w:rsidR="00CF77ED" w:rsidRPr="00147D9E" w:rsidRDefault="00CF77ED" w:rsidP="00147D9E">
      <w:pPr>
        <w:pStyle w:val="ListParagraph"/>
        <w:ind w:left="180"/>
        <w:jc w:val="both"/>
        <w:rPr>
          <w:rFonts w:ascii="Times New Roman" w:hAnsi="Times New Roman" w:cs="Times New Roman"/>
          <w:b/>
          <w:bCs/>
          <w:color w:val="FF0000"/>
          <w:sz w:val="24"/>
          <w:szCs w:val="24"/>
        </w:rPr>
      </w:pPr>
      <w:r w:rsidRPr="00147D9E">
        <w:rPr>
          <w:rFonts w:ascii="Times New Roman" w:hAnsi="Times New Roman" w:cs="Times New Roman"/>
          <w:b/>
          <w:bCs/>
          <w:sz w:val="24"/>
          <w:szCs w:val="24"/>
        </w:rPr>
        <w:t>МАТЕМАТИКА</w:t>
      </w:r>
    </w:p>
    <w:p w:rsidR="00CF77ED" w:rsidRPr="00147D9E" w:rsidRDefault="00CF77ED" w:rsidP="00147D9E">
      <w:pPr>
        <w:pStyle w:val="ListParagraph"/>
        <w:ind w:left="180"/>
        <w:jc w:val="both"/>
        <w:rPr>
          <w:rFonts w:ascii="Times New Roman" w:hAnsi="Times New Roman" w:cs="Times New Roman"/>
          <w:sz w:val="24"/>
          <w:szCs w:val="24"/>
        </w:rPr>
      </w:pPr>
      <w:r w:rsidRPr="00147D9E">
        <w:rPr>
          <w:rFonts w:ascii="Times New Roman" w:hAnsi="Times New Roman" w:cs="Times New Roman"/>
          <w:sz w:val="24"/>
          <w:szCs w:val="24"/>
        </w:rPr>
        <w:t>Наставник Ана Вукашиновић</w:t>
      </w:r>
    </w:p>
    <w:p w:rsidR="00CF77ED" w:rsidRPr="00147D9E" w:rsidRDefault="00CF77ED" w:rsidP="00147D9E">
      <w:pPr>
        <w:pStyle w:val="ListParagraph"/>
        <w:ind w:left="540"/>
        <w:jc w:val="both"/>
        <w:rPr>
          <w:rFonts w:ascii="Times New Roman" w:hAnsi="Times New Roman" w:cs="Times New Roman"/>
          <w:sz w:val="24"/>
          <w:szCs w:val="24"/>
        </w:rPr>
      </w:pPr>
      <w:r w:rsidRPr="00147D9E">
        <w:rPr>
          <w:rFonts w:ascii="Times New Roman" w:hAnsi="Times New Roman" w:cs="Times New Roman"/>
          <w:sz w:val="24"/>
          <w:szCs w:val="24"/>
        </w:rPr>
        <w:t>1.место – Вања Матић 5/1</w:t>
      </w:r>
    </w:p>
    <w:p w:rsidR="00CF77ED" w:rsidRPr="00147D9E" w:rsidRDefault="00CF77ED" w:rsidP="00147D9E">
      <w:pPr>
        <w:pStyle w:val="ListParagraph"/>
        <w:ind w:left="0"/>
        <w:jc w:val="both"/>
        <w:rPr>
          <w:rFonts w:ascii="Times New Roman" w:hAnsi="Times New Roman" w:cs="Times New Roman"/>
          <w:sz w:val="24"/>
          <w:szCs w:val="24"/>
        </w:rPr>
      </w:pPr>
      <w:r w:rsidRPr="00147D9E">
        <w:rPr>
          <w:rFonts w:ascii="Times New Roman" w:hAnsi="Times New Roman" w:cs="Times New Roman"/>
          <w:sz w:val="24"/>
          <w:szCs w:val="24"/>
        </w:rPr>
        <w:t xml:space="preserve">   Наставник Миљан Екмачић</w:t>
      </w:r>
    </w:p>
    <w:p w:rsidR="00CF77ED" w:rsidRPr="00147D9E" w:rsidRDefault="00CF77ED" w:rsidP="00147D9E">
      <w:pPr>
        <w:pStyle w:val="ListParagraph"/>
        <w:ind w:left="540"/>
        <w:jc w:val="both"/>
        <w:rPr>
          <w:rFonts w:ascii="Times New Roman" w:hAnsi="Times New Roman" w:cs="Times New Roman"/>
          <w:sz w:val="24"/>
          <w:szCs w:val="24"/>
        </w:rPr>
      </w:pPr>
      <w:r w:rsidRPr="00147D9E">
        <w:rPr>
          <w:rFonts w:ascii="Times New Roman" w:hAnsi="Times New Roman" w:cs="Times New Roman"/>
          <w:sz w:val="24"/>
          <w:szCs w:val="24"/>
        </w:rPr>
        <w:t>1.место – Јована Јефтнић 5/5</w:t>
      </w:r>
    </w:p>
    <w:p w:rsidR="00CF77ED" w:rsidRPr="00147D9E" w:rsidRDefault="00CF77ED" w:rsidP="00147D9E">
      <w:pPr>
        <w:pStyle w:val="ListParagraph"/>
        <w:ind w:left="180"/>
        <w:jc w:val="both"/>
        <w:rPr>
          <w:rFonts w:ascii="Times New Roman" w:hAnsi="Times New Roman" w:cs="Times New Roman"/>
          <w:sz w:val="24"/>
          <w:szCs w:val="24"/>
        </w:rPr>
      </w:pPr>
      <w:r w:rsidRPr="00147D9E">
        <w:rPr>
          <w:rFonts w:ascii="Times New Roman" w:hAnsi="Times New Roman" w:cs="Times New Roman"/>
          <w:sz w:val="24"/>
          <w:szCs w:val="24"/>
        </w:rPr>
        <w:t>Наставник Маријана Ранчак</w:t>
      </w:r>
    </w:p>
    <w:p w:rsidR="00147D9E" w:rsidRDefault="00CF77ED" w:rsidP="00147D9E">
      <w:pPr>
        <w:pStyle w:val="ListParagraph"/>
        <w:ind w:left="540"/>
        <w:jc w:val="both"/>
        <w:rPr>
          <w:rFonts w:ascii="Times New Roman" w:hAnsi="Times New Roman" w:cs="Times New Roman"/>
          <w:sz w:val="24"/>
          <w:szCs w:val="24"/>
        </w:rPr>
      </w:pPr>
      <w:r w:rsidRPr="00147D9E">
        <w:rPr>
          <w:rFonts w:ascii="Times New Roman" w:hAnsi="Times New Roman" w:cs="Times New Roman"/>
          <w:sz w:val="24"/>
          <w:szCs w:val="24"/>
        </w:rPr>
        <w:t>1.место – Марко Андрић 7/2</w:t>
      </w:r>
    </w:p>
    <w:p w:rsidR="00CF77ED" w:rsidRPr="00147D9E" w:rsidRDefault="00CF77ED" w:rsidP="00147D9E">
      <w:pPr>
        <w:pStyle w:val="ListParagraph"/>
        <w:ind w:left="540"/>
        <w:jc w:val="both"/>
        <w:rPr>
          <w:rFonts w:ascii="Times New Roman" w:hAnsi="Times New Roman" w:cs="Times New Roman"/>
          <w:sz w:val="24"/>
          <w:szCs w:val="24"/>
        </w:rPr>
      </w:pPr>
      <w:r w:rsidRPr="00147D9E">
        <w:rPr>
          <w:rFonts w:ascii="Times New Roman" w:hAnsi="Times New Roman" w:cs="Times New Roman"/>
          <w:sz w:val="24"/>
          <w:szCs w:val="24"/>
        </w:rPr>
        <w:t>2.место – Миљана Јовић 7/1</w:t>
      </w:r>
    </w:p>
    <w:p w:rsidR="00CF77ED" w:rsidRPr="00147D9E" w:rsidRDefault="00CF77ED" w:rsidP="00147D9E">
      <w:pPr>
        <w:pStyle w:val="ListParagraph"/>
        <w:ind w:left="180"/>
        <w:jc w:val="both"/>
        <w:rPr>
          <w:rFonts w:ascii="Times New Roman" w:hAnsi="Times New Roman" w:cs="Times New Roman"/>
          <w:sz w:val="24"/>
          <w:szCs w:val="24"/>
        </w:rPr>
      </w:pPr>
      <w:r w:rsidRPr="00147D9E">
        <w:rPr>
          <w:rFonts w:ascii="Times New Roman" w:hAnsi="Times New Roman" w:cs="Times New Roman"/>
          <w:sz w:val="24"/>
          <w:szCs w:val="24"/>
        </w:rPr>
        <w:t>Маставник Милан Пантелић</w:t>
      </w:r>
    </w:p>
    <w:p w:rsidR="00CF77ED" w:rsidRPr="00147D9E" w:rsidRDefault="00CF77ED" w:rsidP="00147D9E">
      <w:pPr>
        <w:pStyle w:val="ListParagraph"/>
        <w:ind w:left="540"/>
        <w:jc w:val="both"/>
        <w:rPr>
          <w:rFonts w:ascii="Times New Roman" w:hAnsi="Times New Roman" w:cs="Times New Roman"/>
          <w:sz w:val="24"/>
          <w:szCs w:val="24"/>
        </w:rPr>
      </w:pPr>
      <w:r w:rsidRPr="00147D9E">
        <w:rPr>
          <w:rFonts w:ascii="Times New Roman" w:hAnsi="Times New Roman" w:cs="Times New Roman"/>
          <w:sz w:val="24"/>
          <w:szCs w:val="24"/>
        </w:rPr>
        <w:t>Похвала- Душан Добрисављевић</w:t>
      </w:r>
    </w:p>
    <w:p w:rsidR="00CF77ED" w:rsidRPr="00147D9E" w:rsidRDefault="00CF77ED" w:rsidP="00147D9E">
      <w:pPr>
        <w:pStyle w:val="ListParagraph"/>
        <w:ind w:left="180"/>
        <w:jc w:val="both"/>
        <w:rPr>
          <w:rFonts w:ascii="Times New Roman" w:hAnsi="Times New Roman" w:cs="Times New Roman"/>
          <w:b/>
          <w:sz w:val="24"/>
          <w:szCs w:val="24"/>
        </w:rPr>
      </w:pPr>
      <w:r w:rsidRPr="00147D9E">
        <w:rPr>
          <w:rFonts w:ascii="Times New Roman" w:hAnsi="Times New Roman" w:cs="Times New Roman"/>
          <w:b/>
          <w:sz w:val="24"/>
          <w:szCs w:val="24"/>
        </w:rPr>
        <w:t>БИОЛОГИЈА</w:t>
      </w:r>
    </w:p>
    <w:p w:rsidR="00CF77ED" w:rsidRPr="00147D9E" w:rsidRDefault="00CF77ED" w:rsidP="00147D9E">
      <w:pPr>
        <w:pStyle w:val="ListParagraph"/>
        <w:ind w:left="180"/>
        <w:jc w:val="both"/>
        <w:rPr>
          <w:rFonts w:ascii="Times New Roman" w:hAnsi="Times New Roman" w:cs="Times New Roman"/>
          <w:sz w:val="24"/>
          <w:szCs w:val="24"/>
        </w:rPr>
      </w:pPr>
      <w:r w:rsidRPr="00147D9E">
        <w:rPr>
          <w:rFonts w:ascii="Times New Roman" w:hAnsi="Times New Roman" w:cs="Times New Roman"/>
          <w:sz w:val="24"/>
          <w:szCs w:val="24"/>
        </w:rPr>
        <w:t>Наставник Марија Бојанов</w:t>
      </w:r>
    </w:p>
    <w:p w:rsidR="00CF77ED" w:rsidRPr="00147D9E" w:rsidRDefault="00CF77ED" w:rsidP="00147D9E">
      <w:pPr>
        <w:pStyle w:val="ListParagraph"/>
        <w:ind w:left="540"/>
        <w:jc w:val="both"/>
        <w:rPr>
          <w:rFonts w:ascii="Times New Roman" w:hAnsi="Times New Roman" w:cs="Times New Roman"/>
          <w:sz w:val="24"/>
          <w:szCs w:val="24"/>
        </w:rPr>
      </w:pPr>
      <w:r w:rsidRPr="00147D9E">
        <w:rPr>
          <w:rFonts w:ascii="Times New Roman" w:hAnsi="Times New Roman" w:cs="Times New Roman"/>
          <w:sz w:val="24"/>
          <w:szCs w:val="24"/>
        </w:rPr>
        <w:t>2.место – Марија Тодоровић 8/4</w:t>
      </w:r>
    </w:p>
    <w:p w:rsidR="00CF77ED" w:rsidRPr="00147D9E" w:rsidRDefault="00CF77ED" w:rsidP="00147D9E">
      <w:pPr>
        <w:pStyle w:val="ListParagraph"/>
        <w:ind w:left="540"/>
        <w:jc w:val="both"/>
        <w:rPr>
          <w:rFonts w:ascii="Times New Roman" w:hAnsi="Times New Roman" w:cs="Times New Roman"/>
          <w:sz w:val="24"/>
          <w:szCs w:val="24"/>
        </w:rPr>
      </w:pPr>
      <w:r w:rsidRPr="00147D9E">
        <w:rPr>
          <w:rFonts w:ascii="Times New Roman" w:hAnsi="Times New Roman" w:cs="Times New Roman"/>
          <w:sz w:val="24"/>
          <w:szCs w:val="24"/>
        </w:rPr>
        <w:t>2.место – Софија Јовановић 6/2</w:t>
      </w:r>
    </w:p>
    <w:p w:rsidR="00CF77ED" w:rsidRPr="00147D9E" w:rsidRDefault="00CF77ED" w:rsidP="00147D9E">
      <w:pPr>
        <w:pStyle w:val="ListParagraph"/>
        <w:ind w:left="540"/>
        <w:jc w:val="both"/>
        <w:rPr>
          <w:rFonts w:ascii="Times New Roman" w:hAnsi="Times New Roman" w:cs="Times New Roman"/>
          <w:sz w:val="24"/>
          <w:szCs w:val="24"/>
        </w:rPr>
      </w:pPr>
      <w:r w:rsidRPr="00147D9E">
        <w:rPr>
          <w:rFonts w:ascii="Times New Roman" w:hAnsi="Times New Roman" w:cs="Times New Roman"/>
          <w:sz w:val="24"/>
          <w:szCs w:val="24"/>
        </w:rPr>
        <w:t>3.место- Алекса Станојевић 6/2</w:t>
      </w:r>
    </w:p>
    <w:p w:rsidR="00CF77ED" w:rsidRPr="00147D9E" w:rsidRDefault="00CF77ED" w:rsidP="00147D9E">
      <w:pPr>
        <w:pStyle w:val="ListParagraph"/>
        <w:ind w:left="180"/>
        <w:jc w:val="both"/>
        <w:rPr>
          <w:rFonts w:ascii="Times New Roman" w:hAnsi="Times New Roman" w:cs="Times New Roman"/>
          <w:sz w:val="24"/>
          <w:szCs w:val="24"/>
        </w:rPr>
      </w:pPr>
      <w:r w:rsidRPr="00147D9E">
        <w:rPr>
          <w:rFonts w:ascii="Times New Roman" w:hAnsi="Times New Roman" w:cs="Times New Roman"/>
          <w:sz w:val="24"/>
          <w:szCs w:val="24"/>
        </w:rPr>
        <w:t>Наставник Миљан Ранитовић</w:t>
      </w:r>
    </w:p>
    <w:p w:rsidR="00CF77ED" w:rsidRPr="00147D9E" w:rsidRDefault="00CF77ED" w:rsidP="00147D9E">
      <w:pPr>
        <w:pStyle w:val="ListParagraph"/>
        <w:ind w:left="540"/>
        <w:jc w:val="both"/>
        <w:rPr>
          <w:rFonts w:ascii="Times New Roman" w:hAnsi="Times New Roman" w:cs="Times New Roman"/>
          <w:sz w:val="24"/>
          <w:szCs w:val="24"/>
        </w:rPr>
      </w:pPr>
      <w:r w:rsidRPr="00147D9E">
        <w:rPr>
          <w:rFonts w:ascii="Times New Roman" w:hAnsi="Times New Roman" w:cs="Times New Roman"/>
          <w:sz w:val="24"/>
          <w:szCs w:val="24"/>
        </w:rPr>
        <w:t>3. место – Лука Николић 5/2</w:t>
      </w:r>
    </w:p>
    <w:p w:rsidR="00CF77ED" w:rsidRPr="00147D9E" w:rsidRDefault="00CF77ED" w:rsidP="00147D9E">
      <w:pPr>
        <w:pStyle w:val="ListParagraph"/>
        <w:ind w:left="180"/>
        <w:jc w:val="both"/>
        <w:rPr>
          <w:rFonts w:ascii="Times New Roman" w:hAnsi="Times New Roman" w:cs="Times New Roman"/>
          <w:b/>
          <w:sz w:val="24"/>
          <w:szCs w:val="24"/>
        </w:rPr>
      </w:pPr>
      <w:r w:rsidRPr="00147D9E">
        <w:rPr>
          <w:rFonts w:ascii="Times New Roman" w:hAnsi="Times New Roman" w:cs="Times New Roman"/>
          <w:b/>
          <w:sz w:val="24"/>
          <w:szCs w:val="24"/>
        </w:rPr>
        <w:t>ФИЗИКА</w:t>
      </w:r>
    </w:p>
    <w:p w:rsidR="00CF77ED" w:rsidRPr="00147D9E" w:rsidRDefault="00CF77ED" w:rsidP="00147D9E">
      <w:pPr>
        <w:pStyle w:val="ListParagraph"/>
        <w:ind w:left="180"/>
        <w:jc w:val="both"/>
        <w:rPr>
          <w:rFonts w:ascii="Times New Roman" w:hAnsi="Times New Roman" w:cs="Times New Roman"/>
          <w:sz w:val="24"/>
          <w:szCs w:val="24"/>
        </w:rPr>
      </w:pPr>
      <w:r w:rsidRPr="00147D9E">
        <w:rPr>
          <w:rFonts w:ascii="Times New Roman" w:hAnsi="Times New Roman" w:cs="Times New Roman"/>
          <w:sz w:val="24"/>
          <w:szCs w:val="24"/>
        </w:rPr>
        <w:t>Наставник Душица Ивановић</w:t>
      </w:r>
    </w:p>
    <w:p w:rsidR="00CF77ED" w:rsidRPr="00147D9E" w:rsidRDefault="00CF77ED" w:rsidP="00147D9E">
      <w:pPr>
        <w:pStyle w:val="ListParagraph"/>
        <w:ind w:left="540"/>
        <w:jc w:val="both"/>
        <w:rPr>
          <w:rFonts w:ascii="Times New Roman" w:hAnsi="Times New Roman" w:cs="Times New Roman"/>
          <w:sz w:val="24"/>
          <w:szCs w:val="24"/>
        </w:rPr>
      </w:pPr>
      <w:r w:rsidRPr="00147D9E">
        <w:rPr>
          <w:rFonts w:ascii="Times New Roman" w:hAnsi="Times New Roman" w:cs="Times New Roman"/>
          <w:sz w:val="24"/>
          <w:szCs w:val="24"/>
        </w:rPr>
        <w:t>2. место – НИкола Илић (6/3)</w:t>
      </w:r>
    </w:p>
    <w:p w:rsidR="00CF77ED" w:rsidRPr="00147D9E" w:rsidRDefault="00CF77ED" w:rsidP="00147D9E">
      <w:pPr>
        <w:pStyle w:val="ListParagraph"/>
        <w:ind w:left="180"/>
        <w:jc w:val="both"/>
        <w:rPr>
          <w:rFonts w:ascii="Times New Roman" w:hAnsi="Times New Roman" w:cs="Times New Roman"/>
          <w:b/>
          <w:bCs/>
          <w:sz w:val="24"/>
          <w:szCs w:val="24"/>
        </w:rPr>
      </w:pPr>
      <w:r w:rsidRPr="00147D9E">
        <w:rPr>
          <w:rFonts w:ascii="Times New Roman" w:hAnsi="Times New Roman" w:cs="Times New Roman"/>
          <w:b/>
          <w:bCs/>
          <w:sz w:val="24"/>
          <w:szCs w:val="24"/>
        </w:rPr>
        <w:t>ХЕМИЈА</w:t>
      </w:r>
    </w:p>
    <w:p w:rsidR="00CF77ED" w:rsidRPr="00147D9E" w:rsidRDefault="00CF77ED" w:rsidP="00147D9E">
      <w:pPr>
        <w:pStyle w:val="ListParagraph"/>
        <w:ind w:left="180"/>
        <w:jc w:val="both"/>
        <w:rPr>
          <w:rFonts w:ascii="Times New Roman" w:hAnsi="Times New Roman" w:cs="Times New Roman"/>
          <w:sz w:val="24"/>
          <w:szCs w:val="24"/>
        </w:rPr>
      </w:pPr>
      <w:r w:rsidRPr="00147D9E">
        <w:rPr>
          <w:rFonts w:ascii="Times New Roman" w:hAnsi="Times New Roman" w:cs="Times New Roman"/>
          <w:sz w:val="24"/>
          <w:szCs w:val="24"/>
        </w:rPr>
        <w:t>Наставник Љиљана Спасојевић</w:t>
      </w:r>
    </w:p>
    <w:p w:rsidR="00CF77ED" w:rsidRPr="00147D9E" w:rsidRDefault="00CF77ED" w:rsidP="003D3283">
      <w:pPr>
        <w:pStyle w:val="ListParagraph"/>
        <w:numPr>
          <w:ilvl w:val="0"/>
          <w:numId w:val="25"/>
        </w:numPr>
        <w:spacing w:after="160" w:line="259" w:lineRule="auto"/>
        <w:jc w:val="both"/>
        <w:rPr>
          <w:rFonts w:ascii="Times New Roman" w:hAnsi="Times New Roman" w:cs="Times New Roman"/>
          <w:sz w:val="24"/>
          <w:szCs w:val="24"/>
        </w:rPr>
      </w:pPr>
      <w:r w:rsidRPr="00147D9E">
        <w:rPr>
          <w:rFonts w:ascii="Times New Roman" w:hAnsi="Times New Roman" w:cs="Times New Roman"/>
          <w:sz w:val="24"/>
          <w:szCs w:val="24"/>
        </w:rPr>
        <w:t>место – Игор Тановић 7/4</w:t>
      </w:r>
    </w:p>
    <w:p w:rsidR="00CF77ED" w:rsidRPr="00147D9E" w:rsidRDefault="00CF77ED" w:rsidP="003D3283">
      <w:pPr>
        <w:pStyle w:val="ListParagraph"/>
        <w:numPr>
          <w:ilvl w:val="0"/>
          <w:numId w:val="25"/>
        </w:numPr>
        <w:spacing w:after="160" w:line="259" w:lineRule="auto"/>
        <w:jc w:val="both"/>
        <w:rPr>
          <w:rFonts w:ascii="Times New Roman" w:hAnsi="Times New Roman" w:cs="Times New Roman"/>
          <w:sz w:val="24"/>
          <w:szCs w:val="24"/>
        </w:rPr>
      </w:pPr>
      <w:r w:rsidRPr="00147D9E">
        <w:rPr>
          <w:rFonts w:ascii="Times New Roman" w:hAnsi="Times New Roman" w:cs="Times New Roman"/>
          <w:sz w:val="24"/>
          <w:szCs w:val="24"/>
        </w:rPr>
        <w:t>2.место – Павле Петровић 7/2</w:t>
      </w:r>
    </w:p>
    <w:p w:rsidR="00CF77ED" w:rsidRPr="00147D9E" w:rsidRDefault="00CF77ED" w:rsidP="00147D9E">
      <w:pPr>
        <w:pStyle w:val="ListParagraph"/>
        <w:ind w:left="180"/>
        <w:jc w:val="both"/>
        <w:rPr>
          <w:rFonts w:ascii="Times New Roman" w:hAnsi="Times New Roman" w:cs="Times New Roman"/>
          <w:b/>
          <w:bCs/>
          <w:color w:val="FF0000"/>
          <w:sz w:val="24"/>
          <w:szCs w:val="24"/>
        </w:rPr>
      </w:pPr>
    </w:p>
    <w:p w:rsidR="00CF77ED" w:rsidRPr="00147D9E" w:rsidRDefault="00CF77ED" w:rsidP="00147D9E">
      <w:pPr>
        <w:pStyle w:val="ListParagraph"/>
        <w:ind w:left="180"/>
        <w:jc w:val="both"/>
        <w:rPr>
          <w:rFonts w:ascii="Times New Roman" w:hAnsi="Times New Roman" w:cs="Times New Roman"/>
          <w:b/>
          <w:bCs/>
          <w:sz w:val="24"/>
          <w:szCs w:val="24"/>
        </w:rPr>
      </w:pPr>
      <w:r w:rsidRPr="00147D9E">
        <w:rPr>
          <w:rFonts w:ascii="Times New Roman" w:hAnsi="Times New Roman" w:cs="Times New Roman"/>
          <w:b/>
          <w:bCs/>
          <w:sz w:val="24"/>
          <w:szCs w:val="24"/>
        </w:rPr>
        <w:t>ОКРУЖНО ТАКМИЧЕЊЕ</w:t>
      </w:r>
    </w:p>
    <w:p w:rsidR="00CF77ED" w:rsidRPr="00147D9E" w:rsidRDefault="00CF77ED" w:rsidP="00147D9E">
      <w:pPr>
        <w:pStyle w:val="ListParagraph"/>
        <w:ind w:left="180"/>
        <w:jc w:val="both"/>
        <w:rPr>
          <w:rFonts w:ascii="Times New Roman" w:hAnsi="Times New Roman" w:cs="Times New Roman"/>
          <w:b/>
          <w:bCs/>
          <w:sz w:val="24"/>
          <w:szCs w:val="24"/>
        </w:rPr>
      </w:pPr>
      <w:r w:rsidRPr="00147D9E">
        <w:rPr>
          <w:rFonts w:ascii="Times New Roman" w:hAnsi="Times New Roman" w:cs="Times New Roman"/>
          <w:b/>
          <w:bCs/>
          <w:sz w:val="24"/>
          <w:szCs w:val="24"/>
        </w:rPr>
        <w:t>МАТЕМАТИКА</w:t>
      </w:r>
    </w:p>
    <w:p w:rsidR="00CF77ED" w:rsidRPr="00147D9E" w:rsidRDefault="00CF77ED" w:rsidP="00147D9E">
      <w:pPr>
        <w:pStyle w:val="ListParagraph"/>
        <w:ind w:left="540"/>
        <w:jc w:val="both"/>
        <w:rPr>
          <w:rFonts w:ascii="Times New Roman" w:hAnsi="Times New Roman" w:cs="Times New Roman"/>
          <w:sz w:val="24"/>
          <w:szCs w:val="24"/>
        </w:rPr>
      </w:pPr>
      <w:r w:rsidRPr="00147D9E">
        <w:rPr>
          <w:rFonts w:ascii="Times New Roman" w:hAnsi="Times New Roman" w:cs="Times New Roman"/>
          <w:sz w:val="24"/>
          <w:szCs w:val="24"/>
        </w:rPr>
        <w:t>3. место – Вања Матић 5/1</w:t>
      </w:r>
    </w:p>
    <w:p w:rsidR="00CF77ED" w:rsidRPr="00147D9E" w:rsidRDefault="00CF77ED" w:rsidP="00147D9E">
      <w:pPr>
        <w:pStyle w:val="ListParagraph"/>
        <w:ind w:left="180"/>
        <w:jc w:val="both"/>
        <w:rPr>
          <w:rFonts w:ascii="Times New Roman" w:hAnsi="Times New Roman" w:cs="Times New Roman"/>
          <w:b/>
          <w:sz w:val="24"/>
          <w:szCs w:val="24"/>
        </w:rPr>
      </w:pPr>
      <w:r w:rsidRPr="00147D9E">
        <w:rPr>
          <w:rFonts w:ascii="Times New Roman" w:hAnsi="Times New Roman" w:cs="Times New Roman"/>
          <w:b/>
          <w:sz w:val="24"/>
          <w:szCs w:val="24"/>
        </w:rPr>
        <w:lastRenderedPageBreak/>
        <w:t>БИОЛОГИЈА</w:t>
      </w:r>
    </w:p>
    <w:p w:rsidR="00CF77ED" w:rsidRPr="00147D9E" w:rsidRDefault="00CF77ED" w:rsidP="00147D9E">
      <w:pPr>
        <w:pStyle w:val="ListParagraph"/>
        <w:ind w:left="540"/>
        <w:jc w:val="both"/>
        <w:rPr>
          <w:rFonts w:ascii="Times New Roman" w:hAnsi="Times New Roman" w:cs="Times New Roman"/>
          <w:sz w:val="24"/>
          <w:szCs w:val="24"/>
        </w:rPr>
      </w:pPr>
      <w:r w:rsidRPr="00147D9E">
        <w:rPr>
          <w:rFonts w:ascii="Times New Roman" w:hAnsi="Times New Roman" w:cs="Times New Roman"/>
          <w:sz w:val="24"/>
          <w:szCs w:val="24"/>
        </w:rPr>
        <w:t>3.место – Софија Јовановић 6/2</w:t>
      </w:r>
    </w:p>
    <w:p w:rsidR="00CF77ED" w:rsidRPr="00147D9E" w:rsidRDefault="00CF77ED" w:rsidP="00147D9E">
      <w:pPr>
        <w:pStyle w:val="ListParagraph"/>
        <w:ind w:left="540"/>
        <w:jc w:val="both"/>
        <w:rPr>
          <w:rFonts w:ascii="Times New Roman" w:hAnsi="Times New Roman" w:cs="Times New Roman"/>
          <w:sz w:val="24"/>
          <w:szCs w:val="24"/>
        </w:rPr>
      </w:pPr>
      <w:r w:rsidRPr="00147D9E">
        <w:rPr>
          <w:rFonts w:ascii="Times New Roman" w:hAnsi="Times New Roman" w:cs="Times New Roman"/>
          <w:sz w:val="24"/>
          <w:szCs w:val="24"/>
        </w:rPr>
        <w:t>3.место- Алекса Станојевић 6/2</w:t>
      </w:r>
    </w:p>
    <w:p w:rsidR="00CF77ED" w:rsidRPr="00147D9E" w:rsidRDefault="00CF77ED" w:rsidP="00147D9E">
      <w:pPr>
        <w:pStyle w:val="ListParagraph"/>
        <w:ind w:left="180"/>
        <w:jc w:val="both"/>
        <w:rPr>
          <w:rFonts w:ascii="Times New Roman" w:hAnsi="Times New Roman" w:cs="Times New Roman"/>
          <w:b/>
          <w:bCs/>
          <w:sz w:val="24"/>
          <w:szCs w:val="24"/>
        </w:rPr>
      </w:pPr>
    </w:p>
    <w:p w:rsidR="00CF77ED" w:rsidRPr="00147D9E" w:rsidRDefault="00CF77ED" w:rsidP="00147D9E">
      <w:pPr>
        <w:pStyle w:val="ListParagraph"/>
        <w:ind w:left="180"/>
        <w:jc w:val="both"/>
        <w:rPr>
          <w:rFonts w:ascii="Times New Roman" w:hAnsi="Times New Roman" w:cs="Times New Roman"/>
          <w:b/>
          <w:bCs/>
          <w:sz w:val="24"/>
          <w:szCs w:val="24"/>
        </w:rPr>
      </w:pPr>
      <w:r w:rsidRPr="00147D9E">
        <w:rPr>
          <w:rFonts w:ascii="Times New Roman" w:hAnsi="Times New Roman" w:cs="Times New Roman"/>
          <w:b/>
          <w:bCs/>
          <w:sz w:val="24"/>
          <w:szCs w:val="24"/>
        </w:rPr>
        <w:t>ДРЖАВНО ТАКМИЧЕЊЕ</w:t>
      </w:r>
    </w:p>
    <w:p w:rsidR="00CF77ED" w:rsidRPr="00147D9E" w:rsidRDefault="00CF77ED" w:rsidP="00147D9E">
      <w:pPr>
        <w:pStyle w:val="ListParagraph"/>
        <w:ind w:left="180"/>
        <w:jc w:val="both"/>
        <w:rPr>
          <w:rFonts w:ascii="Times New Roman" w:hAnsi="Times New Roman" w:cs="Times New Roman"/>
          <w:sz w:val="24"/>
          <w:szCs w:val="24"/>
        </w:rPr>
      </w:pPr>
      <w:r w:rsidRPr="00147D9E">
        <w:rPr>
          <w:rFonts w:ascii="Times New Roman" w:hAnsi="Times New Roman" w:cs="Times New Roman"/>
          <w:sz w:val="24"/>
          <w:szCs w:val="24"/>
        </w:rPr>
        <w:t xml:space="preserve">Учешће Вање Матић – без пласмана </w:t>
      </w:r>
    </w:p>
    <w:p w:rsidR="00CF77ED" w:rsidRPr="00147D9E" w:rsidRDefault="00CF77ED" w:rsidP="00147D9E">
      <w:pPr>
        <w:pStyle w:val="ListParagraph"/>
        <w:ind w:left="0"/>
        <w:jc w:val="both"/>
        <w:rPr>
          <w:rFonts w:ascii="Times New Roman" w:hAnsi="Times New Roman" w:cs="Times New Roman"/>
          <w:b/>
          <w:bCs/>
          <w:sz w:val="24"/>
          <w:szCs w:val="24"/>
        </w:rPr>
      </w:pPr>
      <w:r w:rsidRPr="00147D9E">
        <w:rPr>
          <w:rFonts w:ascii="Times New Roman" w:hAnsi="Times New Roman" w:cs="Times New Roman"/>
          <w:b/>
          <w:bCs/>
          <w:sz w:val="24"/>
          <w:szCs w:val="24"/>
        </w:rPr>
        <w:t xml:space="preserve">     </w:t>
      </w:r>
    </w:p>
    <w:p w:rsidR="00CF77ED" w:rsidRPr="00147D9E" w:rsidRDefault="00CF77ED" w:rsidP="00147D9E">
      <w:pPr>
        <w:pStyle w:val="ListParagraph"/>
        <w:ind w:left="0"/>
        <w:jc w:val="both"/>
        <w:rPr>
          <w:rFonts w:ascii="Times New Roman" w:hAnsi="Times New Roman" w:cs="Times New Roman"/>
          <w:sz w:val="24"/>
          <w:szCs w:val="24"/>
        </w:rPr>
      </w:pPr>
    </w:p>
    <w:p w:rsidR="00CF77ED" w:rsidRPr="00E64FC2" w:rsidRDefault="00CF77ED" w:rsidP="00147D9E">
      <w:pPr>
        <w:jc w:val="both"/>
        <w:rPr>
          <w:rFonts w:ascii="Times New Roman" w:hAnsi="Times New Roman" w:cs="Times New Roman"/>
          <w:b/>
          <w:bCs/>
        </w:rPr>
      </w:pPr>
      <w:r w:rsidRPr="00E64FC2">
        <w:rPr>
          <w:rFonts w:ascii="Times New Roman" w:hAnsi="Times New Roman" w:cs="Times New Roman"/>
          <w:b/>
          <w:bCs/>
        </w:rPr>
        <w:t>ПОДЕЛА ЧАСОВА ЗА ШКОЛСКУ 2022/23.ГОДИНУ</w:t>
      </w:r>
    </w:p>
    <w:p w:rsidR="00CF77ED" w:rsidRPr="00147D9E" w:rsidRDefault="00CF77ED" w:rsidP="00147D9E">
      <w:pPr>
        <w:jc w:val="both"/>
        <w:rPr>
          <w:rFonts w:ascii="Times New Roman" w:hAnsi="Times New Roman" w:cs="Times New Roman"/>
          <w:sz w:val="24"/>
          <w:szCs w:val="24"/>
        </w:rPr>
      </w:pPr>
      <w:r w:rsidRPr="00147D9E">
        <w:rPr>
          <w:rFonts w:ascii="Times New Roman" w:hAnsi="Times New Roman" w:cs="Times New Roman"/>
          <w:sz w:val="24"/>
          <w:szCs w:val="24"/>
        </w:rPr>
        <w:t>МАТЕМАТИКА</w:t>
      </w:r>
    </w:p>
    <w:p w:rsidR="00CF77ED" w:rsidRPr="00147D9E" w:rsidRDefault="00CF77ED" w:rsidP="00147D9E">
      <w:pPr>
        <w:jc w:val="both"/>
        <w:rPr>
          <w:rFonts w:ascii="Times New Roman" w:hAnsi="Times New Roman" w:cs="Times New Roman"/>
          <w:sz w:val="24"/>
          <w:szCs w:val="24"/>
        </w:rPr>
      </w:pPr>
      <w:r w:rsidRPr="00147D9E">
        <w:rPr>
          <w:rFonts w:ascii="Times New Roman" w:hAnsi="Times New Roman" w:cs="Times New Roman"/>
          <w:sz w:val="24"/>
          <w:szCs w:val="24"/>
        </w:rPr>
        <w:t xml:space="preserve">Ана Вукашиновић: </w:t>
      </w:r>
      <w:r w:rsidRPr="00147D9E">
        <w:rPr>
          <w:rFonts w:ascii="Times New Roman" w:hAnsi="Times New Roman" w:cs="Times New Roman"/>
          <w:b/>
          <w:sz w:val="24"/>
          <w:szCs w:val="24"/>
        </w:rPr>
        <w:t xml:space="preserve">(7/4)   </w:t>
      </w:r>
      <w:r w:rsidRPr="00147D9E">
        <w:rPr>
          <w:rFonts w:ascii="Times New Roman" w:hAnsi="Times New Roman" w:cs="Times New Roman"/>
          <w:sz w:val="24"/>
          <w:szCs w:val="24"/>
        </w:rPr>
        <w:t>6/1, 6/4, 7/1, 7/2, 7/4</w:t>
      </w:r>
    </w:p>
    <w:p w:rsidR="00CF77ED" w:rsidRPr="00147D9E" w:rsidRDefault="00CF77ED" w:rsidP="00147D9E">
      <w:pPr>
        <w:tabs>
          <w:tab w:val="left" w:pos="2773"/>
        </w:tabs>
        <w:jc w:val="both"/>
        <w:rPr>
          <w:rFonts w:ascii="Times New Roman" w:hAnsi="Times New Roman" w:cs="Times New Roman"/>
          <w:sz w:val="24"/>
          <w:szCs w:val="24"/>
        </w:rPr>
      </w:pPr>
      <w:r w:rsidRPr="00147D9E">
        <w:rPr>
          <w:rFonts w:ascii="Times New Roman" w:hAnsi="Times New Roman" w:cs="Times New Roman"/>
          <w:sz w:val="24"/>
          <w:szCs w:val="24"/>
        </w:rPr>
        <w:t>Милан Пантелић: (</w:t>
      </w:r>
      <w:r w:rsidRPr="00147D9E">
        <w:rPr>
          <w:rFonts w:ascii="Times New Roman" w:hAnsi="Times New Roman" w:cs="Times New Roman"/>
          <w:b/>
          <w:sz w:val="24"/>
          <w:szCs w:val="24"/>
        </w:rPr>
        <w:t>7/3)</w:t>
      </w:r>
      <w:r w:rsidRPr="00147D9E">
        <w:rPr>
          <w:rFonts w:ascii="Times New Roman" w:hAnsi="Times New Roman" w:cs="Times New Roman"/>
          <w:sz w:val="24"/>
          <w:szCs w:val="24"/>
        </w:rPr>
        <w:t xml:space="preserve">     5/1, 5/2, 5/3, 5/4, 7/3</w:t>
      </w:r>
    </w:p>
    <w:p w:rsidR="00CF77ED" w:rsidRPr="00147D9E" w:rsidRDefault="00CF77ED" w:rsidP="00147D9E">
      <w:pPr>
        <w:tabs>
          <w:tab w:val="left" w:pos="2773"/>
        </w:tabs>
        <w:jc w:val="both"/>
        <w:rPr>
          <w:rFonts w:ascii="Times New Roman" w:hAnsi="Times New Roman" w:cs="Times New Roman"/>
          <w:sz w:val="24"/>
          <w:szCs w:val="24"/>
        </w:rPr>
      </w:pPr>
      <w:r w:rsidRPr="00147D9E">
        <w:rPr>
          <w:rFonts w:ascii="Times New Roman" w:hAnsi="Times New Roman" w:cs="Times New Roman"/>
          <w:sz w:val="24"/>
          <w:szCs w:val="24"/>
        </w:rPr>
        <w:t xml:space="preserve">Маријана Ранчак: </w:t>
      </w:r>
      <w:r w:rsidRPr="00147D9E">
        <w:rPr>
          <w:rFonts w:ascii="Times New Roman" w:hAnsi="Times New Roman" w:cs="Times New Roman"/>
          <w:b/>
          <w:sz w:val="24"/>
          <w:szCs w:val="24"/>
        </w:rPr>
        <w:t>(8/3)</w:t>
      </w:r>
      <w:r w:rsidRPr="00147D9E">
        <w:rPr>
          <w:rFonts w:ascii="Times New Roman" w:hAnsi="Times New Roman" w:cs="Times New Roman"/>
          <w:sz w:val="24"/>
          <w:szCs w:val="24"/>
        </w:rPr>
        <w:t xml:space="preserve">    6/3, 8/1, 8/2, 8/3, 8/4</w:t>
      </w:r>
    </w:p>
    <w:p w:rsidR="00CF77ED" w:rsidRPr="00147D9E" w:rsidRDefault="00CF77ED" w:rsidP="00147D9E">
      <w:pPr>
        <w:tabs>
          <w:tab w:val="left" w:pos="2773"/>
        </w:tabs>
        <w:jc w:val="both"/>
        <w:rPr>
          <w:rFonts w:ascii="Times New Roman" w:hAnsi="Times New Roman" w:cs="Times New Roman"/>
          <w:sz w:val="24"/>
          <w:szCs w:val="24"/>
        </w:rPr>
      </w:pPr>
      <w:r w:rsidRPr="00147D9E">
        <w:rPr>
          <w:rFonts w:ascii="Times New Roman" w:hAnsi="Times New Roman" w:cs="Times New Roman"/>
          <w:sz w:val="24"/>
          <w:szCs w:val="24"/>
        </w:rPr>
        <w:t>Миљан Екмечић: 6/2, 6/5</w:t>
      </w:r>
    </w:p>
    <w:p w:rsidR="00CF77ED" w:rsidRPr="00147D9E" w:rsidRDefault="00CF77ED" w:rsidP="00147D9E">
      <w:pPr>
        <w:tabs>
          <w:tab w:val="left" w:pos="2773"/>
        </w:tabs>
        <w:jc w:val="both"/>
        <w:rPr>
          <w:rFonts w:ascii="Times New Roman" w:hAnsi="Times New Roman" w:cs="Times New Roman"/>
          <w:sz w:val="24"/>
          <w:szCs w:val="24"/>
        </w:rPr>
      </w:pPr>
    </w:p>
    <w:p w:rsidR="00CF77ED" w:rsidRPr="00147D9E" w:rsidRDefault="00CF77ED" w:rsidP="00147D9E">
      <w:pPr>
        <w:tabs>
          <w:tab w:val="left" w:pos="2773"/>
        </w:tabs>
        <w:jc w:val="both"/>
        <w:rPr>
          <w:rFonts w:ascii="Times New Roman" w:hAnsi="Times New Roman" w:cs="Times New Roman"/>
          <w:sz w:val="24"/>
          <w:szCs w:val="24"/>
        </w:rPr>
      </w:pPr>
      <w:r w:rsidRPr="00147D9E">
        <w:rPr>
          <w:rFonts w:ascii="Times New Roman" w:hAnsi="Times New Roman" w:cs="Times New Roman"/>
          <w:sz w:val="24"/>
          <w:szCs w:val="24"/>
        </w:rPr>
        <w:t>ФИЗИКА</w:t>
      </w:r>
    </w:p>
    <w:p w:rsidR="00CF77ED" w:rsidRPr="00147D9E" w:rsidRDefault="00CF77ED" w:rsidP="00147D9E">
      <w:pPr>
        <w:jc w:val="both"/>
        <w:rPr>
          <w:rFonts w:ascii="Times New Roman" w:hAnsi="Times New Roman" w:cs="Times New Roman"/>
          <w:sz w:val="24"/>
          <w:szCs w:val="24"/>
        </w:rPr>
      </w:pPr>
      <w:r w:rsidRPr="00147D9E">
        <w:rPr>
          <w:rFonts w:ascii="Times New Roman" w:hAnsi="Times New Roman" w:cs="Times New Roman"/>
          <w:sz w:val="24"/>
          <w:szCs w:val="24"/>
        </w:rPr>
        <w:t xml:space="preserve">Душица Ивановић: </w:t>
      </w:r>
      <w:r w:rsidRPr="00147D9E">
        <w:rPr>
          <w:rFonts w:ascii="Times New Roman" w:hAnsi="Times New Roman" w:cs="Times New Roman"/>
          <w:b/>
          <w:sz w:val="24"/>
          <w:szCs w:val="24"/>
        </w:rPr>
        <w:t xml:space="preserve">(8/1) </w:t>
      </w:r>
      <w:r w:rsidRPr="00147D9E">
        <w:rPr>
          <w:rFonts w:ascii="Times New Roman" w:hAnsi="Times New Roman" w:cs="Times New Roman"/>
          <w:sz w:val="24"/>
          <w:szCs w:val="24"/>
        </w:rPr>
        <w:t>6/1, 6/2, 6/3, 6/4, 7/1, 7/2, 7/3, 7/4, 8/1, 8/2</w:t>
      </w:r>
    </w:p>
    <w:p w:rsidR="00CF77ED" w:rsidRPr="00147D9E" w:rsidRDefault="00CF77ED" w:rsidP="00147D9E">
      <w:pPr>
        <w:jc w:val="both"/>
        <w:rPr>
          <w:rFonts w:ascii="Times New Roman" w:hAnsi="Times New Roman" w:cs="Times New Roman"/>
          <w:sz w:val="24"/>
          <w:szCs w:val="24"/>
        </w:rPr>
      </w:pPr>
      <w:r w:rsidRPr="00147D9E">
        <w:rPr>
          <w:rFonts w:ascii="Times New Roman" w:hAnsi="Times New Roman" w:cs="Times New Roman"/>
          <w:sz w:val="24"/>
          <w:szCs w:val="24"/>
        </w:rPr>
        <w:t>Свјетлана Бабић:    8/3, 8/4</w:t>
      </w:r>
    </w:p>
    <w:p w:rsidR="00CF77ED" w:rsidRPr="00147D9E" w:rsidRDefault="00CF77ED" w:rsidP="00147D9E">
      <w:pPr>
        <w:tabs>
          <w:tab w:val="left" w:pos="2773"/>
        </w:tabs>
        <w:jc w:val="both"/>
        <w:rPr>
          <w:rFonts w:ascii="Times New Roman" w:hAnsi="Times New Roman" w:cs="Times New Roman"/>
          <w:sz w:val="24"/>
          <w:szCs w:val="24"/>
        </w:rPr>
      </w:pPr>
      <w:r w:rsidRPr="00147D9E">
        <w:rPr>
          <w:rFonts w:ascii="Times New Roman" w:hAnsi="Times New Roman" w:cs="Times New Roman"/>
          <w:sz w:val="24"/>
          <w:szCs w:val="24"/>
        </w:rPr>
        <w:t>НН 6/5</w:t>
      </w:r>
    </w:p>
    <w:p w:rsidR="00CF77ED" w:rsidRPr="00147D9E" w:rsidRDefault="00CF77ED" w:rsidP="00147D9E">
      <w:pPr>
        <w:tabs>
          <w:tab w:val="left" w:pos="2773"/>
        </w:tabs>
        <w:jc w:val="both"/>
        <w:rPr>
          <w:rFonts w:ascii="Times New Roman" w:hAnsi="Times New Roman" w:cs="Times New Roman"/>
          <w:sz w:val="24"/>
          <w:szCs w:val="24"/>
        </w:rPr>
      </w:pPr>
    </w:p>
    <w:p w:rsidR="00CF77ED" w:rsidRPr="00147D9E" w:rsidRDefault="00CF77ED" w:rsidP="00147D9E">
      <w:pPr>
        <w:tabs>
          <w:tab w:val="left" w:pos="2773"/>
        </w:tabs>
        <w:jc w:val="both"/>
        <w:rPr>
          <w:rFonts w:ascii="Times New Roman" w:hAnsi="Times New Roman" w:cs="Times New Roman"/>
          <w:sz w:val="24"/>
          <w:szCs w:val="24"/>
        </w:rPr>
      </w:pPr>
      <w:r w:rsidRPr="00147D9E">
        <w:rPr>
          <w:rFonts w:ascii="Times New Roman" w:hAnsi="Times New Roman" w:cs="Times New Roman"/>
          <w:sz w:val="24"/>
          <w:szCs w:val="24"/>
        </w:rPr>
        <w:t>БИОЛОГИЈА</w:t>
      </w:r>
    </w:p>
    <w:p w:rsidR="00CF77ED" w:rsidRPr="00147D9E" w:rsidRDefault="00CF77ED" w:rsidP="00147D9E">
      <w:pPr>
        <w:tabs>
          <w:tab w:val="left" w:pos="4019"/>
        </w:tabs>
        <w:jc w:val="both"/>
        <w:rPr>
          <w:rFonts w:ascii="Times New Roman" w:hAnsi="Times New Roman" w:cs="Times New Roman"/>
          <w:sz w:val="24"/>
          <w:szCs w:val="24"/>
        </w:rPr>
      </w:pPr>
      <w:r w:rsidRPr="00147D9E">
        <w:rPr>
          <w:rFonts w:ascii="Times New Roman" w:hAnsi="Times New Roman" w:cs="Times New Roman"/>
          <w:sz w:val="24"/>
          <w:szCs w:val="24"/>
        </w:rPr>
        <w:t xml:space="preserve">Миљан Ранитовић:  </w:t>
      </w:r>
      <w:r w:rsidRPr="00147D9E">
        <w:rPr>
          <w:rFonts w:ascii="Times New Roman" w:hAnsi="Times New Roman" w:cs="Times New Roman"/>
          <w:b/>
          <w:sz w:val="24"/>
          <w:szCs w:val="24"/>
        </w:rPr>
        <w:t>(6/2)</w:t>
      </w:r>
      <w:r w:rsidRPr="00147D9E">
        <w:rPr>
          <w:rFonts w:ascii="Times New Roman" w:hAnsi="Times New Roman" w:cs="Times New Roman"/>
          <w:sz w:val="24"/>
          <w:szCs w:val="24"/>
        </w:rPr>
        <w:t xml:space="preserve">  5/3, 6/1, 6/2, 7/1, 7/3, 7/4, 8/1, 8/2, 8/3, 8/4</w:t>
      </w:r>
    </w:p>
    <w:p w:rsidR="00CF77ED" w:rsidRPr="00147D9E" w:rsidRDefault="00CF77ED" w:rsidP="00147D9E">
      <w:pPr>
        <w:tabs>
          <w:tab w:val="left" w:pos="2773"/>
        </w:tabs>
        <w:jc w:val="both"/>
        <w:rPr>
          <w:rFonts w:ascii="Times New Roman" w:hAnsi="Times New Roman" w:cs="Times New Roman"/>
          <w:sz w:val="24"/>
          <w:szCs w:val="24"/>
        </w:rPr>
      </w:pPr>
      <w:r w:rsidRPr="00147D9E">
        <w:rPr>
          <w:rFonts w:ascii="Times New Roman" w:hAnsi="Times New Roman" w:cs="Times New Roman"/>
          <w:sz w:val="24"/>
          <w:szCs w:val="24"/>
        </w:rPr>
        <w:t>Марија Бојанов:   5/1, 5/2, 5/4, 6/3, 6/4, 7/2 (60%)</w:t>
      </w:r>
    </w:p>
    <w:p w:rsidR="00CF77ED" w:rsidRPr="00147D9E" w:rsidRDefault="00CF77ED" w:rsidP="00147D9E">
      <w:pPr>
        <w:tabs>
          <w:tab w:val="left" w:pos="2773"/>
        </w:tabs>
        <w:jc w:val="both"/>
        <w:rPr>
          <w:rFonts w:ascii="Times New Roman" w:hAnsi="Times New Roman" w:cs="Times New Roman"/>
          <w:sz w:val="24"/>
          <w:szCs w:val="24"/>
        </w:rPr>
      </w:pPr>
      <w:r w:rsidRPr="00147D9E">
        <w:rPr>
          <w:rFonts w:ascii="Times New Roman" w:hAnsi="Times New Roman" w:cs="Times New Roman"/>
          <w:sz w:val="24"/>
          <w:szCs w:val="24"/>
        </w:rPr>
        <w:t>НН 6/5</w:t>
      </w:r>
    </w:p>
    <w:p w:rsidR="00CF77ED" w:rsidRPr="00147D9E" w:rsidRDefault="00CF77ED" w:rsidP="00147D9E">
      <w:pPr>
        <w:tabs>
          <w:tab w:val="left" w:pos="2773"/>
        </w:tabs>
        <w:jc w:val="both"/>
        <w:rPr>
          <w:rFonts w:ascii="Times New Roman" w:hAnsi="Times New Roman" w:cs="Times New Roman"/>
          <w:sz w:val="24"/>
          <w:szCs w:val="24"/>
        </w:rPr>
      </w:pPr>
    </w:p>
    <w:p w:rsidR="00CF77ED" w:rsidRPr="00147D9E" w:rsidRDefault="00CF77ED" w:rsidP="00147D9E">
      <w:pPr>
        <w:tabs>
          <w:tab w:val="left" w:pos="2773"/>
        </w:tabs>
        <w:jc w:val="both"/>
        <w:rPr>
          <w:rFonts w:ascii="Times New Roman" w:hAnsi="Times New Roman" w:cs="Times New Roman"/>
          <w:sz w:val="24"/>
          <w:szCs w:val="24"/>
        </w:rPr>
      </w:pPr>
      <w:r w:rsidRPr="00147D9E">
        <w:rPr>
          <w:rFonts w:ascii="Times New Roman" w:hAnsi="Times New Roman" w:cs="Times New Roman"/>
          <w:sz w:val="24"/>
          <w:szCs w:val="24"/>
        </w:rPr>
        <w:t>ХЕМИЈА</w:t>
      </w:r>
    </w:p>
    <w:p w:rsidR="00CF77ED" w:rsidRPr="00147D9E" w:rsidRDefault="00CF77ED" w:rsidP="00147D9E">
      <w:pPr>
        <w:tabs>
          <w:tab w:val="left" w:pos="2773"/>
        </w:tabs>
        <w:jc w:val="both"/>
        <w:rPr>
          <w:rFonts w:ascii="Times New Roman" w:hAnsi="Times New Roman" w:cs="Times New Roman"/>
          <w:sz w:val="24"/>
          <w:szCs w:val="24"/>
        </w:rPr>
      </w:pPr>
      <w:r w:rsidRPr="00147D9E">
        <w:rPr>
          <w:rFonts w:ascii="Times New Roman" w:hAnsi="Times New Roman" w:cs="Times New Roman"/>
          <w:sz w:val="24"/>
          <w:szCs w:val="24"/>
        </w:rPr>
        <w:t>НН: 7/1, 7/2, 7/3, 7/4, 8/1, 8/2, 8/3, 8/4 (80%)</w:t>
      </w:r>
    </w:p>
    <w:p w:rsidR="00CF77ED" w:rsidRPr="00147D9E" w:rsidRDefault="00CF77ED" w:rsidP="00147D9E">
      <w:pPr>
        <w:tabs>
          <w:tab w:val="left" w:pos="2773"/>
        </w:tabs>
        <w:jc w:val="both"/>
        <w:rPr>
          <w:rFonts w:ascii="Times New Roman" w:hAnsi="Times New Roman" w:cs="Times New Roman"/>
          <w:sz w:val="24"/>
          <w:szCs w:val="24"/>
        </w:rPr>
      </w:pPr>
    </w:p>
    <w:p w:rsidR="00CF77ED" w:rsidRPr="00147D9E" w:rsidRDefault="00CF77ED" w:rsidP="00147D9E">
      <w:pPr>
        <w:tabs>
          <w:tab w:val="left" w:pos="2773"/>
        </w:tabs>
        <w:jc w:val="both"/>
        <w:rPr>
          <w:rFonts w:ascii="Times New Roman" w:hAnsi="Times New Roman" w:cs="Times New Roman"/>
          <w:sz w:val="24"/>
          <w:szCs w:val="24"/>
        </w:rPr>
      </w:pPr>
      <w:r w:rsidRPr="00147D9E">
        <w:rPr>
          <w:rFonts w:ascii="Times New Roman" w:hAnsi="Times New Roman" w:cs="Times New Roman"/>
          <w:sz w:val="24"/>
          <w:szCs w:val="24"/>
        </w:rPr>
        <w:lastRenderedPageBreak/>
        <w:t>ИНФОРМАТИКА</w:t>
      </w:r>
    </w:p>
    <w:p w:rsidR="00CF77ED" w:rsidRPr="00147D9E" w:rsidRDefault="00CF77ED" w:rsidP="00147D9E">
      <w:pPr>
        <w:tabs>
          <w:tab w:val="left" w:pos="4019"/>
        </w:tabs>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 xml:space="preserve">Ана Васиљевић: </w:t>
      </w:r>
      <w:r w:rsidRPr="00147D9E">
        <w:rPr>
          <w:rFonts w:ascii="Times New Roman" w:hAnsi="Times New Roman" w:cs="Times New Roman"/>
          <w:b/>
          <w:sz w:val="24"/>
          <w:szCs w:val="24"/>
          <w:lang w:val="ru-RU"/>
        </w:rPr>
        <w:t xml:space="preserve">(6/1) А и Б - </w:t>
      </w:r>
      <w:r w:rsidRPr="00147D9E">
        <w:rPr>
          <w:rFonts w:ascii="Times New Roman" w:hAnsi="Times New Roman" w:cs="Times New Roman"/>
          <w:sz w:val="24"/>
          <w:szCs w:val="24"/>
          <w:lang w:val="ru-RU"/>
        </w:rPr>
        <w:t xml:space="preserve">5/1, 5/2, 5/3, 5/4, 6/1; </w:t>
      </w:r>
      <w:r w:rsidRPr="00147D9E">
        <w:rPr>
          <w:rFonts w:ascii="Times New Roman" w:hAnsi="Times New Roman" w:cs="Times New Roman"/>
          <w:b/>
          <w:sz w:val="24"/>
          <w:szCs w:val="24"/>
          <w:lang w:val="ru-RU"/>
        </w:rPr>
        <w:t>А -</w:t>
      </w:r>
      <w:r w:rsidRPr="00147D9E">
        <w:rPr>
          <w:rFonts w:ascii="Times New Roman" w:hAnsi="Times New Roman" w:cs="Times New Roman"/>
          <w:sz w:val="24"/>
          <w:szCs w:val="24"/>
          <w:lang w:val="ru-RU"/>
        </w:rPr>
        <w:t xml:space="preserve"> 6/2, 6/3, 6/4, 6/5, 7/1, 7/2, 7/3, 7/4, 8/1, 8/2, 8/3, 8/4 (110%)</w:t>
      </w:r>
    </w:p>
    <w:p w:rsidR="00CF77ED" w:rsidRPr="00147D9E" w:rsidRDefault="00CF77ED" w:rsidP="00147D9E">
      <w:pPr>
        <w:tabs>
          <w:tab w:val="left" w:pos="4019"/>
        </w:tabs>
        <w:jc w:val="both"/>
        <w:rPr>
          <w:rFonts w:ascii="Times New Roman" w:hAnsi="Times New Roman" w:cs="Times New Roman"/>
          <w:sz w:val="24"/>
          <w:szCs w:val="24"/>
          <w:lang w:val="ru-RU"/>
        </w:rPr>
      </w:pPr>
      <w:r w:rsidRPr="00147D9E">
        <w:rPr>
          <w:rFonts w:ascii="Times New Roman" w:hAnsi="Times New Roman" w:cs="Times New Roman"/>
          <w:sz w:val="24"/>
          <w:szCs w:val="24"/>
          <w:lang w:val="ru-RU"/>
        </w:rPr>
        <w:t xml:space="preserve">Миљан Екмечић: </w:t>
      </w:r>
      <w:r w:rsidRPr="00147D9E">
        <w:rPr>
          <w:rFonts w:ascii="Times New Roman" w:hAnsi="Times New Roman" w:cs="Times New Roman"/>
          <w:b/>
          <w:sz w:val="24"/>
          <w:szCs w:val="24"/>
          <w:lang w:val="ru-RU"/>
        </w:rPr>
        <w:t xml:space="preserve">Б </w:t>
      </w:r>
      <w:r w:rsidRPr="00147D9E">
        <w:rPr>
          <w:rFonts w:ascii="Times New Roman" w:hAnsi="Times New Roman" w:cs="Times New Roman"/>
          <w:sz w:val="24"/>
          <w:szCs w:val="24"/>
          <w:lang w:val="ru-RU"/>
        </w:rPr>
        <w:t>- 6/2, 6/3, 6/4, 6/5, 7/1, 7/2, 7/3, 7/4, 8/1, 8/2, 8/3, 8/4 (60%)</w:t>
      </w:r>
    </w:p>
    <w:p w:rsidR="00CF77ED" w:rsidRPr="00147D9E" w:rsidRDefault="00CF77ED" w:rsidP="00147D9E">
      <w:pPr>
        <w:tabs>
          <w:tab w:val="left" w:pos="4019"/>
        </w:tabs>
        <w:jc w:val="both"/>
        <w:rPr>
          <w:rFonts w:ascii="Times New Roman" w:hAnsi="Times New Roman" w:cs="Times New Roman"/>
          <w:sz w:val="24"/>
          <w:szCs w:val="24"/>
          <w:lang w:val="ru-RU"/>
        </w:rPr>
      </w:pPr>
    </w:p>
    <w:p w:rsidR="00CF77ED" w:rsidRPr="00147D9E" w:rsidRDefault="00CF77ED" w:rsidP="00147D9E">
      <w:pPr>
        <w:ind w:firstLine="360"/>
        <w:jc w:val="both"/>
        <w:rPr>
          <w:rFonts w:ascii="Times New Roman" w:hAnsi="Times New Roman" w:cs="Times New Roman"/>
          <w:sz w:val="24"/>
          <w:szCs w:val="24"/>
          <w:lang w:val="sr-Cyrl-CS"/>
        </w:rPr>
      </w:pPr>
      <w:r w:rsidRPr="00147D9E">
        <w:rPr>
          <w:rFonts w:ascii="Times New Roman" w:hAnsi="Times New Roman" w:cs="Times New Roman"/>
          <w:sz w:val="24"/>
          <w:szCs w:val="24"/>
          <w:lang w:val="sr-Cyrl-CS"/>
        </w:rPr>
        <w:t>Списак наставних средстава потребних за опремање кабинета и средстава за рад биће предат директору до краја августа 2022.године.</w:t>
      </w:r>
    </w:p>
    <w:p w:rsidR="00CF77ED" w:rsidRPr="00147D9E" w:rsidRDefault="00CF77ED" w:rsidP="00147D9E">
      <w:pPr>
        <w:ind w:firstLine="360"/>
        <w:jc w:val="both"/>
        <w:rPr>
          <w:rFonts w:ascii="Times New Roman" w:hAnsi="Times New Roman" w:cs="Times New Roman"/>
          <w:sz w:val="24"/>
          <w:szCs w:val="24"/>
          <w:lang w:val="sr-Cyrl-CS"/>
        </w:rPr>
      </w:pPr>
      <w:r w:rsidRPr="00147D9E">
        <w:rPr>
          <w:rFonts w:ascii="Times New Roman" w:hAnsi="Times New Roman" w:cs="Times New Roman"/>
          <w:sz w:val="24"/>
          <w:szCs w:val="24"/>
          <w:lang w:val="sr-Cyrl-CS"/>
        </w:rPr>
        <w:t xml:space="preserve">Ове школске године чланови већа су према својим могућностима и интрересовањима учествовали на различитим семинарима, трибинама и промоцијама нових уџбеника а  докази о реализацији истих  предати су  педагогу школе и чувају се у досијеима.     </w:t>
      </w:r>
    </w:p>
    <w:p w:rsidR="00CF77ED" w:rsidRPr="00147D9E" w:rsidRDefault="00CF77ED" w:rsidP="00147D9E">
      <w:pPr>
        <w:ind w:firstLine="360"/>
        <w:jc w:val="both"/>
        <w:rPr>
          <w:rFonts w:ascii="Times New Roman" w:hAnsi="Times New Roman" w:cs="Times New Roman"/>
          <w:sz w:val="24"/>
          <w:szCs w:val="24"/>
          <w:lang w:val="sr-Cyrl-CS"/>
        </w:rPr>
      </w:pPr>
      <w:r w:rsidRPr="00147D9E">
        <w:rPr>
          <w:rFonts w:ascii="Times New Roman" w:hAnsi="Times New Roman" w:cs="Times New Roman"/>
          <w:sz w:val="24"/>
          <w:szCs w:val="24"/>
          <w:lang w:val="sr-Cyrl-CS"/>
        </w:rPr>
        <w:t>Списак семинара за које су наставници стручног већа природних наука заинтересовани предаћемо у августу 2021. године.</w:t>
      </w:r>
    </w:p>
    <w:p w:rsidR="00CF77ED" w:rsidRPr="00147D9E" w:rsidRDefault="00CF77ED" w:rsidP="00147D9E">
      <w:pPr>
        <w:ind w:firstLine="360"/>
        <w:jc w:val="both"/>
        <w:rPr>
          <w:rFonts w:ascii="Times New Roman" w:hAnsi="Times New Roman" w:cs="Times New Roman"/>
          <w:sz w:val="24"/>
          <w:szCs w:val="24"/>
        </w:rPr>
      </w:pPr>
      <w:r w:rsidRPr="00147D9E">
        <w:rPr>
          <w:rFonts w:ascii="Times New Roman" w:hAnsi="Times New Roman" w:cs="Times New Roman"/>
          <w:sz w:val="24"/>
          <w:szCs w:val="24"/>
          <w:lang w:val="sr-Cyrl-CS"/>
        </w:rPr>
        <w:t xml:space="preserve">Извршен је </w:t>
      </w:r>
      <w:r w:rsidRPr="00147D9E">
        <w:rPr>
          <w:rFonts w:ascii="Times New Roman" w:hAnsi="Times New Roman" w:cs="Times New Roman"/>
          <w:bCs/>
          <w:sz w:val="24"/>
          <w:szCs w:val="24"/>
          <w:lang w:val="sr-Cyrl-CS"/>
        </w:rPr>
        <w:t>одабир уџбеника за ученике 8. разреда</w:t>
      </w:r>
      <w:r w:rsidRPr="00147D9E">
        <w:rPr>
          <w:rFonts w:ascii="Times New Roman" w:hAnsi="Times New Roman" w:cs="Times New Roman"/>
          <w:sz w:val="24"/>
          <w:szCs w:val="24"/>
          <w:lang w:val="sr-Cyrl-CS"/>
        </w:rPr>
        <w:t>, уз разматрање свих чињеница, а у складу са Наставним планом и програмом усмереним на циљеве и исходе.</w:t>
      </w:r>
    </w:p>
    <w:p w:rsidR="00CF77ED" w:rsidRPr="00147D9E" w:rsidRDefault="00CF77ED" w:rsidP="00147D9E">
      <w:pPr>
        <w:ind w:firstLine="360"/>
        <w:jc w:val="both"/>
        <w:rPr>
          <w:rFonts w:ascii="Times New Roman" w:hAnsi="Times New Roman" w:cs="Times New Roman"/>
          <w:bCs/>
          <w:sz w:val="24"/>
          <w:szCs w:val="24"/>
          <w:lang w:val="ru-RU"/>
        </w:rPr>
      </w:pPr>
      <w:r w:rsidRPr="00147D9E">
        <w:rPr>
          <w:rFonts w:ascii="Times New Roman" w:hAnsi="Times New Roman" w:cs="Times New Roman"/>
          <w:sz w:val="24"/>
          <w:szCs w:val="24"/>
          <w:lang w:val="sr-Cyrl-CS"/>
        </w:rPr>
        <w:t xml:space="preserve">И ове школске године је мада у мањој мери, када наставник процени да је пожељно, примањиван нови начин учења уз </w:t>
      </w:r>
      <w:r w:rsidRPr="00147D9E">
        <w:rPr>
          <w:rFonts w:ascii="Times New Roman" w:hAnsi="Times New Roman" w:cs="Times New Roman"/>
          <w:bCs/>
          <w:sz w:val="24"/>
          <w:szCs w:val="24"/>
          <w:lang w:val="sr-Cyrl-CS"/>
        </w:rPr>
        <w:t>коришћење ИКТ-а и разних платформи за учење на даљину, као и ТВ настава.</w:t>
      </w:r>
    </w:p>
    <w:p w:rsidR="00CF77ED" w:rsidRPr="00147D9E" w:rsidRDefault="00CF77ED" w:rsidP="00147D9E">
      <w:pPr>
        <w:ind w:firstLine="360"/>
        <w:jc w:val="both"/>
        <w:rPr>
          <w:rFonts w:ascii="Times New Roman" w:hAnsi="Times New Roman" w:cs="Times New Roman"/>
          <w:bCs/>
          <w:sz w:val="24"/>
          <w:szCs w:val="24"/>
        </w:rPr>
      </w:pPr>
      <w:r w:rsidRPr="00147D9E">
        <w:rPr>
          <w:rFonts w:ascii="Times New Roman" w:hAnsi="Times New Roman" w:cs="Times New Roman"/>
          <w:bCs/>
          <w:sz w:val="24"/>
          <w:szCs w:val="24"/>
          <w:lang w:val="ru-RU"/>
        </w:rPr>
        <w:t xml:space="preserve">Пробно тестирање у седмом разреду извршено је 15.6. 2022. </w:t>
      </w:r>
      <w:r w:rsidRPr="00147D9E">
        <w:rPr>
          <w:rFonts w:ascii="Times New Roman" w:hAnsi="Times New Roman" w:cs="Times New Roman"/>
          <w:bCs/>
          <w:sz w:val="24"/>
          <w:szCs w:val="24"/>
        </w:rPr>
        <w:t>г</w:t>
      </w:r>
      <w:r w:rsidRPr="00147D9E">
        <w:rPr>
          <w:rFonts w:ascii="Times New Roman" w:hAnsi="Times New Roman" w:cs="Times New Roman"/>
          <w:bCs/>
          <w:sz w:val="24"/>
          <w:szCs w:val="24"/>
          <w:lang w:val="ru-RU"/>
        </w:rPr>
        <w:t xml:space="preserve">одине </w:t>
      </w:r>
      <w:r w:rsidRPr="00147D9E">
        <w:rPr>
          <w:rFonts w:ascii="Times New Roman" w:hAnsi="Times New Roman" w:cs="Times New Roman"/>
          <w:bCs/>
          <w:sz w:val="24"/>
          <w:szCs w:val="24"/>
        </w:rPr>
        <w:t>у сврху увида ученика у своје знањ и структуру могућег будућег трећег теста на завршном испиту где се ученици на основу својих афинитета опредељују за педмет из кога ће решавати тест (физика, хемија, биологија, географија и историја)</w:t>
      </w:r>
    </w:p>
    <w:p w:rsidR="00CF77ED" w:rsidRPr="00147D9E" w:rsidRDefault="00CF77ED" w:rsidP="00147D9E">
      <w:pPr>
        <w:ind w:firstLine="360"/>
        <w:jc w:val="both"/>
        <w:rPr>
          <w:rFonts w:ascii="Times New Roman" w:hAnsi="Times New Roman" w:cs="Times New Roman"/>
          <w:sz w:val="24"/>
          <w:szCs w:val="24"/>
          <w:lang w:val="sr-Cyrl-CS"/>
        </w:rPr>
      </w:pPr>
      <w:r w:rsidRPr="00147D9E">
        <w:rPr>
          <w:rFonts w:ascii="Times New Roman" w:hAnsi="Times New Roman" w:cs="Times New Roman"/>
          <w:noProof/>
          <w:sz w:val="24"/>
          <w:szCs w:val="24"/>
          <w:shd w:val="clear" w:color="auto" w:fill="FFFFFF"/>
          <w:lang w:val="ru-RU"/>
        </w:rPr>
        <w:t>Ана Вукашиновић, професор математике и рачунарства у ОШ „Милоје Васић“ из Калуђерице, дана 25.02.2022. поднела је Школи Захтев за стицање звања Педагошки саветник. Приложена је одговарајућа документација на увид, а професорка Ана Вукашиновић укратко је изложила своју радну биографију и представила свој портфолио. Након тога чланови Стручног већа за природне науке изнели су своје мишљење о колегиници Ани Вукашиновић,</w:t>
      </w:r>
      <w:r w:rsidRPr="00147D9E">
        <w:rPr>
          <w:rFonts w:ascii="Times New Roman" w:hAnsi="Times New Roman" w:cs="Times New Roman"/>
          <w:noProof/>
          <w:sz w:val="24"/>
          <w:szCs w:val="24"/>
          <w:shd w:val="clear" w:color="auto" w:fill="FFFFFF"/>
        </w:rPr>
        <w:t xml:space="preserve"> разматрали њен захтев и </w:t>
      </w:r>
      <w:r w:rsidRPr="00147D9E">
        <w:rPr>
          <w:rFonts w:ascii="Times New Roman" w:hAnsi="Times New Roman" w:cs="Times New Roman"/>
          <w:noProof/>
          <w:sz w:val="24"/>
          <w:szCs w:val="24"/>
          <w:shd w:val="clear" w:color="auto" w:fill="FFFFFF"/>
          <w:lang w:val="ru-RU"/>
        </w:rPr>
        <w:t>дал</w:t>
      </w:r>
      <w:r w:rsidRPr="00147D9E">
        <w:rPr>
          <w:rFonts w:ascii="Times New Roman" w:hAnsi="Times New Roman" w:cs="Times New Roman"/>
          <w:noProof/>
          <w:sz w:val="24"/>
          <w:szCs w:val="24"/>
          <w:shd w:val="clear" w:color="auto" w:fill="FFFFFF"/>
        </w:rPr>
        <w:t>и</w:t>
      </w:r>
      <w:r w:rsidRPr="00147D9E">
        <w:rPr>
          <w:rFonts w:ascii="Times New Roman" w:hAnsi="Times New Roman" w:cs="Times New Roman"/>
          <w:noProof/>
          <w:sz w:val="24"/>
          <w:szCs w:val="24"/>
          <w:shd w:val="clear" w:color="auto" w:fill="FFFFFF"/>
          <w:lang w:val="ru-RU"/>
        </w:rPr>
        <w:t xml:space="preserve"> позитивно мишљење</w:t>
      </w:r>
      <w:r w:rsidRPr="00147D9E">
        <w:rPr>
          <w:rFonts w:ascii="Times New Roman" w:hAnsi="Times New Roman" w:cs="Times New Roman"/>
          <w:noProof/>
          <w:sz w:val="24"/>
          <w:szCs w:val="24"/>
          <w:shd w:val="clear" w:color="auto" w:fill="FFFFFF"/>
        </w:rPr>
        <w:t xml:space="preserve"> </w:t>
      </w:r>
      <w:r w:rsidRPr="00147D9E">
        <w:rPr>
          <w:rFonts w:ascii="Times New Roman" w:hAnsi="Times New Roman" w:cs="Times New Roman"/>
          <w:noProof/>
          <w:sz w:val="24"/>
          <w:szCs w:val="24"/>
          <w:shd w:val="clear" w:color="auto" w:fill="FFFFFF"/>
          <w:lang w:val="ru-RU"/>
        </w:rPr>
        <w:t>једногласно се сложи</w:t>
      </w:r>
      <w:r w:rsidRPr="00147D9E">
        <w:rPr>
          <w:rFonts w:ascii="Times New Roman" w:hAnsi="Times New Roman" w:cs="Times New Roman"/>
          <w:noProof/>
          <w:sz w:val="24"/>
          <w:szCs w:val="24"/>
          <w:shd w:val="clear" w:color="auto" w:fill="FFFFFF"/>
        </w:rPr>
        <w:t>вши</w:t>
      </w:r>
      <w:r w:rsidRPr="00147D9E">
        <w:rPr>
          <w:rFonts w:ascii="Times New Roman" w:hAnsi="Times New Roman" w:cs="Times New Roman"/>
          <w:noProof/>
          <w:sz w:val="24"/>
          <w:szCs w:val="24"/>
          <w:shd w:val="clear" w:color="auto" w:fill="FFFFFF"/>
          <w:lang w:val="ru-RU"/>
        </w:rPr>
        <w:t xml:space="preserve"> да су се стекли сви услови за стицање звања Педагошког саветника за професора математике и рачунарства, специјелисте за електронско пословање, Ане Вукашиновић</w:t>
      </w:r>
      <w:r w:rsidRPr="00147D9E">
        <w:rPr>
          <w:rFonts w:ascii="Times New Roman" w:hAnsi="Times New Roman" w:cs="Times New Roman"/>
          <w:sz w:val="24"/>
          <w:szCs w:val="24"/>
          <w:shd w:val="clear" w:color="auto" w:fill="FFFFFF"/>
          <w:lang w:val="ru-RU"/>
        </w:rPr>
        <w:t xml:space="preserve"> а детаљно образложење и мишљење Стручног већа за природне науке о подношењу документације професора математике и рачунарства, </w:t>
      </w:r>
      <w:r w:rsidRPr="00147D9E">
        <w:rPr>
          <w:rFonts w:ascii="Times New Roman" w:hAnsi="Times New Roman" w:cs="Times New Roman"/>
          <w:sz w:val="24"/>
          <w:szCs w:val="24"/>
          <w:shd w:val="clear" w:color="auto" w:fill="FFFFFF"/>
        </w:rPr>
        <w:t>специјалисте</w:t>
      </w:r>
      <w:r w:rsidRPr="00147D9E">
        <w:rPr>
          <w:rFonts w:ascii="Times New Roman" w:hAnsi="Times New Roman" w:cs="Times New Roman"/>
          <w:sz w:val="24"/>
          <w:szCs w:val="24"/>
          <w:shd w:val="clear" w:color="auto" w:fill="FFFFFF"/>
          <w:lang w:val="ru-RU"/>
        </w:rPr>
        <w:t xml:space="preserve"> за електронско пословање Ане Вукашиновић за стицање звања Педагошког саветника.</w:t>
      </w:r>
    </w:p>
    <w:p w:rsidR="00CF77ED" w:rsidRPr="00147D9E" w:rsidRDefault="00CF77ED" w:rsidP="00147D9E">
      <w:pPr>
        <w:ind w:firstLine="360"/>
        <w:jc w:val="both"/>
        <w:rPr>
          <w:rFonts w:ascii="Times New Roman" w:hAnsi="Times New Roman" w:cs="Times New Roman"/>
          <w:bCs/>
          <w:sz w:val="24"/>
          <w:szCs w:val="24"/>
          <w:lang w:val="sr-Cyrl-CS"/>
        </w:rPr>
      </w:pPr>
      <w:r w:rsidRPr="00147D9E">
        <w:rPr>
          <w:rFonts w:ascii="Times New Roman" w:hAnsi="Times New Roman" w:cs="Times New Roman"/>
          <w:bCs/>
          <w:sz w:val="24"/>
          <w:szCs w:val="24"/>
          <w:lang w:val="sr-Cyrl-CS"/>
        </w:rPr>
        <w:t>Руководилац стручног већа за 2022/2023. школску годину остаје Марија Бојанов.</w:t>
      </w:r>
    </w:p>
    <w:p w:rsidR="00CF77ED" w:rsidRPr="00147D9E" w:rsidRDefault="00CF77ED" w:rsidP="00147D9E">
      <w:pPr>
        <w:jc w:val="both"/>
        <w:rPr>
          <w:rFonts w:ascii="Times New Roman" w:hAnsi="Times New Roman" w:cs="Times New Roman"/>
          <w:b/>
          <w:sz w:val="24"/>
          <w:szCs w:val="24"/>
          <w:lang w:val="sr-Cyrl-CS"/>
        </w:rPr>
      </w:pPr>
      <w:r w:rsidRPr="00147D9E">
        <w:rPr>
          <w:rFonts w:ascii="Times New Roman" w:hAnsi="Times New Roman" w:cs="Times New Roman"/>
          <w:b/>
          <w:sz w:val="24"/>
          <w:szCs w:val="24"/>
          <w:lang w:val="sr-Cyrl-CS"/>
        </w:rPr>
        <w:lastRenderedPageBreak/>
        <w:t xml:space="preserve"> Руководилац Стручног већа  за природне науке</w:t>
      </w:r>
      <w:r w:rsidRPr="00147D9E">
        <w:rPr>
          <w:rFonts w:ascii="Times New Roman" w:hAnsi="Times New Roman" w:cs="Times New Roman"/>
          <w:b/>
          <w:sz w:val="24"/>
          <w:szCs w:val="24"/>
        </w:rPr>
        <w:t>:</w:t>
      </w:r>
      <w:r w:rsidRPr="00147D9E">
        <w:rPr>
          <w:rFonts w:ascii="Times New Roman" w:hAnsi="Times New Roman" w:cs="Times New Roman"/>
          <w:b/>
          <w:sz w:val="24"/>
          <w:szCs w:val="24"/>
          <w:lang w:val="sr-Cyrl-CS"/>
        </w:rPr>
        <w:t xml:space="preserve"> </w:t>
      </w:r>
      <w:r w:rsidRPr="00147D9E">
        <w:rPr>
          <w:rFonts w:ascii="Times New Roman" w:hAnsi="Times New Roman" w:cs="Times New Roman"/>
          <w:b/>
          <w:sz w:val="24"/>
          <w:szCs w:val="24"/>
        </w:rPr>
        <w:t>Марија Бојанов</w:t>
      </w:r>
      <w:r w:rsidRPr="00147D9E">
        <w:rPr>
          <w:rFonts w:ascii="Times New Roman" w:hAnsi="Times New Roman" w:cs="Times New Roman"/>
          <w:b/>
          <w:sz w:val="24"/>
          <w:szCs w:val="24"/>
          <w:lang w:val="sr-Cyrl-CS"/>
        </w:rPr>
        <w:t xml:space="preserve"> </w:t>
      </w:r>
    </w:p>
    <w:p w:rsidR="00CF77ED" w:rsidRPr="00147D9E" w:rsidRDefault="00CF77ED" w:rsidP="00147D9E">
      <w:pPr>
        <w:ind w:firstLine="708"/>
        <w:jc w:val="both"/>
        <w:rPr>
          <w:rFonts w:ascii="Times New Roman" w:hAnsi="Times New Roman" w:cs="Times New Roman"/>
          <w:b/>
          <w:sz w:val="24"/>
          <w:szCs w:val="24"/>
          <w:lang w:val="sr-Cyrl-CS"/>
        </w:rPr>
      </w:pPr>
      <w:r w:rsidRPr="00147D9E">
        <w:rPr>
          <w:rFonts w:ascii="Times New Roman" w:hAnsi="Times New Roman" w:cs="Times New Roman"/>
          <w:b/>
          <w:sz w:val="24"/>
          <w:szCs w:val="24"/>
          <w:lang w:val="sr-Cyrl-CS"/>
        </w:rPr>
        <w:t xml:space="preserve">            </w:t>
      </w:r>
    </w:p>
    <w:p w:rsidR="00CF77ED" w:rsidRDefault="00CF77ED" w:rsidP="00CF77ED">
      <w:pPr>
        <w:jc w:val="right"/>
        <w:rPr>
          <w:b/>
          <w:lang w:val="sr-Cyrl-CS"/>
        </w:rPr>
      </w:pPr>
    </w:p>
    <w:p w:rsidR="00E64FC2" w:rsidRDefault="00E64FC2" w:rsidP="00CF77ED">
      <w:pPr>
        <w:jc w:val="right"/>
        <w:rPr>
          <w:b/>
          <w:lang w:val="sr-Cyrl-CS"/>
        </w:rPr>
      </w:pPr>
    </w:p>
    <w:p w:rsidR="00E64FC2" w:rsidRPr="00D52393" w:rsidRDefault="00E64FC2" w:rsidP="00CF77ED">
      <w:pPr>
        <w:jc w:val="right"/>
        <w:rPr>
          <w:b/>
          <w:lang w:val="sr-Cyrl-CS"/>
        </w:rPr>
      </w:pPr>
    </w:p>
    <w:p w:rsidR="00AB1D5A" w:rsidRPr="00167772" w:rsidRDefault="00AB1D5A" w:rsidP="00167772">
      <w:pPr>
        <w:jc w:val="both"/>
        <w:rPr>
          <w:rFonts w:ascii="Times New Roman" w:hAnsi="Times New Roman" w:cs="Times New Roman"/>
          <w:color w:val="FF0000"/>
          <w:sz w:val="24"/>
          <w:szCs w:val="24"/>
          <w:lang w:val="sr-Cyrl-CS"/>
        </w:rPr>
      </w:pPr>
    </w:p>
    <w:p w:rsidR="00C33529" w:rsidRDefault="00C33529" w:rsidP="008A701C">
      <w:pPr>
        <w:pStyle w:val="Heading3"/>
        <w:rPr>
          <w:rFonts w:ascii="Times New Roman" w:hAnsi="Times New Roman" w:cs="Times New Roman"/>
          <w:color w:val="auto"/>
          <w:sz w:val="28"/>
          <w:szCs w:val="28"/>
          <w:lang w:val="ru-RU"/>
        </w:rPr>
      </w:pPr>
      <w:r w:rsidRPr="00C40494">
        <w:rPr>
          <w:rFonts w:ascii="Times New Roman" w:hAnsi="Times New Roman" w:cs="Times New Roman"/>
          <w:color w:val="auto"/>
          <w:sz w:val="28"/>
          <w:szCs w:val="28"/>
          <w:lang w:val="ru-RU"/>
        </w:rPr>
        <w:t>Стручно веће за друштвене науке</w:t>
      </w:r>
    </w:p>
    <w:p w:rsidR="00147D9E" w:rsidRPr="00147D9E" w:rsidRDefault="00147D9E" w:rsidP="00147D9E">
      <w:pPr>
        <w:rPr>
          <w:lang w:val="ru-RU"/>
        </w:rPr>
      </w:pP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Стручно веће друштвених наука за школску 2021/2022.годину, састајало се шест пута у пуном саставу, састанцима су присуствовали директор школе Небојша Трифић, психолог школе Бранка Милановић и педагог школе Соња Добричић.</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Прва седница Стручног већа друштвених наука имала је следећи дневни ред:</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1. Корекција и усаглашавање наставних планова и програма са одлукама Министарства науке и технолошког развоја;</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2. Подршка ученицима који су у изолацији</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3. План одржавања угледних часова;</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4. Планирање термина за извођење контролних вежби;</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5. Организовање Дана науке, технике и уметности у оквиру Дечије недеље;</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6. Планирање пројектне наставе; Међупредметне компетенције;</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Друга седница стручног већа имала  је следећи  дневни ред:</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1. Реализација васпитно-образовних задатака и успех ученика на крају првог класификационог периода;</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2. Примена ИКТ-а у настави / активно учење;</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3. Припреме за школска такмичења;</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4. Фестивал науке;</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Трећа седница Стручног већа друштвених наука</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t>1. Анализа рада ДД и ДП (ефекти предузетих мера и стратегија подршке)</w:t>
      </w:r>
    </w:p>
    <w:p w:rsidR="00C40494" w:rsidRPr="00147D9E" w:rsidRDefault="00C40494" w:rsidP="00147D9E">
      <w:pPr>
        <w:ind w:firstLine="708"/>
        <w:jc w:val="both"/>
        <w:rPr>
          <w:rFonts w:ascii="Times New Roman" w:hAnsi="Times New Roman" w:cs="Times New Roman"/>
          <w:sz w:val="24"/>
          <w:szCs w:val="24"/>
        </w:rPr>
      </w:pPr>
      <w:r w:rsidRPr="00147D9E">
        <w:rPr>
          <w:rFonts w:ascii="Times New Roman" w:hAnsi="Times New Roman" w:cs="Times New Roman"/>
          <w:sz w:val="24"/>
          <w:szCs w:val="24"/>
        </w:rPr>
        <w:lastRenderedPageBreak/>
        <w:t>2. Договор о избору ученика за такмичење</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Четврта седница стручног већа</w:t>
      </w:r>
    </w:p>
    <w:p w:rsidR="00C40494" w:rsidRPr="00147D9E" w:rsidRDefault="00C40494" w:rsidP="003D3283">
      <w:pPr>
        <w:pStyle w:val="ListParagraph"/>
        <w:numPr>
          <w:ilvl w:val="0"/>
          <w:numId w:val="30"/>
        </w:numPr>
        <w:jc w:val="both"/>
        <w:rPr>
          <w:rFonts w:ascii="Times New Roman" w:hAnsi="Times New Roman" w:cs="Times New Roman"/>
          <w:sz w:val="24"/>
          <w:szCs w:val="24"/>
        </w:rPr>
      </w:pPr>
      <w:r w:rsidRPr="00147D9E">
        <w:rPr>
          <w:rFonts w:ascii="Times New Roman" w:hAnsi="Times New Roman" w:cs="Times New Roman"/>
          <w:sz w:val="24"/>
          <w:szCs w:val="24"/>
        </w:rPr>
        <w:t xml:space="preserve">Организовање школских такмичења </w:t>
      </w:r>
    </w:p>
    <w:p w:rsidR="00C40494" w:rsidRPr="00147D9E" w:rsidRDefault="00C40494" w:rsidP="003D3283">
      <w:pPr>
        <w:pStyle w:val="ListParagraph"/>
        <w:numPr>
          <w:ilvl w:val="0"/>
          <w:numId w:val="30"/>
        </w:numPr>
        <w:jc w:val="both"/>
        <w:rPr>
          <w:rFonts w:ascii="Times New Roman" w:hAnsi="Times New Roman" w:cs="Times New Roman"/>
          <w:sz w:val="24"/>
          <w:szCs w:val="24"/>
        </w:rPr>
      </w:pPr>
      <w:r w:rsidRPr="00147D9E">
        <w:rPr>
          <w:rFonts w:ascii="Times New Roman" w:hAnsi="Times New Roman" w:cs="Times New Roman"/>
          <w:sz w:val="24"/>
          <w:szCs w:val="24"/>
        </w:rPr>
        <w:t xml:space="preserve">Размена искустава са семинара и примена у пракси </w:t>
      </w:r>
    </w:p>
    <w:p w:rsidR="00C40494" w:rsidRPr="00147D9E" w:rsidRDefault="00C40494" w:rsidP="003D3283">
      <w:pPr>
        <w:pStyle w:val="ListParagraph"/>
        <w:numPr>
          <w:ilvl w:val="0"/>
          <w:numId w:val="30"/>
        </w:numPr>
        <w:jc w:val="both"/>
        <w:rPr>
          <w:rFonts w:ascii="Times New Roman" w:hAnsi="Times New Roman" w:cs="Times New Roman"/>
          <w:sz w:val="24"/>
          <w:szCs w:val="24"/>
        </w:rPr>
      </w:pPr>
      <w:r w:rsidRPr="00147D9E">
        <w:rPr>
          <w:rFonts w:ascii="Times New Roman" w:hAnsi="Times New Roman" w:cs="Times New Roman"/>
          <w:sz w:val="24"/>
          <w:szCs w:val="24"/>
        </w:rPr>
        <w:t xml:space="preserve">Анализа реализације наставног плана и програма на крају првог полугодишта                                           </w:t>
      </w:r>
    </w:p>
    <w:p w:rsidR="00C40494" w:rsidRPr="00147D9E" w:rsidRDefault="00C40494" w:rsidP="003D3283">
      <w:pPr>
        <w:pStyle w:val="ListParagraph"/>
        <w:numPr>
          <w:ilvl w:val="0"/>
          <w:numId w:val="30"/>
        </w:numPr>
        <w:jc w:val="both"/>
        <w:rPr>
          <w:rFonts w:ascii="Times New Roman" w:hAnsi="Times New Roman" w:cs="Times New Roman"/>
          <w:sz w:val="24"/>
          <w:szCs w:val="24"/>
        </w:rPr>
      </w:pPr>
      <w:r w:rsidRPr="00147D9E">
        <w:rPr>
          <w:rFonts w:ascii="Times New Roman" w:hAnsi="Times New Roman" w:cs="Times New Roman"/>
          <w:sz w:val="24"/>
          <w:szCs w:val="24"/>
        </w:rPr>
        <w:t xml:space="preserve">Анализа успеха ученика на крају првог полугодишта  </w:t>
      </w:r>
    </w:p>
    <w:p w:rsidR="00C40494" w:rsidRPr="00147D9E" w:rsidRDefault="00C40494" w:rsidP="00147D9E">
      <w:pPr>
        <w:pStyle w:val="ListParagraph"/>
        <w:ind w:left="0"/>
        <w:jc w:val="both"/>
        <w:rPr>
          <w:rFonts w:ascii="Times New Roman" w:hAnsi="Times New Roman" w:cs="Times New Roman"/>
          <w:sz w:val="24"/>
          <w:szCs w:val="24"/>
        </w:rPr>
      </w:pPr>
    </w:p>
    <w:p w:rsidR="00C40494" w:rsidRPr="00147D9E" w:rsidRDefault="00C40494" w:rsidP="00147D9E">
      <w:pPr>
        <w:pStyle w:val="ListParagraph"/>
        <w:ind w:left="0"/>
        <w:jc w:val="both"/>
        <w:rPr>
          <w:rFonts w:ascii="Times New Roman" w:hAnsi="Times New Roman" w:cs="Times New Roman"/>
          <w:sz w:val="24"/>
          <w:szCs w:val="24"/>
        </w:rPr>
      </w:pPr>
      <w:r w:rsidRPr="00147D9E">
        <w:rPr>
          <w:rFonts w:ascii="Times New Roman" w:hAnsi="Times New Roman" w:cs="Times New Roman"/>
          <w:sz w:val="24"/>
          <w:szCs w:val="24"/>
        </w:rPr>
        <w:t xml:space="preserve">Пета седница стручног већа </w:t>
      </w:r>
    </w:p>
    <w:p w:rsidR="00C40494" w:rsidRPr="00147D9E" w:rsidRDefault="00C40494" w:rsidP="003D3283">
      <w:pPr>
        <w:pStyle w:val="ListParagraph"/>
        <w:numPr>
          <w:ilvl w:val="0"/>
          <w:numId w:val="31"/>
        </w:numPr>
        <w:jc w:val="both"/>
        <w:rPr>
          <w:rFonts w:ascii="Times New Roman" w:hAnsi="Times New Roman" w:cs="Times New Roman"/>
          <w:sz w:val="24"/>
          <w:szCs w:val="24"/>
        </w:rPr>
      </w:pPr>
      <w:r w:rsidRPr="00147D9E">
        <w:rPr>
          <w:rFonts w:ascii="Times New Roman" w:hAnsi="Times New Roman" w:cs="Times New Roman"/>
          <w:sz w:val="24"/>
          <w:szCs w:val="24"/>
        </w:rPr>
        <w:t xml:space="preserve">Анализа успеха ученика на крају трећег класификационог периода   </w:t>
      </w:r>
    </w:p>
    <w:p w:rsidR="00C40494" w:rsidRPr="00147D9E" w:rsidRDefault="00C40494" w:rsidP="003D3283">
      <w:pPr>
        <w:pStyle w:val="ListParagraph"/>
        <w:numPr>
          <w:ilvl w:val="0"/>
          <w:numId w:val="31"/>
        </w:numPr>
        <w:jc w:val="both"/>
        <w:rPr>
          <w:rFonts w:ascii="Times New Roman" w:hAnsi="Times New Roman" w:cs="Times New Roman"/>
          <w:sz w:val="24"/>
          <w:szCs w:val="24"/>
        </w:rPr>
      </w:pPr>
      <w:r w:rsidRPr="00147D9E">
        <w:rPr>
          <w:rFonts w:ascii="Times New Roman" w:hAnsi="Times New Roman" w:cs="Times New Roman"/>
          <w:sz w:val="24"/>
          <w:szCs w:val="24"/>
        </w:rPr>
        <w:t xml:space="preserve">Анализа успеха ученика на такмичењима     </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Шеста седница стручног већа</w:t>
      </w:r>
    </w:p>
    <w:p w:rsidR="00C40494" w:rsidRPr="00147D9E" w:rsidRDefault="00C40494" w:rsidP="003D3283">
      <w:pPr>
        <w:pStyle w:val="ListParagraph"/>
        <w:numPr>
          <w:ilvl w:val="0"/>
          <w:numId w:val="32"/>
        </w:numPr>
        <w:jc w:val="both"/>
        <w:rPr>
          <w:rFonts w:ascii="Times New Roman" w:hAnsi="Times New Roman" w:cs="Times New Roman"/>
          <w:sz w:val="24"/>
          <w:szCs w:val="24"/>
        </w:rPr>
      </w:pPr>
      <w:r w:rsidRPr="00147D9E">
        <w:rPr>
          <w:rFonts w:ascii="Times New Roman" w:hAnsi="Times New Roman" w:cs="Times New Roman"/>
          <w:sz w:val="24"/>
          <w:szCs w:val="24"/>
        </w:rPr>
        <w:t>Анализа успеха ученика на крају шк. године</w:t>
      </w:r>
    </w:p>
    <w:p w:rsidR="00147D9E" w:rsidRDefault="00C40494" w:rsidP="003D3283">
      <w:pPr>
        <w:pStyle w:val="ListParagraph"/>
        <w:numPr>
          <w:ilvl w:val="0"/>
          <w:numId w:val="32"/>
        </w:numPr>
        <w:jc w:val="both"/>
        <w:rPr>
          <w:rFonts w:ascii="Times New Roman" w:hAnsi="Times New Roman" w:cs="Times New Roman"/>
          <w:sz w:val="24"/>
          <w:szCs w:val="24"/>
        </w:rPr>
      </w:pPr>
      <w:r w:rsidRPr="00147D9E">
        <w:rPr>
          <w:rFonts w:ascii="Times New Roman" w:hAnsi="Times New Roman" w:cs="Times New Roman"/>
          <w:sz w:val="24"/>
          <w:szCs w:val="24"/>
        </w:rPr>
        <w:t>Анализа успеха ученика на завршном испиту (на нивоу закључних оцена у одељењу, на нивоу општине, на нивоу републике)</w:t>
      </w:r>
    </w:p>
    <w:p w:rsidR="00C40494" w:rsidRPr="00147D9E" w:rsidRDefault="00C40494" w:rsidP="00147D9E">
      <w:pPr>
        <w:ind w:left="360"/>
        <w:jc w:val="both"/>
        <w:rPr>
          <w:rFonts w:ascii="Times New Roman" w:hAnsi="Times New Roman" w:cs="Times New Roman"/>
          <w:sz w:val="24"/>
          <w:szCs w:val="24"/>
        </w:rPr>
      </w:pPr>
      <w:r w:rsidRPr="00147D9E">
        <w:rPr>
          <w:rFonts w:ascii="Times New Roman" w:hAnsi="Times New Roman" w:cs="Times New Roman"/>
          <w:sz w:val="24"/>
          <w:szCs w:val="24"/>
        </w:rPr>
        <w:t xml:space="preserve">Свих шест  седница већа друштвених наука су се одржале према утврђеном  плану. Епидемиолошка ситуација није утицала на одржвање седница, тако да је до сада палн осварен у потпуности. На седници која се одржала 27.јуна 2022. године, дневни ред је био избор руководиоца Већа за школску 2022/2023.годину и подела часова према норми. </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У школској 2022/2023.години за руководиоца Већа друштвених наука изабрана је Јелена  Бабић</w:t>
      </w:r>
    </w:p>
    <w:p w:rsidR="00C40494" w:rsidRPr="00147D9E" w:rsidRDefault="00C40494" w:rsidP="00147D9E">
      <w:pPr>
        <w:jc w:val="both"/>
        <w:rPr>
          <w:rFonts w:ascii="Times New Roman" w:hAnsi="Times New Roman" w:cs="Times New Roman"/>
          <w:sz w:val="24"/>
          <w:szCs w:val="24"/>
          <w:lang w:val="ru-RU"/>
        </w:rPr>
      </w:pPr>
      <w:r w:rsidRPr="00147D9E">
        <w:rPr>
          <w:rFonts w:ascii="Times New Roman" w:hAnsi="Times New Roman" w:cs="Times New Roman"/>
          <w:sz w:val="24"/>
          <w:szCs w:val="24"/>
        </w:rPr>
        <w:t>Подела часова за школску 2022/2023.годину према норми.</w:t>
      </w:r>
      <w:r w:rsidRPr="00147D9E">
        <w:rPr>
          <w:rFonts w:ascii="Times New Roman" w:hAnsi="Times New Roman" w:cs="Times New Roman"/>
          <w:sz w:val="24"/>
          <w:szCs w:val="24"/>
          <w:lang w:val="ru-RU"/>
        </w:rPr>
        <w:t xml:space="preserve"> </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Историја</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Марија Гачић</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5/1; 5/2; 5/3; 5/4</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6/1;6/2; 6/4</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7/1;7/2;7/3;7/4</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8/1;8/4</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Наташа Калаш</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6/3;6/5</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8/2; 8/3</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lastRenderedPageBreak/>
        <w:t>Осим ако Наташа не изгуби часове у Бегаљици у том случају Марија вишак норме пребацује на Наташу..</w:t>
      </w:r>
    </w:p>
    <w:p w:rsidR="00C40494" w:rsidRPr="00147D9E" w:rsidRDefault="00C40494" w:rsidP="00147D9E">
      <w:pPr>
        <w:jc w:val="both"/>
        <w:rPr>
          <w:rFonts w:ascii="Times New Roman" w:hAnsi="Times New Roman" w:cs="Times New Roman"/>
          <w:sz w:val="24"/>
          <w:szCs w:val="24"/>
        </w:rPr>
      </w:pP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Географија</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Јелена Бабић</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6/1; 6/3; 6/4;</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7/3; 7/4</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Давид Милошевић</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5/1; 5/2; 5/3; 5/4;</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6/2; 6/5;</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7/1; 7/2;</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8/1; 8/2; 8/3; 8/4</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Верска настава</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Бранислав Марјановић</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Наредне школске године</w:t>
      </w:r>
      <w:r w:rsidR="00147D9E">
        <w:rPr>
          <w:rFonts w:ascii="Times New Roman" w:hAnsi="Times New Roman" w:cs="Times New Roman"/>
          <w:sz w:val="24"/>
          <w:szCs w:val="24"/>
        </w:rPr>
        <w:t xml:space="preserve"> бих наставио рад са одељењима:</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2/1;2/2;2/3;2/4;3/1;3/2;4/1;4/2;4/3;4/4;5/1;5/2;5/3;6/1;6/2;6/3;6/4;8/3;8/4</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И уместо једног 8, дошао би ми један 1.</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Петар Кордић</w:t>
      </w:r>
    </w:p>
    <w:p w:rsidR="00C40494" w:rsidRPr="00147D9E" w:rsidRDefault="00C40494" w:rsidP="00147D9E">
      <w:pPr>
        <w:jc w:val="both"/>
        <w:rPr>
          <w:rFonts w:ascii="Times New Roman" w:hAnsi="Times New Roman" w:cs="Times New Roman"/>
          <w:sz w:val="24"/>
          <w:szCs w:val="24"/>
        </w:rPr>
      </w:pPr>
      <w:r w:rsidRPr="00147D9E">
        <w:rPr>
          <w:rFonts w:ascii="Times New Roman" w:hAnsi="Times New Roman" w:cs="Times New Roman"/>
          <w:sz w:val="24"/>
          <w:szCs w:val="24"/>
        </w:rPr>
        <w:t>1/1,1/2, 1/3,3/3, 3/4, 5/4, 6/</w:t>
      </w:r>
      <w:r w:rsidR="00147D9E">
        <w:rPr>
          <w:rFonts w:ascii="Times New Roman" w:hAnsi="Times New Roman" w:cs="Times New Roman"/>
          <w:sz w:val="24"/>
          <w:szCs w:val="24"/>
        </w:rPr>
        <w:t>5, 7/1, 7/2, 7/3, 7/4, 8/1, 8/2</w:t>
      </w:r>
    </w:p>
    <w:p w:rsidR="00C40494" w:rsidRPr="00147D9E" w:rsidRDefault="00147D9E" w:rsidP="00147D9E">
      <w:pPr>
        <w:jc w:val="both"/>
        <w:rPr>
          <w:rFonts w:ascii="Times New Roman" w:hAnsi="Times New Roman" w:cs="Times New Roman"/>
          <w:sz w:val="24"/>
          <w:szCs w:val="24"/>
        </w:rPr>
      </w:pPr>
      <w:r>
        <w:rPr>
          <w:rFonts w:ascii="Times New Roman" w:hAnsi="Times New Roman" w:cs="Times New Roman"/>
          <w:sz w:val="24"/>
          <w:szCs w:val="24"/>
        </w:rPr>
        <w:t xml:space="preserve">                                                                                           </w:t>
      </w:r>
      <w:r w:rsidR="00C40494" w:rsidRPr="00147D9E">
        <w:rPr>
          <w:rFonts w:ascii="Times New Roman" w:hAnsi="Times New Roman" w:cs="Times New Roman"/>
          <w:sz w:val="24"/>
          <w:szCs w:val="24"/>
        </w:rPr>
        <w:t>Извештај сачинила Јелена Бабић</w:t>
      </w:r>
    </w:p>
    <w:p w:rsidR="00C40494" w:rsidRPr="00147D9E" w:rsidRDefault="00C40494" w:rsidP="00147D9E">
      <w:pPr>
        <w:ind w:firstLine="708"/>
        <w:jc w:val="both"/>
        <w:rPr>
          <w:rFonts w:ascii="Times New Roman" w:hAnsi="Times New Roman" w:cs="Times New Roman"/>
          <w:sz w:val="24"/>
          <w:szCs w:val="24"/>
        </w:rPr>
      </w:pPr>
    </w:p>
    <w:p w:rsidR="00C40494" w:rsidRPr="00D52393" w:rsidRDefault="00C40494" w:rsidP="00C40494">
      <w:pPr>
        <w:jc w:val="both"/>
        <w:rPr>
          <w:b/>
          <w:lang w:val="sr-Cyrl-CS"/>
        </w:rPr>
      </w:pPr>
      <w:r w:rsidRPr="00D52393">
        <w:rPr>
          <w:b/>
          <w:lang w:val="sr-Cyrl-CS"/>
        </w:rPr>
        <w:t xml:space="preserve">                                                 </w:t>
      </w:r>
      <w:r>
        <w:rPr>
          <w:b/>
          <w:lang w:val="sr-Cyrl-CS"/>
        </w:rPr>
        <w:t xml:space="preserve">                     </w:t>
      </w:r>
    </w:p>
    <w:p w:rsidR="002B40AC" w:rsidRPr="006F7CEA" w:rsidRDefault="002B40AC" w:rsidP="002B40AC">
      <w:pPr>
        <w:rPr>
          <w:color w:val="FF0000"/>
          <w:lang w:val="ru-RU"/>
        </w:rPr>
      </w:pPr>
    </w:p>
    <w:p w:rsidR="002B40AC" w:rsidRPr="006F7CEA" w:rsidRDefault="002B40AC" w:rsidP="002B40AC">
      <w:pPr>
        <w:spacing w:after="0" w:line="240" w:lineRule="auto"/>
        <w:jc w:val="both"/>
        <w:rPr>
          <w:rFonts w:ascii="Times New Roman" w:eastAsia="Times New Roman" w:hAnsi="Times New Roman" w:cs="Times New Roman"/>
          <w:b/>
          <w:color w:val="FF0000"/>
          <w:lang w:val="sr-Cyrl-CS"/>
        </w:rPr>
      </w:pPr>
    </w:p>
    <w:p w:rsidR="00E53107" w:rsidRPr="006F7CEA" w:rsidRDefault="00E53107" w:rsidP="00E53107">
      <w:pPr>
        <w:tabs>
          <w:tab w:val="left" w:pos="426"/>
        </w:tabs>
        <w:spacing w:after="0" w:line="240" w:lineRule="auto"/>
        <w:contextualSpacing/>
        <w:jc w:val="both"/>
        <w:rPr>
          <w:rFonts w:ascii="Times New Roman" w:eastAsia="Times New Roman" w:hAnsi="Times New Roman" w:cs="Times New Roman"/>
          <w:color w:val="FF0000"/>
          <w:sz w:val="24"/>
          <w:szCs w:val="24"/>
          <w:lang w:val="sr-Cyrl-CS"/>
        </w:rPr>
      </w:pPr>
    </w:p>
    <w:p w:rsidR="00C33529" w:rsidRPr="00420FB9" w:rsidRDefault="00C33529" w:rsidP="008A701C">
      <w:pPr>
        <w:pStyle w:val="Heading4"/>
        <w:spacing w:before="0"/>
        <w:rPr>
          <w:rFonts w:ascii="Times New Roman" w:hAnsi="Times New Roman" w:cs="Times New Roman"/>
          <w:i w:val="0"/>
          <w:color w:val="auto"/>
          <w:sz w:val="28"/>
          <w:szCs w:val="28"/>
          <w:lang w:val="ru-RU"/>
        </w:rPr>
      </w:pPr>
      <w:r w:rsidRPr="00420FB9">
        <w:rPr>
          <w:rFonts w:ascii="Times New Roman" w:hAnsi="Times New Roman" w:cs="Times New Roman"/>
          <w:i w:val="0"/>
          <w:color w:val="auto"/>
          <w:sz w:val="28"/>
          <w:szCs w:val="28"/>
          <w:lang w:val="ru-RU"/>
        </w:rPr>
        <w:lastRenderedPageBreak/>
        <w:t>Стручно веће за технику и технологију, физичко и здравствено, ликовно и музичко васпитање</w:t>
      </w:r>
    </w:p>
    <w:p w:rsidR="00420FB9" w:rsidRDefault="00420FB9" w:rsidP="00420FB9">
      <w:pPr>
        <w:rPr>
          <w:b/>
          <w:lang w:val="sr-Cyrl-BA"/>
        </w:rPr>
      </w:pPr>
    </w:p>
    <w:p w:rsidR="00420FB9" w:rsidRPr="00420FB9" w:rsidRDefault="00420FB9" w:rsidP="00C70555">
      <w:pPr>
        <w:jc w:val="both"/>
        <w:rPr>
          <w:rFonts w:ascii="Times New Roman" w:hAnsi="Times New Roman" w:cs="Times New Roman"/>
          <w:b/>
          <w:sz w:val="24"/>
          <w:szCs w:val="24"/>
          <w:lang w:val="sr-Cyrl-BA"/>
        </w:rPr>
      </w:pPr>
      <w:r w:rsidRPr="00420FB9">
        <w:rPr>
          <w:rFonts w:ascii="Times New Roman" w:hAnsi="Times New Roman" w:cs="Times New Roman"/>
          <w:b/>
          <w:sz w:val="24"/>
          <w:szCs w:val="24"/>
          <w:lang w:val="sr-Cyrl-BA"/>
        </w:rPr>
        <w:t>Разматране су све теме предвиђене планом и програмом, постигнућа ученика на крају школске 2021./2022.</w:t>
      </w:r>
    </w:p>
    <w:p w:rsidR="00420FB9" w:rsidRPr="00420FB9" w:rsidRDefault="00420FB9" w:rsidP="00C70555">
      <w:pPr>
        <w:jc w:val="both"/>
        <w:rPr>
          <w:rFonts w:ascii="Times New Roman" w:hAnsi="Times New Roman" w:cs="Times New Roman"/>
          <w:b/>
          <w:sz w:val="24"/>
          <w:szCs w:val="24"/>
          <w:lang w:val="sr-Cyrl-BA"/>
        </w:rPr>
      </w:pPr>
      <w:r w:rsidRPr="00420FB9">
        <w:rPr>
          <w:rFonts w:ascii="Times New Roman" w:hAnsi="Times New Roman" w:cs="Times New Roman"/>
          <w:b/>
          <w:sz w:val="24"/>
          <w:szCs w:val="24"/>
          <w:lang w:val="sr-Cyrl-BA"/>
        </w:rPr>
        <w:t>Успех ученика на крају другог полугодишта 2021./2022. је следећи</w:t>
      </w:r>
      <w:r w:rsidRPr="00420FB9">
        <w:rPr>
          <w:rFonts w:ascii="Times New Roman" w:hAnsi="Times New Roman" w:cs="Times New Roman"/>
          <w:b/>
          <w:sz w:val="24"/>
          <w:szCs w:val="24"/>
        </w:rPr>
        <w:t>:</w:t>
      </w:r>
    </w:p>
    <w:tbl>
      <w:tblPr>
        <w:tblW w:w="9960" w:type="dxa"/>
        <w:tblInd w:w="93" w:type="dxa"/>
        <w:tblLook w:val="04A0"/>
      </w:tblPr>
      <w:tblGrid>
        <w:gridCol w:w="1660"/>
        <w:gridCol w:w="1660"/>
        <w:gridCol w:w="1660"/>
        <w:gridCol w:w="1660"/>
        <w:gridCol w:w="1660"/>
        <w:gridCol w:w="1660"/>
      </w:tblGrid>
      <w:tr w:rsidR="00420FB9" w:rsidRPr="00420FB9" w:rsidTr="00FD7480">
        <w:trPr>
          <w:trHeight w:val="828"/>
        </w:trPr>
        <w:tc>
          <w:tcPr>
            <w:tcW w:w="1660"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420FB9" w:rsidRPr="00420FB9" w:rsidRDefault="00420FB9" w:rsidP="00420FB9">
            <w:r w:rsidRPr="00420FB9">
              <w:t>Разред и одељење</w:t>
            </w:r>
          </w:p>
        </w:tc>
        <w:tc>
          <w:tcPr>
            <w:tcW w:w="1660" w:type="dxa"/>
            <w:tcBorders>
              <w:top w:val="single" w:sz="4" w:space="0" w:color="auto"/>
              <w:left w:val="nil"/>
              <w:bottom w:val="single" w:sz="4" w:space="0" w:color="auto"/>
              <w:right w:val="single" w:sz="4" w:space="0" w:color="auto"/>
            </w:tcBorders>
            <w:shd w:val="clear" w:color="000000" w:fill="CCC0DA"/>
            <w:vAlign w:val="center"/>
            <w:hideMark/>
          </w:tcPr>
          <w:p w:rsidR="00420FB9" w:rsidRPr="00420FB9" w:rsidRDefault="00420FB9" w:rsidP="00420FB9">
            <w:r w:rsidRPr="00420FB9">
              <w:t>Музичка култура</w:t>
            </w:r>
          </w:p>
        </w:tc>
        <w:tc>
          <w:tcPr>
            <w:tcW w:w="1660" w:type="dxa"/>
            <w:tcBorders>
              <w:top w:val="single" w:sz="4" w:space="0" w:color="auto"/>
              <w:left w:val="nil"/>
              <w:bottom w:val="single" w:sz="4" w:space="0" w:color="auto"/>
              <w:right w:val="single" w:sz="4" w:space="0" w:color="auto"/>
            </w:tcBorders>
            <w:shd w:val="clear" w:color="000000" w:fill="CCC0DA"/>
            <w:vAlign w:val="center"/>
            <w:hideMark/>
          </w:tcPr>
          <w:p w:rsidR="00420FB9" w:rsidRPr="00420FB9" w:rsidRDefault="00420FB9" w:rsidP="00420FB9">
            <w:r w:rsidRPr="00420FB9">
              <w:t>Ликовна култура</w:t>
            </w:r>
          </w:p>
        </w:tc>
        <w:tc>
          <w:tcPr>
            <w:tcW w:w="1660" w:type="dxa"/>
            <w:tcBorders>
              <w:top w:val="single" w:sz="4" w:space="0" w:color="auto"/>
              <w:left w:val="nil"/>
              <w:bottom w:val="single" w:sz="4" w:space="0" w:color="auto"/>
              <w:right w:val="single" w:sz="4" w:space="0" w:color="auto"/>
            </w:tcBorders>
            <w:shd w:val="clear" w:color="000000" w:fill="CCC0DA"/>
            <w:vAlign w:val="center"/>
            <w:hideMark/>
          </w:tcPr>
          <w:p w:rsidR="00420FB9" w:rsidRPr="00420FB9" w:rsidRDefault="00420FB9" w:rsidP="00420FB9">
            <w:r w:rsidRPr="00420FB9">
              <w:t>Физичко и здравствено васпитање</w:t>
            </w:r>
          </w:p>
        </w:tc>
        <w:tc>
          <w:tcPr>
            <w:tcW w:w="1660" w:type="dxa"/>
            <w:tcBorders>
              <w:top w:val="single" w:sz="4" w:space="0" w:color="auto"/>
              <w:left w:val="nil"/>
              <w:bottom w:val="single" w:sz="4" w:space="0" w:color="auto"/>
              <w:right w:val="single" w:sz="4" w:space="0" w:color="auto"/>
            </w:tcBorders>
            <w:shd w:val="clear" w:color="000000" w:fill="CCC0DA"/>
            <w:vAlign w:val="center"/>
            <w:hideMark/>
          </w:tcPr>
          <w:p w:rsidR="00420FB9" w:rsidRPr="00420FB9" w:rsidRDefault="00420FB9" w:rsidP="00420FB9">
            <w:r w:rsidRPr="00420FB9">
              <w:t>Техника и технологија</w:t>
            </w:r>
          </w:p>
        </w:tc>
        <w:tc>
          <w:tcPr>
            <w:tcW w:w="1660" w:type="dxa"/>
            <w:tcBorders>
              <w:top w:val="single" w:sz="4" w:space="0" w:color="auto"/>
              <w:left w:val="nil"/>
              <w:bottom w:val="single" w:sz="4" w:space="0" w:color="auto"/>
              <w:right w:val="single" w:sz="4" w:space="0" w:color="auto"/>
            </w:tcBorders>
            <w:shd w:val="clear" w:color="000000" w:fill="CCC0DA"/>
            <w:vAlign w:val="center"/>
            <w:hideMark/>
          </w:tcPr>
          <w:p w:rsidR="00420FB9" w:rsidRPr="00420FB9" w:rsidRDefault="00420FB9" w:rsidP="00420FB9">
            <w:r w:rsidRPr="00420FB9">
              <w:t>Просек</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5/1</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3,85</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4,67</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4,96</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3,74</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4,31</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5/2</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4,04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4,78</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4,85</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4,56</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4,56</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5/3</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4,19</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4,65</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4,85</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3,89</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4,40</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5/4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4,37</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4,74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4,96</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4,67</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4,69</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5/5</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4,50</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4,85</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4,81</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4,56</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4,68</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6/1</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4,33</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4,78</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5,00</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4,30</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4,60</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6/2</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4,29</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4,75</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5,00</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4,32</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4,59</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6/3</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4,21</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4,71</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4,54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4,57</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4,51</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6/4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3,81</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4,54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4,62</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4,23</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4,30</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7/1</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5,00</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4,62</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4,81</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3,85</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4,57</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7/2</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5,00</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4,54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4,54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4,38</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4,62</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7/3</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3,69</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4,29</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4,71</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4,46</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4,29</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7/4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4,04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4,64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4,92</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4,44</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4,51</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8/1</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4,25</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4,71</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4,92</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4,17</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4,51</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8/2</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4,04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4,74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4,48</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4,09</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4,34</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8/3</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4,58</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4,67</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4,92</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4,58</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4,69</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20FB9" w:rsidRPr="00420FB9" w:rsidRDefault="00420FB9" w:rsidP="00420FB9">
            <w:pPr>
              <w:rPr>
                <w:b/>
                <w:bCs/>
              </w:rPr>
            </w:pPr>
            <w:r w:rsidRPr="00420FB9">
              <w:rPr>
                <w:b/>
                <w:bCs/>
              </w:rPr>
              <w:t>8/4</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4,13</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4,57</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4,56</w:t>
            </w:r>
          </w:p>
        </w:tc>
        <w:tc>
          <w:tcPr>
            <w:tcW w:w="1660" w:type="dxa"/>
            <w:tcBorders>
              <w:top w:val="nil"/>
              <w:left w:val="nil"/>
              <w:bottom w:val="single" w:sz="4" w:space="0" w:color="auto"/>
              <w:right w:val="single" w:sz="4" w:space="0" w:color="auto"/>
            </w:tcBorders>
            <w:shd w:val="clear" w:color="auto" w:fill="auto"/>
            <w:noWrap/>
            <w:vAlign w:val="center"/>
            <w:hideMark/>
          </w:tcPr>
          <w:p w:rsidR="00420FB9" w:rsidRPr="00420FB9" w:rsidRDefault="00420FB9" w:rsidP="00420FB9">
            <w:r w:rsidRPr="00420FB9">
              <w:t>3,83</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rPr>
            </w:pPr>
            <w:r w:rsidRPr="00420FB9">
              <w:rPr>
                <w:b/>
              </w:rPr>
              <w:t>4,27</w:t>
            </w:r>
          </w:p>
        </w:tc>
      </w:tr>
      <w:tr w:rsidR="00420FB9" w:rsidRPr="00420FB9" w:rsidTr="00FD7480">
        <w:trPr>
          <w:trHeight w:val="288"/>
        </w:trPr>
        <w:tc>
          <w:tcPr>
            <w:tcW w:w="1660" w:type="dxa"/>
            <w:tcBorders>
              <w:top w:val="nil"/>
              <w:left w:val="single" w:sz="4" w:space="0" w:color="auto"/>
              <w:bottom w:val="single" w:sz="4" w:space="0" w:color="auto"/>
              <w:right w:val="single" w:sz="4" w:space="0" w:color="auto"/>
            </w:tcBorders>
            <w:shd w:val="clear" w:color="000000" w:fill="CCC0DA"/>
            <w:noWrap/>
            <w:vAlign w:val="bottom"/>
            <w:hideMark/>
          </w:tcPr>
          <w:p w:rsidR="00420FB9" w:rsidRPr="00420FB9" w:rsidRDefault="00420FB9" w:rsidP="00420FB9">
            <w:pPr>
              <w:rPr>
                <w:b/>
                <w:bCs/>
              </w:rPr>
            </w:pPr>
            <w:r w:rsidRPr="00420FB9">
              <w:rPr>
                <w:b/>
                <w:bCs/>
              </w:rPr>
              <w:lastRenderedPageBreak/>
              <w:t>Просек</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bCs/>
              </w:rPr>
            </w:pPr>
            <w:r w:rsidRPr="00420FB9">
              <w:rPr>
                <w:b/>
                <w:bCs/>
              </w:rPr>
              <w:t>4,25</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bCs/>
              </w:rPr>
            </w:pPr>
            <w:r w:rsidRPr="00420FB9">
              <w:rPr>
                <w:b/>
                <w:bCs/>
              </w:rPr>
              <w:t>4,66</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bCs/>
              </w:rPr>
            </w:pPr>
            <w:r w:rsidRPr="00420FB9">
              <w:rPr>
                <w:b/>
                <w:bCs/>
              </w:rPr>
              <w:t>4,79</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bCs/>
              </w:rPr>
            </w:pPr>
            <w:r w:rsidRPr="00420FB9">
              <w:rPr>
                <w:b/>
                <w:bCs/>
              </w:rPr>
              <w:t>4,27</w:t>
            </w:r>
          </w:p>
        </w:tc>
        <w:tc>
          <w:tcPr>
            <w:tcW w:w="1660" w:type="dxa"/>
            <w:tcBorders>
              <w:top w:val="nil"/>
              <w:left w:val="nil"/>
              <w:bottom w:val="single" w:sz="4" w:space="0" w:color="auto"/>
              <w:right w:val="single" w:sz="4" w:space="0" w:color="auto"/>
            </w:tcBorders>
            <w:shd w:val="clear" w:color="000000" w:fill="CCC0DA"/>
            <w:noWrap/>
            <w:vAlign w:val="bottom"/>
            <w:hideMark/>
          </w:tcPr>
          <w:p w:rsidR="00420FB9" w:rsidRPr="00420FB9" w:rsidRDefault="00420FB9" w:rsidP="00420FB9">
            <w:pPr>
              <w:rPr>
                <w:b/>
                <w:bCs/>
              </w:rPr>
            </w:pPr>
            <w:r w:rsidRPr="00420FB9">
              <w:rPr>
                <w:b/>
                <w:bCs/>
              </w:rPr>
              <w:t>4,50</w:t>
            </w:r>
          </w:p>
        </w:tc>
      </w:tr>
    </w:tbl>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Чланови Стручног већа су: Драгана Мосуровић, Ана Најданов, Гордана Јовановић, Бобан Стиочетовић, Иван Виларет, Душко Бојанов, Владимир</w:t>
      </w:r>
      <w:r w:rsidRPr="00420FB9">
        <w:rPr>
          <w:rFonts w:ascii="Times New Roman" w:hAnsi="Times New Roman" w:cs="Times New Roman"/>
          <w:sz w:val="24"/>
          <w:szCs w:val="24"/>
        </w:rPr>
        <w:t xml:space="preserve"> </w:t>
      </w:r>
      <w:r w:rsidRPr="00420FB9">
        <w:rPr>
          <w:rFonts w:ascii="Times New Roman" w:hAnsi="Times New Roman" w:cs="Times New Roman"/>
          <w:sz w:val="24"/>
          <w:szCs w:val="24"/>
          <w:lang w:val="sr-Cyrl-BA"/>
        </w:rPr>
        <w:t xml:space="preserve">Костић, Огњен Марковић, Душица Рађеновић. </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b/>
          <w:sz w:val="24"/>
          <w:szCs w:val="24"/>
          <w:lang w:val="sr-Cyrl-BA"/>
        </w:rPr>
        <w:t xml:space="preserve">Број одржаних састанака </w:t>
      </w:r>
      <w:r w:rsidRPr="00420FB9">
        <w:rPr>
          <w:rFonts w:ascii="Times New Roman" w:hAnsi="Times New Roman" w:cs="Times New Roman"/>
          <w:sz w:val="24"/>
          <w:szCs w:val="24"/>
          <w:lang w:val="sr-Cyrl-BA"/>
        </w:rPr>
        <w:t>Стручног већа је 7, одржан је један ванредни састанак на тему Избор уџбеника за 8 разред из ликовне и музичке културе и избор уџбеника за 7 и 8 разред из предмета техника и технологија.</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 xml:space="preserve">Ученици Матија Крстић, Кристина Крстић и Душан Станимировић  су неоцењени из свих предмета нашег Стручног већа и упућени су на полагање разредног испита. </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 xml:space="preserve">На разредним испитима Матија Крстић је из ликовне и музичке културе је положио испит. На испит технике и технологије и  испит физичког и зравственог васпитања није изашао. Обзиром да није изашао на испит, комисија је донела одлуку да ученик буде оцењен оценом 1,  пошто је ученик добио више недовољних оцена понављаће пети разред. </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 xml:space="preserve">Ученица Кристина Крстић није изашла на испит ликовне и музичке културе и физичког и здравственог васпитања, комисија је донела одлуку да ученица буде оцењена оценом 1. На испит предмета технике и технологије је изашла и добила позитивну оцену. Пошто је ученица добила више недовољних оцена понављаће седми разред. </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Ученик Душан Станимировић је изашао на испит физичког и здравственог васпитања  и добио позитивну оцену.На испите музичке и ликовне културе и технике и технологије није изашао, комисија је донела одлуку да ученик буде оцењен оценом 1. Ученик други пут понавња пети разред.</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Из предмета Стручног већа нема ученика који се упућују на поправни испит.</w:t>
      </w:r>
    </w:p>
    <w:p w:rsidR="00420FB9" w:rsidRPr="00C70555" w:rsidRDefault="00420FB9" w:rsidP="00C70555">
      <w:pPr>
        <w:jc w:val="both"/>
        <w:rPr>
          <w:rFonts w:ascii="Times New Roman" w:hAnsi="Times New Roman" w:cs="Times New Roman"/>
          <w:b/>
          <w:sz w:val="24"/>
          <w:szCs w:val="24"/>
          <w:lang w:val="ru-RU"/>
        </w:rPr>
      </w:pPr>
      <w:r w:rsidRPr="00C70555">
        <w:rPr>
          <w:rFonts w:ascii="Times New Roman" w:hAnsi="Times New Roman" w:cs="Times New Roman"/>
          <w:b/>
          <w:sz w:val="24"/>
          <w:szCs w:val="24"/>
          <w:lang w:val="sr-Cyrl-BA"/>
        </w:rPr>
        <w:t>Конкретне активности Стучног већа у складу са планом и програмом  које су реализоване:</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lang w:val="sr-Cyrl-BA"/>
        </w:rPr>
        <w:t xml:space="preserve">Наставница Драгана Мосуровић </w:t>
      </w:r>
      <w:r w:rsidRPr="00C70555">
        <w:rPr>
          <w:rFonts w:ascii="Times New Roman" w:hAnsi="Times New Roman" w:cs="Times New Roman"/>
          <w:sz w:val="24"/>
          <w:szCs w:val="24"/>
        </w:rPr>
        <w:t>14. 09. одржа</w:t>
      </w:r>
      <w:r w:rsidRPr="00C70555">
        <w:rPr>
          <w:rFonts w:ascii="Times New Roman" w:hAnsi="Times New Roman" w:cs="Times New Roman"/>
          <w:sz w:val="24"/>
          <w:szCs w:val="24"/>
          <w:lang w:val="sr-Cyrl-BA"/>
        </w:rPr>
        <w:t>л</w:t>
      </w:r>
      <w:r w:rsidRPr="00C70555">
        <w:rPr>
          <w:rFonts w:ascii="Times New Roman" w:hAnsi="Times New Roman" w:cs="Times New Roman"/>
          <w:sz w:val="24"/>
          <w:szCs w:val="24"/>
        </w:rPr>
        <w:t xml:space="preserve">a презентацију под називом Пројектна настава на Наставничком већу, где су се наставници упознали са радовима ученика из претходне школске године. Том приликом је представљен и </w:t>
      </w:r>
      <w:r w:rsidRPr="00C70555">
        <w:rPr>
          <w:rFonts w:ascii="Times New Roman" w:hAnsi="Times New Roman" w:cs="Times New Roman"/>
          <w:i/>
          <w:iCs/>
          <w:sz w:val="24"/>
          <w:szCs w:val="24"/>
        </w:rPr>
        <w:t xml:space="preserve">Приручник за пројектну наставу, </w:t>
      </w:r>
      <w:r w:rsidRPr="00C70555">
        <w:rPr>
          <w:rFonts w:ascii="Times New Roman" w:hAnsi="Times New Roman" w:cs="Times New Roman"/>
          <w:sz w:val="24"/>
          <w:szCs w:val="24"/>
        </w:rPr>
        <w:t>помоћу презентације, што би требало да помогне наставницима у реализацији пројектне наставе.</w:t>
      </w:r>
    </w:p>
    <w:p w:rsidR="00420FB9" w:rsidRPr="00C70555" w:rsidRDefault="00420FB9" w:rsidP="00C70555">
      <w:pPr>
        <w:jc w:val="both"/>
        <w:rPr>
          <w:rFonts w:ascii="Times New Roman" w:hAnsi="Times New Roman" w:cs="Times New Roman"/>
          <w:sz w:val="24"/>
          <w:szCs w:val="24"/>
          <w:lang w:val="sr-Cyrl-BA"/>
        </w:rPr>
      </w:pPr>
      <w:r w:rsidRPr="00C70555">
        <w:rPr>
          <w:rFonts w:ascii="Times New Roman" w:hAnsi="Times New Roman" w:cs="Times New Roman"/>
          <w:sz w:val="24"/>
          <w:szCs w:val="24"/>
          <w:lang w:val="ru-RU"/>
        </w:rPr>
        <w:t xml:space="preserve">У оквиру манифестације ,,Дечја недеља“ ученици секције и слободних активности су учествовали у уређењу школског простора са наставницима разредне насраве. Програм је укључио већину ученика нижих разреда у оквиру кога је свако разредно </w:t>
      </w:r>
      <w:r w:rsidRPr="00C70555">
        <w:rPr>
          <w:rFonts w:ascii="Times New Roman" w:hAnsi="Times New Roman" w:cs="Times New Roman"/>
          <w:sz w:val="24"/>
          <w:szCs w:val="24"/>
          <w:lang w:val="sr-Cyrl-BA"/>
        </w:rPr>
        <w:t>в</w:t>
      </w:r>
      <w:r w:rsidRPr="00C70555">
        <w:rPr>
          <w:rFonts w:ascii="Times New Roman" w:hAnsi="Times New Roman" w:cs="Times New Roman"/>
          <w:sz w:val="24"/>
          <w:szCs w:val="24"/>
          <w:lang w:val="ru-RU"/>
        </w:rPr>
        <w:t xml:space="preserve">еће је имало тачно одређену тему и наступ у оквиру трајања ,,Дечје недеље“. На ликовном конкурсу Дечје недеље на тему ,,Дете је дете, да га волите и рзумете“ две ученице наше школе Вања </w:t>
      </w:r>
      <w:r w:rsidRPr="00C70555">
        <w:rPr>
          <w:rFonts w:ascii="Times New Roman" w:hAnsi="Times New Roman" w:cs="Times New Roman"/>
          <w:sz w:val="24"/>
          <w:szCs w:val="24"/>
          <w:lang w:val="ru-RU"/>
        </w:rPr>
        <w:lastRenderedPageBreak/>
        <w:t xml:space="preserve">Матић </w:t>
      </w:r>
      <w:r w:rsidRPr="00C70555">
        <w:rPr>
          <w:rFonts w:ascii="Times New Roman" w:hAnsi="Times New Roman" w:cs="Times New Roman"/>
          <w:sz w:val="24"/>
          <w:szCs w:val="24"/>
          <w:lang w:val="sr-Cyrl-BA"/>
        </w:rPr>
        <w:t xml:space="preserve">ученица </w:t>
      </w:r>
      <w:r w:rsidRPr="00C70555">
        <w:rPr>
          <w:rFonts w:ascii="Times New Roman" w:hAnsi="Times New Roman" w:cs="Times New Roman"/>
          <w:sz w:val="24"/>
          <w:szCs w:val="24"/>
          <w:lang w:val="ru-RU"/>
        </w:rPr>
        <w:t xml:space="preserve">5/1 и Миљана Јовић </w:t>
      </w:r>
      <w:r w:rsidRPr="00C70555">
        <w:rPr>
          <w:rFonts w:ascii="Times New Roman" w:hAnsi="Times New Roman" w:cs="Times New Roman"/>
          <w:sz w:val="24"/>
          <w:szCs w:val="24"/>
          <w:lang w:val="sr-Cyrl-BA"/>
        </w:rPr>
        <w:t xml:space="preserve">ученица </w:t>
      </w:r>
      <w:r w:rsidRPr="00C70555">
        <w:rPr>
          <w:rFonts w:ascii="Times New Roman" w:hAnsi="Times New Roman" w:cs="Times New Roman"/>
          <w:sz w:val="24"/>
          <w:szCs w:val="24"/>
          <w:lang w:val="ru-RU"/>
        </w:rPr>
        <w:t>7/1 освојиле су награде на Општинском нивоу и њихови ликовни радови упућени су на Градско такмичење. Пеиређена је и изложба ликовних радова на исту тему.</w:t>
      </w:r>
    </w:p>
    <w:p w:rsidR="00420FB9" w:rsidRPr="00C70555" w:rsidRDefault="00420FB9"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У сарадњи са психологом, у септембру одржани су часови технике и технологије у одељењима 5/1, (присуствовали ученици групе А и наставница Гордана Јовановић) и 5/3 (присуствовали ученици групе А и наставница Ана Најданов) на којима је наставна јединица ,,Коришћење техничких апарата и ИКТ уређаја у животном и радном окружењу”, обрађена са посебним освртом на међупредметну компетенцију одговоран однос према здрављу.</w:t>
      </w:r>
      <w:r w:rsidRPr="00C70555">
        <w:rPr>
          <w:rFonts w:ascii="Times New Roman" w:hAnsi="Times New Roman" w:cs="Times New Roman"/>
          <w:sz w:val="24"/>
          <w:szCs w:val="24"/>
          <w:lang w:val="ru-RU"/>
        </w:rPr>
        <w:br/>
        <w:t>У сарадњи са наставницом физике Душицом Ивановић, наставницом хемије Љиљаном Спасојевић и бившим учеником Предрагом Славковићем направљени су видео клипови са експериментима из хемије и физике. Представљени су у оквиру Дечје недеље, на манифестацији у школи под именом фестивал науке.</w:t>
      </w:r>
    </w:p>
    <w:p w:rsidR="00420FB9" w:rsidRPr="00C70555" w:rsidRDefault="00420FB9" w:rsidP="00C70555">
      <w:pPr>
        <w:jc w:val="both"/>
        <w:rPr>
          <w:rFonts w:ascii="Times New Roman" w:hAnsi="Times New Roman" w:cs="Times New Roman"/>
          <w:sz w:val="24"/>
          <w:szCs w:val="24"/>
          <w:lang w:val="sr-Cyrl-BA"/>
        </w:rPr>
      </w:pPr>
      <w:r w:rsidRPr="00C70555">
        <w:rPr>
          <w:rFonts w:ascii="Times New Roman" w:hAnsi="Times New Roman" w:cs="Times New Roman"/>
          <w:sz w:val="24"/>
          <w:szCs w:val="24"/>
          <w:lang w:val="ru-RU"/>
        </w:rPr>
        <w:t>У оквиру предмета</w:t>
      </w:r>
      <w:r w:rsidRPr="00C70555">
        <w:rPr>
          <w:rFonts w:ascii="Times New Roman" w:hAnsi="Times New Roman" w:cs="Times New Roman"/>
          <w:sz w:val="24"/>
          <w:szCs w:val="24"/>
          <w:lang w:val="sr-Cyrl-BA"/>
        </w:rPr>
        <w:t xml:space="preserve"> Музичке културе и предмета</w:t>
      </w:r>
      <w:r w:rsidRPr="00C70555">
        <w:rPr>
          <w:rFonts w:ascii="Times New Roman" w:hAnsi="Times New Roman" w:cs="Times New Roman"/>
          <w:sz w:val="24"/>
          <w:szCs w:val="24"/>
          <w:lang w:val="ru-RU"/>
        </w:rPr>
        <w:t xml:space="preserve"> Оркестар и хор, ученици су имали јавни наступ са познатом уметницом Иваном Петерс у Старој школи ,,Алекса Шантић“ 28.12.2021. у оквиру манифестације ,,Дечја нова година“ подржане од стране Дечјег Културног Центра Београда. </w:t>
      </w:r>
      <w:r w:rsidRPr="00C70555">
        <w:rPr>
          <w:rFonts w:ascii="Times New Roman" w:hAnsi="Times New Roman" w:cs="Times New Roman"/>
          <w:sz w:val="24"/>
          <w:szCs w:val="24"/>
          <w:lang w:val="sr-Cyrl-BA"/>
        </w:rPr>
        <w:t>Ученици су имали још један наступ и на прослави Дана школе.</w:t>
      </w:r>
    </w:p>
    <w:p w:rsidR="00420FB9" w:rsidRPr="00C70555" w:rsidRDefault="00420FB9" w:rsidP="00C70555">
      <w:pPr>
        <w:jc w:val="both"/>
        <w:rPr>
          <w:rFonts w:ascii="Times New Roman" w:hAnsi="Times New Roman" w:cs="Times New Roman"/>
          <w:sz w:val="24"/>
          <w:szCs w:val="24"/>
          <w:lang w:val="sr-Cyrl-BA"/>
        </w:rPr>
      </w:pPr>
      <w:r w:rsidRPr="00C70555">
        <w:rPr>
          <w:rFonts w:ascii="Times New Roman" w:hAnsi="Times New Roman" w:cs="Times New Roman"/>
          <w:sz w:val="24"/>
          <w:szCs w:val="24"/>
          <w:lang w:val="ru-RU"/>
        </w:rPr>
        <w:t>Приређен</w:t>
      </w:r>
      <w:r w:rsidRPr="00C70555">
        <w:rPr>
          <w:rFonts w:ascii="Times New Roman" w:hAnsi="Times New Roman" w:cs="Times New Roman"/>
          <w:sz w:val="24"/>
          <w:szCs w:val="24"/>
          <w:lang w:val="sr-Cyrl-BA"/>
        </w:rPr>
        <w:t>е</w:t>
      </w:r>
      <w:r w:rsidRPr="00C70555">
        <w:rPr>
          <w:rFonts w:ascii="Times New Roman" w:hAnsi="Times New Roman" w:cs="Times New Roman"/>
          <w:sz w:val="24"/>
          <w:szCs w:val="24"/>
          <w:lang w:val="ru-RU"/>
        </w:rPr>
        <w:t xml:space="preserve"> </w:t>
      </w:r>
      <w:r w:rsidRPr="00C70555">
        <w:rPr>
          <w:rFonts w:ascii="Times New Roman" w:hAnsi="Times New Roman" w:cs="Times New Roman"/>
          <w:sz w:val="24"/>
          <w:szCs w:val="24"/>
          <w:lang w:val="sr-Cyrl-BA"/>
        </w:rPr>
        <w:t>су</w:t>
      </w:r>
      <w:r w:rsidRPr="00C70555">
        <w:rPr>
          <w:rFonts w:ascii="Times New Roman" w:hAnsi="Times New Roman" w:cs="Times New Roman"/>
          <w:sz w:val="24"/>
          <w:szCs w:val="24"/>
          <w:lang w:val="ru-RU"/>
        </w:rPr>
        <w:t xml:space="preserve"> изложб</w:t>
      </w:r>
      <w:r w:rsidRPr="00C70555">
        <w:rPr>
          <w:rFonts w:ascii="Times New Roman" w:hAnsi="Times New Roman" w:cs="Times New Roman"/>
          <w:sz w:val="24"/>
          <w:szCs w:val="24"/>
          <w:lang w:val="sr-Cyrl-BA"/>
        </w:rPr>
        <w:t>е</w:t>
      </w:r>
      <w:r w:rsidRPr="00C70555">
        <w:rPr>
          <w:rFonts w:ascii="Times New Roman" w:hAnsi="Times New Roman" w:cs="Times New Roman"/>
          <w:sz w:val="24"/>
          <w:szCs w:val="24"/>
          <w:lang w:val="ru-RU"/>
        </w:rPr>
        <w:t xml:space="preserve"> ученичких радова на тему </w:t>
      </w:r>
      <w:r w:rsidRPr="00C70555">
        <w:rPr>
          <w:rFonts w:ascii="Times New Roman" w:hAnsi="Times New Roman" w:cs="Times New Roman"/>
          <w:sz w:val="24"/>
          <w:szCs w:val="24"/>
          <w:lang w:val="sr-Cyrl-BA"/>
        </w:rPr>
        <w:t>Јесен, Деча недеља</w:t>
      </w:r>
      <w:r w:rsidRPr="00C70555">
        <w:rPr>
          <w:rFonts w:ascii="Times New Roman" w:hAnsi="Times New Roman" w:cs="Times New Roman"/>
          <w:sz w:val="24"/>
          <w:szCs w:val="24"/>
          <w:lang w:val="ru-RU"/>
        </w:rPr>
        <w:t>,</w:t>
      </w:r>
      <w:r w:rsidRPr="00C70555">
        <w:rPr>
          <w:rFonts w:ascii="Times New Roman" w:hAnsi="Times New Roman" w:cs="Times New Roman"/>
          <w:sz w:val="24"/>
          <w:szCs w:val="24"/>
          <w:lang w:val="sr-Cyrl-BA"/>
        </w:rPr>
        <w:t xml:space="preserve"> </w:t>
      </w:r>
      <w:r w:rsidRPr="00C70555">
        <w:rPr>
          <w:rFonts w:ascii="Times New Roman" w:hAnsi="Times New Roman" w:cs="Times New Roman"/>
          <w:sz w:val="24"/>
          <w:szCs w:val="24"/>
          <w:lang w:val="ru-RU"/>
        </w:rPr>
        <w:t>Зима</w:t>
      </w:r>
      <w:r w:rsidRPr="00C70555">
        <w:rPr>
          <w:rFonts w:ascii="Times New Roman" w:hAnsi="Times New Roman" w:cs="Times New Roman"/>
          <w:sz w:val="24"/>
          <w:szCs w:val="24"/>
          <w:lang w:val="sr-Cyrl-BA"/>
        </w:rPr>
        <w:t xml:space="preserve">, Свети Сава, Љубав, Дан жена, Укршња изложба ,Моја школа, у </w:t>
      </w:r>
      <w:r w:rsidRPr="00C70555">
        <w:rPr>
          <w:rFonts w:ascii="Times New Roman" w:hAnsi="Times New Roman" w:cs="Times New Roman"/>
          <w:sz w:val="24"/>
          <w:szCs w:val="24"/>
          <w:lang w:val="ru-RU"/>
        </w:rPr>
        <w:t>школском холу</w:t>
      </w:r>
      <w:r w:rsidRPr="00C70555">
        <w:rPr>
          <w:rFonts w:ascii="Times New Roman" w:hAnsi="Times New Roman" w:cs="Times New Roman"/>
          <w:sz w:val="24"/>
          <w:szCs w:val="24"/>
          <w:lang w:val="sr-Cyrl-BA"/>
        </w:rPr>
        <w:t>.</w:t>
      </w:r>
      <w:r w:rsidRPr="00C70555">
        <w:rPr>
          <w:rFonts w:ascii="Times New Roman" w:hAnsi="Times New Roman" w:cs="Times New Roman"/>
          <w:sz w:val="24"/>
          <w:szCs w:val="24"/>
          <w:lang w:val="ru-RU"/>
        </w:rPr>
        <w:t xml:space="preserve"> </w:t>
      </w:r>
      <w:r w:rsidRPr="00C70555">
        <w:rPr>
          <w:rFonts w:ascii="Times New Roman" w:hAnsi="Times New Roman" w:cs="Times New Roman"/>
          <w:sz w:val="24"/>
          <w:szCs w:val="24"/>
          <w:lang w:val="sr-Cyrl-BA"/>
        </w:rPr>
        <w:t>И</w:t>
      </w:r>
      <w:r w:rsidRPr="00C70555">
        <w:rPr>
          <w:rFonts w:ascii="Times New Roman" w:hAnsi="Times New Roman" w:cs="Times New Roman"/>
          <w:sz w:val="24"/>
          <w:szCs w:val="24"/>
          <w:lang w:val="ru-RU"/>
        </w:rPr>
        <w:t xml:space="preserve"> ликовна секција</w:t>
      </w:r>
      <w:r w:rsidRPr="00C70555">
        <w:rPr>
          <w:rFonts w:ascii="Times New Roman" w:hAnsi="Times New Roman" w:cs="Times New Roman"/>
          <w:sz w:val="24"/>
          <w:szCs w:val="24"/>
          <w:lang w:val="sr-Cyrl-BA"/>
        </w:rPr>
        <w:t xml:space="preserve"> и ученици петог разреда</w:t>
      </w:r>
      <w:r w:rsidRPr="00C70555">
        <w:rPr>
          <w:rFonts w:ascii="Times New Roman" w:hAnsi="Times New Roman" w:cs="Times New Roman"/>
          <w:sz w:val="24"/>
          <w:szCs w:val="24"/>
          <w:lang w:val="ru-RU"/>
        </w:rPr>
        <w:t xml:space="preserve"> </w:t>
      </w:r>
      <w:r w:rsidRPr="00C70555">
        <w:rPr>
          <w:rFonts w:ascii="Times New Roman" w:hAnsi="Times New Roman" w:cs="Times New Roman"/>
          <w:sz w:val="24"/>
          <w:szCs w:val="24"/>
          <w:lang w:val="sr-Cyrl-BA"/>
        </w:rPr>
        <w:t>су учествовали  у осликавању ускршњих јаја која су дата ученицима нижих разреда  да продају на ускршњем базару на ком је новац  од продаје прикупљен у хуманитарне сврхе.  Ликовна секција  је радила</w:t>
      </w:r>
      <w:r w:rsidRPr="00C70555">
        <w:rPr>
          <w:rFonts w:ascii="Times New Roman" w:hAnsi="Times New Roman" w:cs="Times New Roman"/>
          <w:sz w:val="24"/>
          <w:szCs w:val="24"/>
          <w:lang w:val="ru-RU"/>
        </w:rPr>
        <w:t xml:space="preserve"> припрем</w:t>
      </w:r>
      <w:r w:rsidRPr="00C70555">
        <w:rPr>
          <w:rFonts w:ascii="Times New Roman" w:hAnsi="Times New Roman" w:cs="Times New Roman"/>
          <w:sz w:val="24"/>
          <w:szCs w:val="24"/>
          <w:lang w:val="sr-Cyrl-BA"/>
        </w:rPr>
        <w:t xml:space="preserve">у </w:t>
      </w:r>
      <w:r w:rsidRPr="00C70555">
        <w:rPr>
          <w:rFonts w:ascii="Times New Roman" w:hAnsi="Times New Roman" w:cs="Times New Roman"/>
          <w:sz w:val="24"/>
          <w:szCs w:val="24"/>
          <w:lang w:val="ru-RU"/>
        </w:rPr>
        <w:t>сценографије за представу ,,Новогодишње жеље“</w:t>
      </w:r>
      <w:r w:rsidRPr="00C70555">
        <w:rPr>
          <w:rFonts w:ascii="Times New Roman" w:hAnsi="Times New Roman" w:cs="Times New Roman"/>
          <w:sz w:val="24"/>
          <w:szCs w:val="24"/>
          <w:lang w:val="sr-Cyrl-BA"/>
        </w:rPr>
        <w:t xml:space="preserve">,Свечана академја за прославу Светог Саве, </w:t>
      </w:r>
      <w:r w:rsidRPr="00C70555">
        <w:rPr>
          <w:rFonts w:ascii="Times New Roman" w:hAnsi="Times New Roman" w:cs="Times New Roman"/>
          <w:sz w:val="24"/>
          <w:szCs w:val="24"/>
          <w:lang w:val="ru-RU"/>
        </w:rPr>
        <w:t xml:space="preserve"> </w:t>
      </w:r>
      <w:r w:rsidRPr="00C70555">
        <w:rPr>
          <w:rFonts w:ascii="Times New Roman" w:hAnsi="Times New Roman" w:cs="Times New Roman"/>
          <w:sz w:val="24"/>
          <w:szCs w:val="24"/>
          <w:lang w:val="sr-Cyrl-BA"/>
        </w:rPr>
        <w:t>сценографија за прославу Дана школе и сцену за представу за долазак првака.</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lang w:val="sr-Cyrl-BA"/>
        </w:rPr>
        <w:t xml:space="preserve">Ученици на часовима ликовне културе су учествовали на ликовном коонкурсу  ,,Мали Пјер“ у организацији пријатеља Општине Гроцка  на ком је ученица 7/3 </w:t>
      </w:r>
      <w:r w:rsidRPr="00C70555">
        <w:rPr>
          <w:rFonts w:ascii="Times New Roman" w:hAnsi="Times New Roman" w:cs="Times New Roman"/>
          <w:sz w:val="24"/>
          <w:szCs w:val="24"/>
        </w:rPr>
        <w:t xml:space="preserve">Јања Миленковић освојила 3 место на Општинском такмичењу. </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Ученици од 5 до 8 разреда на часовима Ликовне културе су учествовали на Ликовном конкурсу Црвеног крста, Народног музеја при чему је 6 радова наших ученика ушло у ужи избор за награде. На жалост награде нисмо освојили али су радови ученика били изложени у Народном музеју  од 15.06.2022 - 21.06.2022.</w:t>
      </w:r>
      <w:r w:rsidRPr="00C70555">
        <w:rPr>
          <w:rFonts w:ascii="Times New Roman" w:hAnsi="Times New Roman" w:cs="Times New Roman"/>
          <w:sz w:val="24"/>
          <w:szCs w:val="24"/>
          <w:lang w:val="ru-RU"/>
        </w:rPr>
        <w:t xml:space="preserve"> </w:t>
      </w:r>
      <w:r w:rsidRPr="00C70555">
        <w:rPr>
          <w:rFonts w:ascii="Times New Roman" w:hAnsi="Times New Roman" w:cs="Times New Roman"/>
          <w:sz w:val="24"/>
          <w:szCs w:val="24"/>
          <w:lang w:val="sr-Cyrl-BA"/>
        </w:rPr>
        <w:t>Видео о</w:t>
      </w:r>
      <w:r w:rsidRPr="00C70555">
        <w:rPr>
          <w:rFonts w:ascii="Times New Roman" w:hAnsi="Times New Roman" w:cs="Times New Roman"/>
          <w:sz w:val="24"/>
          <w:szCs w:val="24"/>
          <w:lang w:val="ru-RU"/>
        </w:rPr>
        <w:t xml:space="preserve"> </w:t>
      </w:r>
      <w:r w:rsidRPr="00C70555">
        <w:rPr>
          <w:rFonts w:ascii="Times New Roman" w:hAnsi="Times New Roman" w:cs="Times New Roman"/>
          <w:sz w:val="24"/>
          <w:szCs w:val="24"/>
          <w:lang w:val="sr-Cyrl-BA"/>
        </w:rPr>
        <w:t>конкурсу и изложби</w:t>
      </w:r>
      <w:r w:rsidRPr="00C70555">
        <w:rPr>
          <w:rFonts w:ascii="Times New Roman" w:hAnsi="Times New Roman" w:cs="Times New Roman"/>
          <w:sz w:val="24"/>
          <w:szCs w:val="24"/>
          <w:lang w:val="ru-RU"/>
        </w:rPr>
        <w:t xml:space="preserve"> </w:t>
      </w:r>
      <w:r w:rsidRPr="00C70555">
        <w:rPr>
          <w:rFonts w:ascii="Times New Roman" w:hAnsi="Times New Roman" w:cs="Times New Roman"/>
          <w:sz w:val="24"/>
          <w:szCs w:val="24"/>
          <w:lang w:val="sr-Cyrl-BA"/>
        </w:rPr>
        <w:t xml:space="preserve">можете погледати на следећем линку </w:t>
      </w:r>
      <w:r w:rsidRPr="00C70555">
        <w:rPr>
          <w:rFonts w:ascii="Times New Roman" w:hAnsi="Times New Roman" w:cs="Times New Roman"/>
          <w:sz w:val="24"/>
          <w:szCs w:val="24"/>
          <w:lang w:val="ru-RU"/>
        </w:rPr>
        <w:t>:</w:t>
      </w:r>
      <w:r w:rsidRPr="00C70555">
        <w:rPr>
          <w:rFonts w:ascii="Times New Roman" w:hAnsi="Times New Roman" w:cs="Times New Roman"/>
          <w:sz w:val="24"/>
          <w:szCs w:val="24"/>
        </w:rPr>
        <w:t> </w:t>
      </w:r>
      <w:hyperlink r:id="rId9" w:tgtFrame="_blank" w:history="1">
        <w:r w:rsidRPr="00C70555">
          <w:rPr>
            <w:rStyle w:val="Hyperlink"/>
            <w:rFonts w:ascii="Times New Roman" w:hAnsi="Times New Roman" w:cs="Times New Roman"/>
            <w:sz w:val="24"/>
            <w:szCs w:val="24"/>
          </w:rPr>
          <w:t>https</w:t>
        </w:r>
        <w:r w:rsidRPr="00C70555">
          <w:rPr>
            <w:rStyle w:val="Hyperlink"/>
            <w:rFonts w:ascii="Times New Roman" w:hAnsi="Times New Roman" w:cs="Times New Roman"/>
            <w:sz w:val="24"/>
            <w:szCs w:val="24"/>
            <w:lang w:val="ru-RU"/>
          </w:rPr>
          <w:t>://</w:t>
        </w:r>
        <w:r w:rsidRPr="00C70555">
          <w:rPr>
            <w:rStyle w:val="Hyperlink"/>
            <w:rFonts w:ascii="Times New Roman" w:hAnsi="Times New Roman" w:cs="Times New Roman"/>
            <w:sz w:val="24"/>
            <w:szCs w:val="24"/>
          </w:rPr>
          <w:t>youtu</w:t>
        </w:r>
        <w:r w:rsidRPr="00C70555">
          <w:rPr>
            <w:rStyle w:val="Hyperlink"/>
            <w:rFonts w:ascii="Times New Roman" w:hAnsi="Times New Roman" w:cs="Times New Roman"/>
            <w:sz w:val="24"/>
            <w:szCs w:val="24"/>
            <w:lang w:val="ru-RU"/>
          </w:rPr>
          <w:t>.</w:t>
        </w:r>
        <w:r w:rsidRPr="00C70555">
          <w:rPr>
            <w:rStyle w:val="Hyperlink"/>
            <w:rFonts w:ascii="Times New Roman" w:hAnsi="Times New Roman" w:cs="Times New Roman"/>
            <w:sz w:val="24"/>
            <w:szCs w:val="24"/>
          </w:rPr>
          <w:t>be</w:t>
        </w:r>
        <w:r w:rsidRPr="00C70555">
          <w:rPr>
            <w:rStyle w:val="Hyperlink"/>
            <w:rFonts w:ascii="Times New Roman" w:hAnsi="Times New Roman" w:cs="Times New Roman"/>
            <w:sz w:val="24"/>
            <w:szCs w:val="24"/>
            <w:lang w:val="ru-RU"/>
          </w:rPr>
          <w:t>/</w:t>
        </w:r>
        <w:r w:rsidRPr="00C70555">
          <w:rPr>
            <w:rStyle w:val="Hyperlink"/>
            <w:rFonts w:ascii="Times New Roman" w:hAnsi="Times New Roman" w:cs="Times New Roman"/>
            <w:sz w:val="24"/>
            <w:szCs w:val="24"/>
          </w:rPr>
          <w:t>RK</w:t>
        </w:r>
        <w:r w:rsidRPr="00C70555">
          <w:rPr>
            <w:rStyle w:val="Hyperlink"/>
            <w:rFonts w:ascii="Times New Roman" w:hAnsi="Times New Roman" w:cs="Times New Roman"/>
            <w:sz w:val="24"/>
            <w:szCs w:val="24"/>
            <w:lang w:val="ru-RU"/>
          </w:rPr>
          <w:t>8</w:t>
        </w:r>
        <w:r w:rsidRPr="00C70555">
          <w:rPr>
            <w:rStyle w:val="Hyperlink"/>
            <w:rFonts w:ascii="Times New Roman" w:hAnsi="Times New Roman" w:cs="Times New Roman"/>
            <w:sz w:val="24"/>
            <w:szCs w:val="24"/>
          </w:rPr>
          <w:t>luXUiTmI</w:t>
        </w:r>
      </w:hyperlink>
    </w:p>
    <w:p w:rsidR="00420FB9" w:rsidRPr="00C70555" w:rsidRDefault="00420FB9" w:rsidP="00C70555">
      <w:pPr>
        <w:jc w:val="both"/>
        <w:rPr>
          <w:rFonts w:ascii="Times New Roman" w:hAnsi="Times New Roman" w:cs="Times New Roman"/>
          <w:b/>
          <w:sz w:val="24"/>
          <w:szCs w:val="24"/>
        </w:rPr>
      </w:pPr>
      <w:r w:rsidRPr="00C70555">
        <w:rPr>
          <w:rFonts w:ascii="Times New Roman" w:hAnsi="Times New Roman" w:cs="Times New Roman"/>
          <w:sz w:val="24"/>
          <w:szCs w:val="24"/>
        </w:rPr>
        <w:t>Ученици ће добити захвалнице и остварена је сарадња. Учествовали смо и на Републичкој смотри ликовних радова, резултате нисмо оставрили, на Међународном ликовном конкурсу на тему очувања животне средине који се одржава у Јапану резултати ће бити објављени у августу месецу.</w:t>
      </w:r>
      <w:r w:rsidRPr="00C70555">
        <w:rPr>
          <w:rFonts w:ascii="Times New Roman" w:hAnsi="Times New Roman" w:cs="Times New Roman"/>
          <w:b/>
          <w:sz w:val="24"/>
          <w:szCs w:val="24"/>
        </w:rPr>
        <w:t xml:space="preserve"> </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lang w:val="sr-Cyrl-BA"/>
        </w:rPr>
        <w:lastRenderedPageBreak/>
        <w:t xml:space="preserve">Наставници технике и технологије са </w:t>
      </w:r>
      <w:r w:rsidRPr="00C70555">
        <w:rPr>
          <w:rFonts w:ascii="Times New Roman" w:hAnsi="Times New Roman" w:cs="Times New Roman"/>
          <w:sz w:val="24"/>
          <w:szCs w:val="24"/>
          <w:lang w:val="ru-RU"/>
        </w:rPr>
        <w:t xml:space="preserve"> </w:t>
      </w:r>
      <w:r w:rsidRPr="00C70555">
        <w:rPr>
          <w:rFonts w:ascii="Times New Roman" w:hAnsi="Times New Roman" w:cs="Times New Roman"/>
          <w:sz w:val="24"/>
          <w:szCs w:val="24"/>
          <w:lang w:val="sr-Cyrl-BA"/>
        </w:rPr>
        <w:t xml:space="preserve">ученицима (5-8 разреда) наставницима и разредним већем ученика нижих разреда  су: </w:t>
      </w:r>
      <w:r w:rsidRPr="00C70555">
        <w:rPr>
          <w:rFonts w:ascii="Times New Roman" w:hAnsi="Times New Roman" w:cs="Times New Roman"/>
          <w:sz w:val="24"/>
          <w:szCs w:val="24"/>
        </w:rPr>
        <w:t>Прикупили 170 кг чепова, које смо проследили хуманитарно-еколошкој организацији „Чепом до осмеха”.</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 xml:space="preserve">- Одељење 2/1 (Тања Бојовић) прикупило је 33,5 кг чепова, </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-2/3 (Наташа Тадић)- 29 кг</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 xml:space="preserve">- 4/3 (Виолета Митровић)- 24 кг </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- 2/4 (Горана Голубовић)- 18 кг. Свој допринос акцији су дала и одељења 3/3 (5,5 кг), 4/4 (3,5 кг) и 4/1 (2,5 кг). Од старијих разреда највреднији су били ученици 6/1 (17,2 кг), 5/1 (15,5 кг), 6/3 (7,2 кг) и 8/2 (3,5 кг) и 5/2 (3,5 кг). Свој допринос акцији дала су и одељења 5/3, 5/5, 6/2, 6/4 и 8/1. Наставнице математике су предале 5,5 кг чепова.</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 xml:space="preserve">Тим за предузетништво и ученици еколошке секције направили су кутије украшавањем пластичних тегли у којима су млађи разреди прикупљали истрошене батерије. На нивоу већа смо прикупљали и истрошене батерије од 1,5 Волт и од ученика старијих разред. Мерили смо масу прикупљених батерија (прикупљено 21 кг на нивоу школе). </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Ученици  петог и шестог разреда на часовима технике и технологије од картона и материјала за рециклажу су правили постоље за чуваркућу и придружили се акцији на ускршњем базару у организацији млађих разреда.</w:t>
      </w:r>
    </w:p>
    <w:p w:rsidR="00420FB9" w:rsidRPr="00C70555" w:rsidRDefault="00420FB9"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rPr>
        <w:t xml:space="preserve">Наставница Ана Најданов је припремала ученике за такмичење  у </w:t>
      </w:r>
      <w:r w:rsidRPr="00C70555">
        <w:rPr>
          <w:rFonts w:ascii="Times New Roman" w:hAnsi="Times New Roman" w:cs="Times New Roman"/>
          <w:sz w:val="24"/>
          <w:szCs w:val="24"/>
          <w:lang w:val="sr-Cyrl-BA"/>
        </w:rPr>
        <w:t>смотри</w:t>
      </w:r>
      <w:r w:rsidRPr="00C70555">
        <w:rPr>
          <w:rFonts w:ascii="Times New Roman" w:hAnsi="Times New Roman" w:cs="Times New Roman"/>
          <w:sz w:val="24"/>
          <w:szCs w:val="24"/>
        </w:rPr>
        <w:t xml:space="preserve"> ,, </w:t>
      </w:r>
      <w:r w:rsidRPr="00C70555">
        <w:rPr>
          <w:rFonts w:ascii="Times New Roman" w:hAnsi="Times New Roman" w:cs="Times New Roman"/>
          <w:sz w:val="24"/>
          <w:szCs w:val="24"/>
          <w:lang w:val="sr-Cyrl-BA"/>
        </w:rPr>
        <w:t xml:space="preserve">Шта знаш о </w:t>
      </w:r>
      <w:r w:rsidRPr="00C70555">
        <w:rPr>
          <w:rFonts w:ascii="Times New Roman" w:hAnsi="Times New Roman" w:cs="Times New Roman"/>
          <w:sz w:val="24"/>
          <w:szCs w:val="24"/>
        </w:rPr>
        <w:t xml:space="preserve">саобраћају“ које се није одржало јер се друге школе нису пријавиле. </w:t>
      </w:r>
      <w:r w:rsidRPr="00C70555">
        <w:rPr>
          <w:rFonts w:ascii="Times New Roman" w:hAnsi="Times New Roman" w:cs="Times New Roman"/>
          <w:sz w:val="24"/>
          <w:szCs w:val="24"/>
          <w:lang w:val="sr-Cyrl-BA"/>
        </w:rPr>
        <w:t>Такође, наставница Ана Најданов</w:t>
      </w:r>
      <w:r w:rsidRPr="00C70555">
        <w:rPr>
          <w:rFonts w:ascii="Times New Roman" w:hAnsi="Times New Roman" w:cs="Times New Roman"/>
          <w:sz w:val="24"/>
          <w:szCs w:val="24"/>
        </w:rPr>
        <w:t xml:space="preserve"> je учествовала је у прoјекту професионалне  оријентације у оквиру тима. Наставник ликовне културе је припремао ученике за полагање пријемног испита у специјалним уметничким школама.</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lang w:val="sr-Cyrl-BA"/>
        </w:rPr>
        <w:t xml:space="preserve">Наставница Драгана Мосуровић је </w:t>
      </w:r>
      <w:r w:rsidRPr="00C70555">
        <w:rPr>
          <w:rFonts w:ascii="Times New Roman" w:hAnsi="Times New Roman" w:cs="Times New Roman"/>
          <w:sz w:val="24"/>
          <w:szCs w:val="24"/>
        </w:rPr>
        <w:t>реализовала пројектну наставу у одељењима 5/1, 5/3, 6/1, 6/2 и 6/3 (група Б).Наставница Душица Рађеновић је реализовала пројектну наставу  у одељењима 5/1, 5/2, 5/3, 5/4, 5/5 у оквиру наставне јединеце Стилизовање облика и орнамент, Ученици су украшавали ускршња јаја, радови ученика су били изложени у холу и један део је дониран за ускршњи базар. Пројектна настава је реализована у одељењима 6/1.6/2, 6/3, 6/4  у оквиру наставне јединице Ритам и текстура на исту тему.</w:t>
      </w:r>
    </w:p>
    <w:p w:rsidR="00420FB9" w:rsidRPr="00C70555" w:rsidRDefault="00420FB9" w:rsidP="00C70555">
      <w:pPr>
        <w:jc w:val="both"/>
        <w:rPr>
          <w:rFonts w:ascii="Times New Roman" w:hAnsi="Times New Roman" w:cs="Times New Roman"/>
          <w:b/>
          <w:sz w:val="24"/>
          <w:szCs w:val="24"/>
        </w:rPr>
      </w:pPr>
      <w:r w:rsidRPr="00C70555">
        <w:rPr>
          <w:rFonts w:ascii="Times New Roman" w:hAnsi="Times New Roman" w:cs="Times New Roman"/>
          <w:b/>
          <w:sz w:val="24"/>
          <w:szCs w:val="24"/>
        </w:rPr>
        <w:t>Резултати са такмичења:</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b/>
          <w:sz w:val="24"/>
          <w:szCs w:val="24"/>
        </w:rPr>
        <w:t>На општинском такмичењу из технике и технологије учествовали</w:t>
      </w:r>
      <w:r w:rsidRPr="00C70555">
        <w:rPr>
          <w:rFonts w:ascii="Times New Roman" w:hAnsi="Times New Roman" w:cs="Times New Roman"/>
          <w:sz w:val="24"/>
          <w:szCs w:val="24"/>
        </w:rPr>
        <w:t xml:space="preserve">: Милица Павловић и Ања Стојнев 6/3 (наставница Драгана Мосуровић) и Немања Вуковић 6/1 ( наставница Гордана Јовановић). </w:t>
      </w:r>
    </w:p>
    <w:p w:rsidR="00420FB9" w:rsidRPr="00C70555" w:rsidRDefault="00420FB9" w:rsidP="00C70555">
      <w:pPr>
        <w:jc w:val="both"/>
        <w:rPr>
          <w:rFonts w:ascii="Times New Roman" w:hAnsi="Times New Roman" w:cs="Times New Roman"/>
          <w:b/>
          <w:sz w:val="24"/>
          <w:szCs w:val="24"/>
        </w:rPr>
      </w:pPr>
      <w:r w:rsidRPr="00C70555">
        <w:rPr>
          <w:rFonts w:ascii="Times New Roman" w:hAnsi="Times New Roman" w:cs="Times New Roman"/>
          <w:b/>
          <w:sz w:val="24"/>
          <w:szCs w:val="24"/>
        </w:rPr>
        <w:t>Ања Стојнев је освојила треће место на општинском такмићењу</w:t>
      </w:r>
    </w:p>
    <w:p w:rsidR="00420FB9" w:rsidRPr="00C70555" w:rsidRDefault="00420FB9" w:rsidP="00C70555">
      <w:pPr>
        <w:jc w:val="both"/>
        <w:rPr>
          <w:rFonts w:ascii="Times New Roman" w:hAnsi="Times New Roman" w:cs="Times New Roman"/>
          <w:b/>
          <w:sz w:val="24"/>
          <w:szCs w:val="24"/>
        </w:rPr>
      </w:pPr>
      <w:r w:rsidRPr="00C70555">
        <w:rPr>
          <w:rFonts w:ascii="Times New Roman" w:hAnsi="Times New Roman" w:cs="Times New Roman"/>
          <w:b/>
          <w:sz w:val="24"/>
          <w:szCs w:val="24"/>
        </w:rPr>
        <w:lastRenderedPageBreak/>
        <w:t>На Градском  такмичењу ученица Ана Стојнев је освојила 2 место и добила  диплому за освојено друго место на Градском такмичењу.</w:t>
      </w:r>
    </w:p>
    <w:p w:rsidR="00420FB9" w:rsidRPr="00C70555" w:rsidRDefault="00420FB9" w:rsidP="00C70555">
      <w:pPr>
        <w:jc w:val="both"/>
        <w:rPr>
          <w:rFonts w:ascii="Times New Roman" w:hAnsi="Times New Roman" w:cs="Times New Roman"/>
          <w:sz w:val="24"/>
          <w:szCs w:val="24"/>
          <w:lang w:val="sr-Cyrl-BA"/>
        </w:rPr>
      </w:pPr>
    </w:p>
    <w:p w:rsidR="00420FB9" w:rsidRPr="00C70555" w:rsidRDefault="00420FB9" w:rsidP="00C70555">
      <w:pPr>
        <w:jc w:val="both"/>
        <w:rPr>
          <w:rFonts w:ascii="Times New Roman" w:hAnsi="Times New Roman" w:cs="Times New Roman"/>
          <w:b/>
          <w:sz w:val="24"/>
          <w:szCs w:val="24"/>
          <w:lang w:val="ru-RU"/>
        </w:rPr>
      </w:pPr>
      <w:r w:rsidRPr="00C70555">
        <w:rPr>
          <w:rFonts w:ascii="Times New Roman" w:hAnsi="Times New Roman" w:cs="Times New Roman"/>
          <w:b/>
          <w:sz w:val="24"/>
          <w:szCs w:val="24"/>
          <w:lang w:val="ru-RU"/>
        </w:rPr>
        <w:t>Ученици су из Физичког и здравственог васпитања остварили резултате:</w:t>
      </w:r>
    </w:p>
    <w:p w:rsidR="00420FB9" w:rsidRPr="00C70555" w:rsidRDefault="00420FB9" w:rsidP="00C70555">
      <w:pPr>
        <w:jc w:val="both"/>
        <w:rPr>
          <w:rFonts w:ascii="Times New Roman" w:hAnsi="Times New Roman" w:cs="Times New Roman"/>
          <w:b/>
          <w:sz w:val="24"/>
          <w:szCs w:val="24"/>
          <w:lang w:val="sr-Cyrl-BA"/>
        </w:rPr>
      </w:pPr>
      <w:r w:rsidRPr="00C70555">
        <w:rPr>
          <w:rFonts w:ascii="Times New Roman" w:hAnsi="Times New Roman" w:cs="Times New Roman"/>
          <w:b/>
          <w:sz w:val="24"/>
          <w:szCs w:val="24"/>
          <w:lang w:val="ru-RU"/>
        </w:rPr>
        <w:t>Општинско такмичење из Одбојке, девојчице (5 и 6) разреда, 1 место</w:t>
      </w:r>
    </w:p>
    <w:p w:rsidR="00420FB9" w:rsidRPr="00C70555" w:rsidRDefault="00420FB9" w:rsidP="00C70555">
      <w:pPr>
        <w:jc w:val="both"/>
        <w:rPr>
          <w:rFonts w:ascii="Times New Roman" w:hAnsi="Times New Roman" w:cs="Times New Roman"/>
          <w:b/>
          <w:sz w:val="24"/>
          <w:szCs w:val="24"/>
        </w:rPr>
      </w:pPr>
      <w:r w:rsidRPr="00C70555">
        <w:rPr>
          <w:rFonts w:ascii="Times New Roman" w:hAnsi="Times New Roman" w:cs="Times New Roman"/>
          <w:sz w:val="24"/>
          <w:szCs w:val="24"/>
          <w:lang w:val="sr-Cyrl-BA"/>
        </w:rPr>
        <w:t>Ученице: Ања Стојнев, Милица Павловић, Тијана Алексић, Катарина Алексић, Невена Милентијевић, Милица Стојковић, Наталија Суботић, Софија Јовановић, Ана Стаменковић, Вања Матић, Лена димитријевић, Милица Николић.</w:t>
      </w:r>
    </w:p>
    <w:p w:rsidR="00420FB9" w:rsidRPr="00C70555" w:rsidRDefault="00420FB9" w:rsidP="00C70555">
      <w:pPr>
        <w:jc w:val="both"/>
        <w:rPr>
          <w:rFonts w:ascii="Times New Roman" w:hAnsi="Times New Roman" w:cs="Times New Roman"/>
          <w:sz w:val="24"/>
          <w:szCs w:val="24"/>
          <w:lang w:val="ru-RU"/>
        </w:rPr>
      </w:pPr>
      <w:r w:rsidRPr="00C70555">
        <w:rPr>
          <w:rFonts w:ascii="Times New Roman" w:hAnsi="Times New Roman" w:cs="Times New Roman"/>
          <w:b/>
          <w:sz w:val="24"/>
          <w:szCs w:val="24"/>
          <w:lang w:val="ru-RU"/>
        </w:rPr>
        <w:t>Општинско такмичење из Одбојке, дечаци (5 и 6) разреда, 1 место</w:t>
      </w:r>
    </w:p>
    <w:p w:rsidR="00420FB9" w:rsidRPr="00C70555" w:rsidRDefault="00420FB9" w:rsidP="00C70555">
      <w:pPr>
        <w:jc w:val="both"/>
        <w:rPr>
          <w:rFonts w:ascii="Times New Roman" w:hAnsi="Times New Roman" w:cs="Times New Roman"/>
          <w:sz w:val="24"/>
          <w:szCs w:val="24"/>
          <w:lang w:val="sr-Cyrl-BA"/>
        </w:rPr>
      </w:pPr>
      <w:r w:rsidRPr="00C70555">
        <w:rPr>
          <w:rFonts w:ascii="Times New Roman" w:hAnsi="Times New Roman" w:cs="Times New Roman"/>
          <w:sz w:val="24"/>
          <w:szCs w:val="24"/>
          <w:lang w:val="ru-RU"/>
        </w:rPr>
        <w:t>Ученици: Стефан Спасојевић, Василије Малевић, Вукашин Стаменковић, Војин Јанковић, Огњен Младенов, Матеја Ђукић,Ђорђе Танасковић, Вања Роглић, Александар Стојковић, Душан Ђорђић, Владимир Станисављевић.</w:t>
      </w:r>
    </w:p>
    <w:p w:rsidR="00C70555" w:rsidRDefault="00420FB9" w:rsidP="00C70555">
      <w:pPr>
        <w:jc w:val="both"/>
        <w:rPr>
          <w:rFonts w:ascii="Times New Roman" w:hAnsi="Times New Roman" w:cs="Times New Roman"/>
          <w:sz w:val="24"/>
          <w:szCs w:val="24"/>
          <w:lang w:val="sr-Cyrl-BA"/>
        </w:rPr>
      </w:pPr>
      <w:r w:rsidRPr="00C70555">
        <w:rPr>
          <w:rFonts w:ascii="Times New Roman" w:hAnsi="Times New Roman" w:cs="Times New Roman"/>
          <w:b/>
          <w:sz w:val="24"/>
          <w:szCs w:val="24"/>
          <w:lang w:val="sr-Cyrl-BA"/>
        </w:rPr>
        <w:t>Општинско такмичење из Одбојке, дечаци (7 и 8) разреда, 3 место</w:t>
      </w:r>
      <w:r w:rsidRPr="00C70555">
        <w:rPr>
          <w:rFonts w:ascii="Times New Roman" w:hAnsi="Times New Roman" w:cs="Times New Roman"/>
          <w:sz w:val="24"/>
          <w:szCs w:val="24"/>
          <w:lang w:val="sr-Cyrl-BA"/>
        </w:rPr>
        <w:br/>
        <w:t>Ученици: Данило Петровић, Милош Дерикоњић, Матеја Јовановић, Михајло Јовановић, Арсеније Остојић, Василије Смиљанић, Војин Живковић, Срђан Димић, Миљан Гачевић, Михајло Николић.</w:t>
      </w:r>
    </w:p>
    <w:p w:rsidR="00420FB9" w:rsidRPr="00C70555" w:rsidRDefault="00420FB9" w:rsidP="00C70555">
      <w:pPr>
        <w:jc w:val="both"/>
        <w:rPr>
          <w:rFonts w:ascii="Times New Roman" w:hAnsi="Times New Roman" w:cs="Times New Roman"/>
          <w:sz w:val="24"/>
          <w:szCs w:val="24"/>
          <w:lang w:val="sr-Cyrl-BA"/>
        </w:rPr>
      </w:pPr>
      <w:r w:rsidRPr="00C70555">
        <w:rPr>
          <w:rFonts w:ascii="Times New Roman" w:hAnsi="Times New Roman" w:cs="Times New Roman"/>
          <w:b/>
          <w:sz w:val="24"/>
          <w:szCs w:val="24"/>
        </w:rPr>
        <w:t>Општинско такмичење у рукомету дечаци (5-6 разред) 1 месо</w:t>
      </w:r>
      <w:r w:rsidRPr="00C70555">
        <w:rPr>
          <w:rFonts w:ascii="Times New Roman" w:hAnsi="Times New Roman" w:cs="Times New Roman"/>
          <w:sz w:val="24"/>
          <w:szCs w:val="24"/>
        </w:rPr>
        <w:t xml:space="preserve"> : Тодор Милисављевић, Алекса Савић, Вања Роглић, Ђорђе Танасковић, Вукашин Стаменковић, Андрија Лугоња, Филип Милованов, Вук Бјелић, Душан Ђорђић, Матеја Ђукић, Стефан Спасојевић, Андреј Момчиловић.</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b/>
          <w:sz w:val="24"/>
          <w:szCs w:val="24"/>
        </w:rPr>
        <w:t>Општинско такмичење у кошарци дечаци (5-6 разред) 1 место</w:t>
      </w:r>
      <w:r w:rsidRPr="00C70555">
        <w:rPr>
          <w:rFonts w:ascii="Times New Roman" w:hAnsi="Times New Roman" w:cs="Times New Roman"/>
          <w:sz w:val="24"/>
          <w:szCs w:val="24"/>
        </w:rPr>
        <w:t>: Немања Вуковић, Урош Миловановић, Милош Макрагић, алекса Савић, Ђорђе Танасковић, Дане Тодоров,Стефан Козомара, Вања Роглић, Василије Младеновић, Огњен Михајловић, Немања Станојев, Стефан Станојев.</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b/>
          <w:sz w:val="24"/>
          <w:szCs w:val="24"/>
        </w:rPr>
        <w:t>Општинско такмичење у кошарци дечаци (7 и 8 разред) 2 место</w:t>
      </w:r>
      <w:r w:rsidRPr="00C70555">
        <w:rPr>
          <w:rFonts w:ascii="Times New Roman" w:hAnsi="Times New Roman" w:cs="Times New Roman"/>
          <w:sz w:val="24"/>
          <w:szCs w:val="24"/>
        </w:rPr>
        <w:t>:Војин живковић, Михајло Николић, Василије Смиљанић, Вукашин Анђеловић, Ђорђе Костић, Матеја Јовановић, Вукашин Миловановић, Марко Недељковски, Милан Ивић, Лука Симић, Јован Станковић.</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b/>
          <w:sz w:val="24"/>
          <w:szCs w:val="24"/>
        </w:rPr>
        <w:t>Општинско такмичење у фудбалу  дечаци (5 и 6 разред) 3 место</w:t>
      </w:r>
      <w:r w:rsidRPr="00C70555">
        <w:rPr>
          <w:rFonts w:ascii="Times New Roman" w:hAnsi="Times New Roman" w:cs="Times New Roman"/>
          <w:sz w:val="24"/>
          <w:szCs w:val="24"/>
        </w:rPr>
        <w:t xml:space="preserve">:  Стефан Спасојевић, Вукашин Стаменковић, Един Елмази, Михајло Фишић, Филип Милованов, Емир Елмази, Стефан Петровић, Вања Роглић, Матеја Ђукић. </w:t>
      </w:r>
    </w:p>
    <w:p w:rsidR="00420FB9" w:rsidRPr="00C70555" w:rsidRDefault="00420FB9" w:rsidP="00C70555">
      <w:pPr>
        <w:jc w:val="both"/>
        <w:rPr>
          <w:rFonts w:ascii="Times New Roman" w:hAnsi="Times New Roman" w:cs="Times New Roman"/>
          <w:b/>
          <w:sz w:val="24"/>
          <w:szCs w:val="24"/>
        </w:rPr>
      </w:pPr>
      <w:r w:rsidRPr="00C70555">
        <w:rPr>
          <w:rFonts w:ascii="Times New Roman" w:hAnsi="Times New Roman" w:cs="Times New Roman"/>
          <w:b/>
          <w:sz w:val="24"/>
          <w:szCs w:val="24"/>
        </w:rPr>
        <w:t xml:space="preserve">Наставници физичког и зравственог васпитања са кординатором наставником Иваном Виларетом у оквиру ,,Спортских игара младих“ су били домаћини </w:t>
      </w:r>
      <w:r w:rsidRPr="00C70555">
        <w:rPr>
          <w:rFonts w:ascii="Times New Roman" w:hAnsi="Times New Roman" w:cs="Times New Roman"/>
          <w:b/>
          <w:sz w:val="24"/>
          <w:szCs w:val="24"/>
        </w:rPr>
        <w:lastRenderedPageBreak/>
        <w:t>Општинског такмичења. Спортске игре младих имају за циљ промовисање здравог начина живота и пријатељства.</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 xml:space="preserve">ОШ ,,Милоје Васић“ била је домаћин Општинског такмичења Гроцка одржаног 19 априла 2022.године. </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Ученици су учествовали у више спортских дисциплина: Између две ватре, атлетика, кошарка 3X3, фудбал.</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Освојена места су Фудбал дечаци од 5 до 8 разреда 1 и 2 место, фудбал  Девојчице 1 и 2 место</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Баскет дечаци 1 место, Баскет девојчице 2 место</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Између две ватре 1 и 2 разред 1 и 2 место, Између две ватре 2 и 3 разред 2 место</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 xml:space="preserve">Атлетика 1 и 2 разред 1 место , атлетика 2 и 3 разред 1 и 2 место </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Ученици су учествовали на Градском такмичењу на Ади 11 јуна и заузели следећа места:</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Баскет дечаци 2 место</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Фудбал девојчице 2 место</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Екипа између две ватре ,,Црвене јабуке“ 2/1 1 место на градском такмичењу</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Атлетика: Немања Стајковић 2/4  1 место и атлетика Страхиња Илић 3/4  1 место</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Регионално такмичење се одржало 16 јуна у Пертовцу на Млави</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Црвене јабуке 2-1 1 место</w:t>
      </w:r>
    </w:p>
    <w:p w:rsidR="00420FB9" w:rsidRPr="00C70555" w:rsidRDefault="00420FB9" w:rsidP="00C70555">
      <w:pPr>
        <w:jc w:val="both"/>
        <w:rPr>
          <w:rFonts w:ascii="Times New Roman" w:hAnsi="Times New Roman" w:cs="Times New Roman"/>
          <w:sz w:val="24"/>
          <w:szCs w:val="24"/>
        </w:rPr>
      </w:pPr>
      <w:r w:rsidRPr="00C70555">
        <w:rPr>
          <w:rFonts w:ascii="Times New Roman" w:hAnsi="Times New Roman" w:cs="Times New Roman"/>
          <w:sz w:val="24"/>
          <w:szCs w:val="24"/>
        </w:rPr>
        <w:t>Атлетика : Немања Стајковић  ученик 2/4 1 место и Страхиња Илић 3/4 1 место</w:t>
      </w:r>
    </w:p>
    <w:p w:rsidR="00420FB9" w:rsidRPr="00C70555" w:rsidRDefault="00420FB9" w:rsidP="00C70555">
      <w:pPr>
        <w:jc w:val="both"/>
        <w:rPr>
          <w:rFonts w:ascii="Times New Roman" w:hAnsi="Times New Roman" w:cs="Times New Roman"/>
          <w:sz w:val="24"/>
          <w:szCs w:val="24"/>
          <w:lang w:val="sr-Cyrl-BA"/>
        </w:rPr>
      </w:pPr>
      <w:r w:rsidRPr="00C70555">
        <w:rPr>
          <w:rFonts w:ascii="Times New Roman" w:hAnsi="Times New Roman" w:cs="Times New Roman"/>
          <w:sz w:val="24"/>
          <w:szCs w:val="24"/>
          <w:lang w:val="sr-Cyrl-BA"/>
        </w:rPr>
        <w:t>Ликовна култура такмичења- конкурси:</w:t>
      </w:r>
    </w:p>
    <w:p w:rsidR="00420FB9" w:rsidRPr="00C70555" w:rsidRDefault="00420FB9" w:rsidP="00C70555">
      <w:pPr>
        <w:jc w:val="both"/>
        <w:rPr>
          <w:rFonts w:ascii="Times New Roman" w:hAnsi="Times New Roman" w:cs="Times New Roman"/>
          <w:sz w:val="24"/>
          <w:szCs w:val="24"/>
          <w:lang w:val="sr-Cyrl-BA"/>
        </w:rPr>
      </w:pPr>
      <w:r w:rsidRPr="00C70555">
        <w:rPr>
          <w:rFonts w:ascii="Times New Roman" w:hAnsi="Times New Roman" w:cs="Times New Roman"/>
          <w:sz w:val="24"/>
          <w:szCs w:val="24"/>
          <w:lang w:val="ru-RU"/>
        </w:rPr>
        <w:t>На ликовном конкурсу</w:t>
      </w:r>
      <w:r w:rsidRPr="00C70555">
        <w:rPr>
          <w:rFonts w:ascii="Times New Roman" w:hAnsi="Times New Roman" w:cs="Times New Roman"/>
          <w:b/>
          <w:sz w:val="24"/>
          <w:szCs w:val="24"/>
          <w:lang w:val="ru-RU"/>
        </w:rPr>
        <w:t xml:space="preserve"> </w:t>
      </w:r>
      <w:r w:rsidRPr="00C70555">
        <w:rPr>
          <w:rFonts w:ascii="Times New Roman" w:hAnsi="Times New Roman" w:cs="Times New Roman"/>
          <w:sz w:val="24"/>
          <w:szCs w:val="24"/>
          <w:lang w:val="ru-RU"/>
        </w:rPr>
        <w:t>,,Дечје недеље“ који организују Пријатељи деце општине Гроцка на тему ,,Дете је дете, да га волите и разумете“</w:t>
      </w:r>
      <w:r w:rsidRPr="00C70555">
        <w:rPr>
          <w:rFonts w:ascii="Times New Roman" w:hAnsi="Times New Roman" w:cs="Times New Roman"/>
          <w:sz w:val="24"/>
          <w:szCs w:val="24"/>
          <w:lang w:val="sr-Cyrl-BA"/>
        </w:rPr>
        <w:t>. Н</w:t>
      </w:r>
      <w:r w:rsidRPr="00C70555">
        <w:rPr>
          <w:rFonts w:ascii="Times New Roman" w:hAnsi="Times New Roman" w:cs="Times New Roman"/>
          <w:sz w:val="24"/>
          <w:szCs w:val="24"/>
          <w:lang w:val="ru-RU"/>
        </w:rPr>
        <w:t>а општинском такмичењу награђени су ликовни радови ученице Вање Матић 5-1 и Миљане Јовић 7-1, радови су упућени на градски  конкурс.</w:t>
      </w:r>
    </w:p>
    <w:p w:rsidR="00420FB9" w:rsidRPr="00C70555" w:rsidRDefault="00420FB9" w:rsidP="00C70555">
      <w:pPr>
        <w:jc w:val="both"/>
        <w:rPr>
          <w:rFonts w:ascii="Times New Roman" w:hAnsi="Times New Roman" w:cs="Times New Roman"/>
          <w:sz w:val="24"/>
          <w:szCs w:val="24"/>
          <w:lang w:val="sr-Cyrl-BA"/>
        </w:rPr>
      </w:pPr>
      <w:r w:rsidRPr="00C70555">
        <w:rPr>
          <w:rFonts w:ascii="Times New Roman" w:hAnsi="Times New Roman" w:cs="Times New Roman"/>
          <w:sz w:val="24"/>
          <w:szCs w:val="24"/>
          <w:lang w:val="sr-Cyrl-BA"/>
        </w:rPr>
        <w:t>На ликовном конкурсу ,,Мали Пјер“  на општинском такмичењу ученица Јања Миленковић је освојила 3 место. Резултате за међународно такмичење у цртању на тему очување животне средине очекујемо кр</w:t>
      </w:r>
      <w:r w:rsidR="00C70555">
        <w:rPr>
          <w:rFonts w:ascii="Times New Roman" w:hAnsi="Times New Roman" w:cs="Times New Roman"/>
          <w:sz w:val="24"/>
          <w:szCs w:val="24"/>
          <w:lang w:val="sr-Cyrl-BA"/>
        </w:rPr>
        <w:t>ајем јуна или почетном августа.</w:t>
      </w:r>
    </w:p>
    <w:p w:rsidR="00420FB9" w:rsidRPr="00420FB9" w:rsidRDefault="00420FB9" w:rsidP="00420FB9">
      <w:pPr>
        <w:rPr>
          <w:lang w:val="sr-Cyrl-BA"/>
        </w:rPr>
      </w:pPr>
    </w:p>
    <w:p w:rsidR="00420FB9" w:rsidRPr="00420FB9" w:rsidRDefault="00420FB9" w:rsidP="00420FB9">
      <w:pPr>
        <w:jc w:val="both"/>
        <w:rPr>
          <w:rFonts w:ascii="Times New Roman" w:hAnsi="Times New Roman" w:cs="Times New Roman"/>
          <w:b/>
          <w:sz w:val="24"/>
          <w:szCs w:val="24"/>
        </w:rPr>
      </w:pPr>
      <w:r w:rsidRPr="00420FB9">
        <w:rPr>
          <w:rFonts w:ascii="Times New Roman" w:hAnsi="Times New Roman" w:cs="Times New Roman"/>
          <w:sz w:val="24"/>
          <w:szCs w:val="24"/>
          <w:lang w:val="sr-Cyrl-BA"/>
        </w:rPr>
        <w:t>Угледни и мултимедијални часови :</w:t>
      </w:r>
    </w:p>
    <w:p w:rsidR="00420FB9" w:rsidRPr="00420FB9" w:rsidRDefault="00420FB9" w:rsidP="00420FB9">
      <w:pPr>
        <w:jc w:val="both"/>
        <w:rPr>
          <w:rFonts w:ascii="Times New Roman" w:hAnsi="Times New Roman" w:cs="Times New Roman"/>
          <w:sz w:val="24"/>
          <w:szCs w:val="24"/>
          <w:lang w:val="sr-Cyrl-BA"/>
        </w:rPr>
      </w:pPr>
      <w:r w:rsidRPr="00420FB9">
        <w:rPr>
          <w:rFonts w:ascii="Times New Roman" w:hAnsi="Times New Roman" w:cs="Times New Roman"/>
          <w:sz w:val="24"/>
          <w:szCs w:val="24"/>
          <w:lang w:val="ru-RU"/>
        </w:rPr>
        <w:lastRenderedPageBreak/>
        <w:t>Одржани су угледни часови из ликовне културе у одељењу 5/5 Наставна јединица ,,Контура</w:t>
      </w:r>
      <w:r w:rsidRPr="00420FB9">
        <w:rPr>
          <w:rFonts w:ascii="Times New Roman" w:hAnsi="Times New Roman" w:cs="Times New Roman"/>
          <w:sz w:val="24"/>
          <w:szCs w:val="24"/>
          <w:lang w:val="sr-Cyrl-BA"/>
        </w:rPr>
        <w:t>,</w:t>
      </w:r>
      <w:r w:rsidRPr="00420FB9">
        <w:rPr>
          <w:rFonts w:ascii="Times New Roman" w:hAnsi="Times New Roman" w:cs="Times New Roman"/>
          <w:sz w:val="24"/>
          <w:szCs w:val="24"/>
          <w:lang w:val="ru-RU"/>
        </w:rPr>
        <w:t xml:space="preserve"> контурна линија“</w:t>
      </w:r>
      <w:r w:rsidRPr="00420FB9">
        <w:rPr>
          <w:rFonts w:ascii="Times New Roman" w:hAnsi="Times New Roman" w:cs="Times New Roman"/>
          <w:sz w:val="24"/>
          <w:szCs w:val="24"/>
          <w:lang w:val="sr-Cyrl-BA"/>
        </w:rPr>
        <w:t>,</w:t>
      </w:r>
      <w:r w:rsidRPr="00420FB9">
        <w:rPr>
          <w:rFonts w:ascii="Times New Roman" w:hAnsi="Times New Roman" w:cs="Times New Roman"/>
          <w:sz w:val="24"/>
          <w:szCs w:val="24"/>
          <w:lang w:val="ru-RU"/>
        </w:rPr>
        <w:t xml:space="preserve"> у децембру месецу</w:t>
      </w:r>
      <w:r w:rsidRPr="00420FB9">
        <w:rPr>
          <w:rFonts w:ascii="Times New Roman" w:hAnsi="Times New Roman" w:cs="Times New Roman"/>
          <w:sz w:val="24"/>
          <w:szCs w:val="24"/>
          <w:lang w:val="sr-Cyrl-BA"/>
        </w:rPr>
        <w:t>, Присуствовали су педагог и психолог школе Соња Добричић и Бранка Милановић.</w:t>
      </w:r>
    </w:p>
    <w:p w:rsidR="00420FB9" w:rsidRPr="00420FB9" w:rsidRDefault="00420FB9" w:rsidP="00420FB9">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Угледни час из Ф</w:t>
      </w:r>
      <w:r w:rsidRPr="00420FB9">
        <w:rPr>
          <w:rFonts w:ascii="Times New Roman" w:hAnsi="Times New Roman" w:cs="Times New Roman"/>
          <w:sz w:val="24"/>
          <w:szCs w:val="24"/>
          <w:lang w:val="ru-RU"/>
        </w:rPr>
        <w:t>изичко</w:t>
      </w:r>
      <w:r w:rsidRPr="00420FB9">
        <w:rPr>
          <w:rFonts w:ascii="Times New Roman" w:hAnsi="Times New Roman" w:cs="Times New Roman"/>
          <w:sz w:val="24"/>
          <w:szCs w:val="24"/>
          <w:lang w:val="sr-Cyrl-BA"/>
        </w:rPr>
        <w:t>г</w:t>
      </w:r>
      <w:r w:rsidRPr="00420FB9">
        <w:rPr>
          <w:rFonts w:ascii="Times New Roman" w:hAnsi="Times New Roman" w:cs="Times New Roman"/>
          <w:sz w:val="24"/>
          <w:szCs w:val="24"/>
          <w:lang w:val="ru-RU"/>
        </w:rPr>
        <w:t xml:space="preserve"> и здравствено</w:t>
      </w:r>
      <w:r w:rsidRPr="00420FB9">
        <w:rPr>
          <w:rFonts w:ascii="Times New Roman" w:hAnsi="Times New Roman" w:cs="Times New Roman"/>
          <w:sz w:val="24"/>
          <w:szCs w:val="24"/>
          <w:lang w:val="sr-Cyrl-BA"/>
        </w:rPr>
        <w:t>г</w:t>
      </w:r>
      <w:r w:rsidRPr="00420FB9">
        <w:rPr>
          <w:rFonts w:ascii="Times New Roman" w:hAnsi="Times New Roman" w:cs="Times New Roman"/>
          <w:sz w:val="24"/>
          <w:szCs w:val="24"/>
          <w:lang w:val="ru-RU"/>
        </w:rPr>
        <w:t xml:space="preserve"> васпитањ</w:t>
      </w:r>
      <w:r w:rsidRPr="00420FB9">
        <w:rPr>
          <w:rFonts w:ascii="Times New Roman" w:hAnsi="Times New Roman" w:cs="Times New Roman"/>
          <w:sz w:val="24"/>
          <w:szCs w:val="24"/>
          <w:lang w:val="sr-Cyrl-BA"/>
        </w:rPr>
        <w:t>а</w:t>
      </w:r>
      <w:r w:rsidRPr="00420FB9">
        <w:rPr>
          <w:rFonts w:ascii="Times New Roman" w:hAnsi="Times New Roman" w:cs="Times New Roman"/>
          <w:sz w:val="24"/>
          <w:szCs w:val="24"/>
          <w:lang w:val="ru-RU"/>
        </w:rPr>
        <w:t xml:space="preserve">: Рукомет ,,Финте“ , 7 разред, децембар месец, </w:t>
      </w:r>
    </w:p>
    <w:p w:rsidR="00420FB9" w:rsidRPr="00420FB9" w:rsidRDefault="00420FB9" w:rsidP="00420FB9">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 xml:space="preserve">Угледни час из предмета </w:t>
      </w:r>
      <w:r w:rsidRPr="00420FB9">
        <w:rPr>
          <w:rFonts w:ascii="Times New Roman" w:hAnsi="Times New Roman" w:cs="Times New Roman"/>
          <w:sz w:val="24"/>
          <w:szCs w:val="24"/>
          <w:lang w:val="ru-RU"/>
        </w:rPr>
        <w:t>техника и технологија у одељењима 5/1, (присуствовали ученици групе А и наставница Гордана Јовановић) и 5/3 (присуствовали ученици групе А и наставница Ана Најданов) на којима је наставна јединица ,,Коришћење техничких апарата и ИКТ уређаја у животном и радном окружењу”, обрађена са посебним освртом на међупредметну компетенцију одговоран однос према здрављу.</w:t>
      </w:r>
    </w:p>
    <w:p w:rsidR="00420FB9" w:rsidRPr="00420FB9" w:rsidRDefault="00420FB9" w:rsidP="00420FB9">
      <w:pPr>
        <w:jc w:val="both"/>
        <w:rPr>
          <w:rFonts w:ascii="Times New Roman" w:hAnsi="Times New Roman" w:cs="Times New Roman"/>
          <w:sz w:val="24"/>
          <w:szCs w:val="24"/>
        </w:rPr>
      </w:pPr>
      <w:r w:rsidRPr="00420FB9">
        <w:rPr>
          <w:rFonts w:ascii="Times New Roman" w:hAnsi="Times New Roman" w:cs="Times New Roman"/>
          <w:sz w:val="24"/>
          <w:szCs w:val="24"/>
        </w:rPr>
        <w:t xml:space="preserve"> Наставница технике и технологије Драгана Мосуровић је одржала угледни час ,,Машински материјали” у 7/1, а други час под истим називом је одржала Гордана Јовановић  </w:t>
      </w:r>
    </w:p>
    <w:p w:rsidR="00420FB9" w:rsidRPr="00420FB9" w:rsidRDefault="00420FB9" w:rsidP="00420FB9">
      <w:pPr>
        <w:jc w:val="both"/>
        <w:rPr>
          <w:rFonts w:ascii="Times New Roman" w:hAnsi="Times New Roman" w:cs="Times New Roman"/>
          <w:sz w:val="24"/>
          <w:szCs w:val="24"/>
        </w:rPr>
      </w:pPr>
      <w:r w:rsidRPr="00420FB9">
        <w:rPr>
          <w:rFonts w:ascii="Times New Roman" w:hAnsi="Times New Roman" w:cs="Times New Roman"/>
          <w:sz w:val="24"/>
          <w:szCs w:val="24"/>
        </w:rPr>
        <w:t xml:space="preserve">Дана 02. 03. је присуствовала часу Душице Ивановић који је одржан у 6/2.Наставна јединица ,,Мерење запремине чврстих тела правилног и неправилног облика”. </w:t>
      </w:r>
    </w:p>
    <w:p w:rsidR="00420FB9" w:rsidRPr="00420FB9" w:rsidRDefault="00420FB9" w:rsidP="00420FB9">
      <w:pPr>
        <w:jc w:val="both"/>
        <w:rPr>
          <w:rFonts w:ascii="Times New Roman" w:hAnsi="Times New Roman" w:cs="Times New Roman"/>
          <w:sz w:val="24"/>
          <w:szCs w:val="24"/>
        </w:rPr>
      </w:pPr>
      <w:r w:rsidRPr="00420FB9">
        <w:rPr>
          <w:rFonts w:ascii="Times New Roman" w:hAnsi="Times New Roman" w:cs="Times New Roman"/>
          <w:sz w:val="24"/>
          <w:szCs w:val="24"/>
        </w:rPr>
        <w:t>23. 03. Наставница Драгана Мосуровић је  одржала угледни час у 8/4, наставна јединица „Основе електронике”. Часу присуствовале психолог, педагог и наставнице Ана</w:t>
      </w:r>
      <w:r w:rsidR="00C70555">
        <w:rPr>
          <w:rFonts w:ascii="Times New Roman" w:hAnsi="Times New Roman" w:cs="Times New Roman"/>
          <w:sz w:val="24"/>
          <w:szCs w:val="24"/>
        </w:rPr>
        <w:t xml:space="preserve"> </w:t>
      </w:r>
      <w:r w:rsidRPr="00420FB9">
        <w:rPr>
          <w:rFonts w:ascii="Times New Roman" w:hAnsi="Times New Roman" w:cs="Times New Roman"/>
          <w:sz w:val="24"/>
          <w:szCs w:val="24"/>
        </w:rPr>
        <w:t>Васиљевић, Ана Вукашиновић и Ана Најданов. 30. 03. присуствовала је угледном часу енлеског језика Драгане Екмечић, који је одржан у одељењу 5/5</w:t>
      </w:r>
    </w:p>
    <w:p w:rsidR="00420FB9" w:rsidRPr="00C70555" w:rsidRDefault="00420FB9" w:rsidP="00C70555">
      <w:pPr>
        <w:jc w:val="both"/>
        <w:rPr>
          <w:rFonts w:ascii="Times New Roman" w:hAnsi="Times New Roman" w:cs="Times New Roman"/>
          <w:sz w:val="24"/>
          <w:szCs w:val="24"/>
        </w:rPr>
      </w:pPr>
      <w:r w:rsidRPr="00420FB9">
        <w:rPr>
          <w:rFonts w:ascii="Times New Roman" w:hAnsi="Times New Roman" w:cs="Times New Roman"/>
          <w:sz w:val="24"/>
          <w:szCs w:val="24"/>
          <w:lang w:val="sr-Cyrl-BA"/>
        </w:rPr>
        <w:t xml:space="preserve">Наставници технике и технологије </w:t>
      </w:r>
      <w:r w:rsidRPr="00420FB9">
        <w:rPr>
          <w:rFonts w:ascii="Times New Roman" w:hAnsi="Times New Roman" w:cs="Times New Roman"/>
          <w:sz w:val="24"/>
          <w:szCs w:val="24"/>
        </w:rPr>
        <w:t>у сарадњи са наставницом физике Душицом Ивановић, наставницом хемије Љиљаном Спасојевић и бившим учеником Предрагом Славковићем  направљени видео клипови са експериментима из хе</w:t>
      </w:r>
      <w:r w:rsidR="00C70555">
        <w:rPr>
          <w:rFonts w:ascii="Times New Roman" w:hAnsi="Times New Roman" w:cs="Times New Roman"/>
          <w:sz w:val="24"/>
          <w:szCs w:val="24"/>
        </w:rPr>
        <w:t>мије и физике.</w:t>
      </w:r>
    </w:p>
    <w:p w:rsidR="00420FB9" w:rsidRPr="00420FB9" w:rsidRDefault="00420FB9" w:rsidP="00420FB9">
      <w:pPr>
        <w:jc w:val="both"/>
        <w:rPr>
          <w:rFonts w:ascii="Times New Roman" w:hAnsi="Times New Roman" w:cs="Times New Roman"/>
          <w:b/>
          <w:sz w:val="24"/>
          <w:szCs w:val="24"/>
          <w:lang w:val="sr-Cyrl-BA"/>
        </w:rPr>
      </w:pPr>
      <w:r w:rsidRPr="00420FB9">
        <w:rPr>
          <w:rFonts w:ascii="Times New Roman" w:hAnsi="Times New Roman" w:cs="Times New Roman"/>
          <w:b/>
          <w:sz w:val="24"/>
          <w:szCs w:val="24"/>
          <w:lang w:val="sr-Cyrl-BA"/>
        </w:rPr>
        <w:t>4.Предлог унапређења за наредну школску годину</w:t>
      </w:r>
    </w:p>
    <w:p w:rsidR="00420FB9" w:rsidRPr="00420FB9" w:rsidRDefault="00420FB9" w:rsidP="00420FB9">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Предлог актива  је да се спроведу активности на тему одговорног односа и понашања према друштву, природи, околини. На обавезним часовима и часовима секција, слободних активности. У циљу одговорног односа према демократском друштву кроз формулисање правила кућног реда, понашања у виду плаката, знакова и презентација.</w:t>
      </w:r>
    </w:p>
    <w:p w:rsidR="00420FB9" w:rsidRPr="00420FB9" w:rsidRDefault="00420FB9" w:rsidP="00420FB9">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1. У плану је и наставак сарадње и учествовање у организацији ,,Спортских игара младих“</w:t>
      </w:r>
      <w:r>
        <w:rPr>
          <w:rFonts w:ascii="Times New Roman" w:hAnsi="Times New Roman" w:cs="Times New Roman"/>
          <w:sz w:val="24"/>
          <w:szCs w:val="24"/>
          <w:lang w:val="sr-Cyrl-BA"/>
        </w:rPr>
        <w:t xml:space="preserve"> за наредну школску  2022</w:t>
      </w:r>
      <w:r w:rsidRPr="00420FB9">
        <w:rPr>
          <w:rFonts w:ascii="Times New Roman" w:hAnsi="Times New Roman" w:cs="Times New Roman"/>
          <w:sz w:val="24"/>
          <w:szCs w:val="24"/>
          <w:lang w:val="sr-Cyrl-BA"/>
        </w:rPr>
        <w:t>/2023.годину.</w:t>
      </w:r>
    </w:p>
    <w:p w:rsidR="00420FB9" w:rsidRPr="00420FB9" w:rsidRDefault="00420FB9" w:rsidP="00420FB9">
      <w:pPr>
        <w:jc w:val="both"/>
        <w:rPr>
          <w:rFonts w:ascii="Times New Roman" w:hAnsi="Times New Roman" w:cs="Times New Roman"/>
          <w:sz w:val="24"/>
          <w:szCs w:val="24"/>
        </w:rPr>
      </w:pPr>
      <w:r w:rsidRPr="00420FB9">
        <w:rPr>
          <w:rFonts w:ascii="Times New Roman" w:hAnsi="Times New Roman" w:cs="Times New Roman"/>
          <w:sz w:val="24"/>
          <w:szCs w:val="24"/>
          <w:lang w:val="sr-Cyrl-BA"/>
        </w:rPr>
        <w:t xml:space="preserve">2. </w:t>
      </w:r>
      <w:r w:rsidRPr="00420FB9">
        <w:rPr>
          <w:rFonts w:ascii="Times New Roman" w:hAnsi="Times New Roman" w:cs="Times New Roman"/>
          <w:sz w:val="24"/>
          <w:szCs w:val="24"/>
        </w:rPr>
        <w:t>За наредну школску  годину биће у плану уколико буде одобрен пројекат „Зелена завеса”  :</w:t>
      </w:r>
    </w:p>
    <w:p w:rsidR="00420FB9" w:rsidRPr="00420FB9" w:rsidRDefault="00420FB9" w:rsidP="00420FB9">
      <w:pPr>
        <w:jc w:val="both"/>
        <w:rPr>
          <w:rFonts w:ascii="Times New Roman" w:hAnsi="Times New Roman" w:cs="Times New Roman"/>
          <w:sz w:val="24"/>
          <w:szCs w:val="24"/>
        </w:rPr>
      </w:pPr>
      <w:r w:rsidRPr="00420FB9">
        <w:rPr>
          <w:rFonts w:ascii="Times New Roman" w:hAnsi="Times New Roman" w:cs="Times New Roman"/>
          <w:sz w:val="24"/>
          <w:szCs w:val="24"/>
        </w:rPr>
        <w:t xml:space="preserve">Драгана Мосуровић, Гордана Јовановић, Ана Најданов  и Душица Рађеновић у сарадњи са Душицом Ивановић, наставницом физике, су конкурисале за грантове које у оквиру Програма подршке неформалним групама за заштиту животне средине и одрживи развој </w:t>
      </w:r>
      <w:r w:rsidRPr="00420FB9">
        <w:rPr>
          <w:rFonts w:ascii="Times New Roman" w:hAnsi="Times New Roman" w:cs="Times New Roman"/>
          <w:sz w:val="24"/>
          <w:szCs w:val="24"/>
        </w:rPr>
        <w:lastRenderedPageBreak/>
        <w:t>„Снажно зелено” спроводе Млади истраживачи Србије кроз пројекат „Зелени инкубатор”. Финансирају се пројекти чија вредност не прелази 240.000,00 динара, а наш пројекат зелена завеса подразумевао би оплемењивање учионица цвећем и дрвеним решеткастим оградама како би се на природан начин смањила количина светлости, а самим тим и температура у радном простору.</w:t>
      </w:r>
    </w:p>
    <w:p w:rsidR="00420FB9" w:rsidRPr="00420FB9" w:rsidRDefault="00420FB9" w:rsidP="00420FB9">
      <w:pPr>
        <w:jc w:val="both"/>
        <w:rPr>
          <w:rFonts w:ascii="Times New Roman" w:hAnsi="Times New Roman" w:cs="Times New Roman"/>
          <w:sz w:val="24"/>
          <w:szCs w:val="24"/>
        </w:rPr>
      </w:pPr>
      <w:r w:rsidRPr="00420FB9">
        <w:rPr>
          <w:rFonts w:ascii="Times New Roman" w:hAnsi="Times New Roman" w:cs="Times New Roman"/>
          <w:sz w:val="24"/>
          <w:szCs w:val="24"/>
        </w:rPr>
        <w:t>3.. Натавник музичке културе је предложио да се оформи хор наставника.</w:t>
      </w:r>
    </w:p>
    <w:p w:rsidR="00420FB9" w:rsidRPr="00420FB9" w:rsidRDefault="00420FB9" w:rsidP="00420FB9">
      <w:pPr>
        <w:jc w:val="both"/>
        <w:rPr>
          <w:rFonts w:ascii="Times New Roman" w:hAnsi="Times New Roman" w:cs="Times New Roman"/>
          <w:sz w:val="24"/>
          <w:szCs w:val="24"/>
        </w:rPr>
      </w:pPr>
      <w:r w:rsidRPr="00420FB9">
        <w:rPr>
          <w:rFonts w:ascii="Times New Roman" w:hAnsi="Times New Roman" w:cs="Times New Roman"/>
          <w:sz w:val="24"/>
          <w:szCs w:val="24"/>
        </w:rPr>
        <w:t>4. Предлог је и посета некој културној институцији (музеју, фестивалу, манифестацији, сајму)</w:t>
      </w:r>
    </w:p>
    <w:p w:rsidR="00420FB9" w:rsidRPr="00420FB9" w:rsidRDefault="00420FB9" w:rsidP="00420FB9">
      <w:pPr>
        <w:jc w:val="both"/>
        <w:rPr>
          <w:rFonts w:ascii="Times New Roman" w:hAnsi="Times New Roman" w:cs="Times New Roman"/>
          <w:sz w:val="24"/>
          <w:szCs w:val="24"/>
        </w:rPr>
      </w:pPr>
      <w:r w:rsidRPr="00420FB9">
        <w:rPr>
          <w:rFonts w:ascii="Times New Roman" w:hAnsi="Times New Roman" w:cs="Times New Roman"/>
          <w:sz w:val="24"/>
          <w:szCs w:val="24"/>
        </w:rPr>
        <w:t>За следећу школс</w:t>
      </w:r>
      <w:r w:rsidR="00E64FC2">
        <w:rPr>
          <w:rFonts w:ascii="Times New Roman" w:hAnsi="Times New Roman" w:cs="Times New Roman"/>
          <w:sz w:val="24"/>
          <w:szCs w:val="24"/>
          <w:lang/>
        </w:rPr>
        <w:t>к</w:t>
      </w:r>
      <w:r w:rsidRPr="00420FB9">
        <w:rPr>
          <w:rFonts w:ascii="Times New Roman" w:hAnsi="Times New Roman" w:cs="Times New Roman"/>
          <w:sz w:val="24"/>
          <w:szCs w:val="24"/>
        </w:rPr>
        <w:t>у го</w:t>
      </w:r>
      <w:r w:rsidR="00E64FC2">
        <w:rPr>
          <w:rFonts w:ascii="Times New Roman" w:hAnsi="Times New Roman" w:cs="Times New Roman"/>
          <w:sz w:val="24"/>
          <w:szCs w:val="24"/>
          <w:lang/>
        </w:rPr>
        <w:t>д</w:t>
      </w:r>
      <w:r w:rsidRPr="00420FB9">
        <w:rPr>
          <w:rFonts w:ascii="Times New Roman" w:hAnsi="Times New Roman" w:cs="Times New Roman"/>
          <w:sz w:val="24"/>
          <w:szCs w:val="24"/>
        </w:rPr>
        <w:t>ину јавила се колегиница Ана Најданов за руководиоца актива</w:t>
      </w:r>
    </w:p>
    <w:p w:rsidR="00420FB9" w:rsidRPr="00420FB9" w:rsidRDefault="00420FB9" w:rsidP="00420FB9">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Подела часова</w:t>
      </w:r>
      <w:r>
        <w:rPr>
          <w:rFonts w:ascii="Times New Roman" w:hAnsi="Times New Roman" w:cs="Times New Roman"/>
          <w:sz w:val="24"/>
          <w:szCs w:val="24"/>
          <w:lang w:val="sr-Cyrl-BA"/>
        </w:rPr>
        <w:t xml:space="preserve"> за 2022</w:t>
      </w:r>
      <w:r w:rsidRPr="00420FB9">
        <w:rPr>
          <w:rFonts w:ascii="Times New Roman" w:hAnsi="Times New Roman" w:cs="Times New Roman"/>
          <w:sz w:val="24"/>
          <w:szCs w:val="24"/>
          <w:lang w:val="sr-Cyrl-BA"/>
        </w:rPr>
        <w:t>/2023. :</w:t>
      </w:r>
    </w:p>
    <w:p w:rsidR="00420FB9" w:rsidRPr="00420FB9" w:rsidRDefault="00420FB9" w:rsidP="00C70555">
      <w:pPr>
        <w:jc w:val="both"/>
        <w:rPr>
          <w:rFonts w:ascii="Times New Roman" w:hAnsi="Times New Roman" w:cs="Times New Roman"/>
          <w:b/>
          <w:sz w:val="24"/>
          <w:szCs w:val="24"/>
          <w:lang w:val="sr-Cyrl-BA"/>
        </w:rPr>
      </w:pPr>
      <w:r w:rsidRPr="00420FB9">
        <w:rPr>
          <w:rFonts w:ascii="Times New Roman" w:hAnsi="Times New Roman" w:cs="Times New Roman"/>
          <w:b/>
          <w:sz w:val="24"/>
          <w:szCs w:val="24"/>
          <w:lang w:val="sr-Cyrl-BA"/>
        </w:rPr>
        <w:t>Физичко и здравствено васпитање</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 xml:space="preserve">Душко Бојанов: 5/1; 5/2; 5/4; 6/1; 6/4; 7/2; 8/3 </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Иван Виларет: 5/3; 6/2; 6/3; 7/1; 8/1; 8/2; 8/4</w:t>
      </w:r>
    </w:p>
    <w:p w:rsidR="00C70555" w:rsidRDefault="00420FB9" w:rsidP="00C70555">
      <w:pPr>
        <w:jc w:val="both"/>
        <w:rPr>
          <w:rFonts w:ascii="Times New Roman" w:hAnsi="Times New Roman" w:cs="Times New Roman"/>
          <w:sz w:val="24"/>
          <w:szCs w:val="24"/>
          <w:lang w:val="ru-RU"/>
        </w:rPr>
      </w:pPr>
      <w:r w:rsidRPr="00420FB9">
        <w:rPr>
          <w:rFonts w:ascii="Times New Roman" w:hAnsi="Times New Roman" w:cs="Times New Roman"/>
          <w:sz w:val="24"/>
          <w:szCs w:val="24"/>
          <w:lang w:val="sr-Cyrl-BA"/>
        </w:rPr>
        <w:t>Владилир Костић: 6/5;7/3;7/4</w:t>
      </w:r>
    </w:p>
    <w:p w:rsidR="00420FB9" w:rsidRPr="00C70555" w:rsidRDefault="00420FB9" w:rsidP="00C70555">
      <w:pPr>
        <w:jc w:val="both"/>
        <w:rPr>
          <w:rFonts w:ascii="Times New Roman" w:hAnsi="Times New Roman" w:cs="Times New Roman"/>
          <w:sz w:val="24"/>
          <w:szCs w:val="24"/>
          <w:lang w:val="ru-RU"/>
        </w:rPr>
      </w:pPr>
      <w:r w:rsidRPr="00420FB9">
        <w:rPr>
          <w:rFonts w:ascii="Times New Roman" w:hAnsi="Times New Roman" w:cs="Times New Roman"/>
          <w:b/>
          <w:sz w:val="24"/>
          <w:szCs w:val="24"/>
          <w:lang w:val="sr-Cyrl-BA"/>
        </w:rPr>
        <w:t xml:space="preserve">Музичка култура: </w:t>
      </w:r>
    </w:p>
    <w:p w:rsidR="00420FB9" w:rsidRPr="00420FB9" w:rsidRDefault="00420FB9" w:rsidP="00C70555">
      <w:pPr>
        <w:jc w:val="both"/>
        <w:rPr>
          <w:rFonts w:ascii="Times New Roman" w:hAnsi="Times New Roman" w:cs="Times New Roman"/>
          <w:b/>
          <w:sz w:val="24"/>
          <w:szCs w:val="24"/>
          <w:lang w:val="sr-Cyrl-BA"/>
        </w:rPr>
      </w:pPr>
      <w:r w:rsidRPr="00420FB9">
        <w:rPr>
          <w:rFonts w:ascii="Times New Roman" w:hAnsi="Times New Roman" w:cs="Times New Roman"/>
          <w:sz w:val="24"/>
          <w:szCs w:val="24"/>
          <w:lang w:val="sr-Cyrl-BA"/>
        </w:rPr>
        <w:t>Наставник: Огњен Марковић:</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5/1;5/2;5/3;5/4           4</w:t>
      </w:r>
      <w:r w:rsidRPr="00420FB9">
        <w:rPr>
          <w:rFonts w:ascii="Times New Roman" w:hAnsi="Times New Roman" w:cs="Times New Roman"/>
          <w:sz w:val="24"/>
          <w:szCs w:val="24"/>
        </w:rPr>
        <w:t>x</w:t>
      </w:r>
      <w:r w:rsidRPr="00420FB9">
        <w:rPr>
          <w:rFonts w:ascii="Times New Roman" w:hAnsi="Times New Roman" w:cs="Times New Roman"/>
          <w:sz w:val="24"/>
          <w:szCs w:val="24"/>
          <w:lang w:val="sr-Cyrl-BA"/>
        </w:rPr>
        <w:t>2 = 8</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6/1;6/2;6/3;6/4;6/5     5</w:t>
      </w:r>
      <w:r w:rsidRPr="00420FB9">
        <w:rPr>
          <w:rFonts w:ascii="Times New Roman" w:hAnsi="Times New Roman" w:cs="Times New Roman"/>
          <w:sz w:val="24"/>
          <w:szCs w:val="24"/>
        </w:rPr>
        <w:t>x</w:t>
      </w:r>
      <w:r w:rsidRPr="00420FB9">
        <w:rPr>
          <w:rFonts w:ascii="Times New Roman" w:hAnsi="Times New Roman" w:cs="Times New Roman"/>
          <w:sz w:val="24"/>
          <w:szCs w:val="24"/>
          <w:lang w:val="sr-Cyrl-BA"/>
        </w:rPr>
        <w:t>1 = 5</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7/1;7/2;7/3;7/4           4</w:t>
      </w:r>
      <w:r w:rsidRPr="00420FB9">
        <w:rPr>
          <w:rFonts w:ascii="Times New Roman" w:hAnsi="Times New Roman" w:cs="Times New Roman"/>
          <w:sz w:val="24"/>
          <w:szCs w:val="24"/>
        </w:rPr>
        <w:t>x</w:t>
      </w:r>
      <w:r w:rsidRPr="00420FB9">
        <w:rPr>
          <w:rFonts w:ascii="Times New Roman" w:hAnsi="Times New Roman" w:cs="Times New Roman"/>
          <w:sz w:val="24"/>
          <w:szCs w:val="24"/>
          <w:lang w:val="sr-Cyrl-BA"/>
        </w:rPr>
        <w:t>1 = 4</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8/1;8/2;(8/3);8/4         4</w:t>
      </w:r>
      <w:r w:rsidRPr="00420FB9">
        <w:rPr>
          <w:rFonts w:ascii="Times New Roman" w:hAnsi="Times New Roman" w:cs="Times New Roman"/>
          <w:sz w:val="24"/>
          <w:szCs w:val="24"/>
        </w:rPr>
        <w:t>x</w:t>
      </w:r>
      <w:r w:rsidRPr="00420FB9">
        <w:rPr>
          <w:rFonts w:ascii="Times New Roman" w:hAnsi="Times New Roman" w:cs="Times New Roman"/>
          <w:sz w:val="24"/>
          <w:szCs w:val="24"/>
          <w:lang w:val="sr-Cyrl-BA"/>
        </w:rPr>
        <w:t>1 = 4  Укупно 21 час у настави</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1 час је преко-нормни   у одељењу 8/3</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НН : 8/3</w:t>
      </w:r>
    </w:p>
    <w:p w:rsidR="00420FB9" w:rsidRPr="00420FB9" w:rsidRDefault="00420FB9" w:rsidP="00C70555">
      <w:pPr>
        <w:jc w:val="both"/>
        <w:rPr>
          <w:rFonts w:ascii="Times New Roman" w:hAnsi="Times New Roman" w:cs="Times New Roman"/>
          <w:b/>
          <w:sz w:val="24"/>
          <w:szCs w:val="24"/>
          <w:lang w:val="sr-Cyrl-BA"/>
        </w:rPr>
      </w:pPr>
      <w:r w:rsidRPr="00420FB9">
        <w:rPr>
          <w:rFonts w:ascii="Times New Roman" w:hAnsi="Times New Roman" w:cs="Times New Roman"/>
          <w:b/>
          <w:sz w:val="24"/>
          <w:szCs w:val="24"/>
          <w:lang w:val="sr-Cyrl-BA"/>
        </w:rPr>
        <w:t>Ликовна култура:</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Наставник: Душица Рађеновић</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5/1;5/2;5/3;5/4          4</w:t>
      </w:r>
      <w:r w:rsidRPr="00420FB9">
        <w:rPr>
          <w:rFonts w:ascii="Times New Roman" w:hAnsi="Times New Roman" w:cs="Times New Roman"/>
          <w:sz w:val="24"/>
          <w:szCs w:val="24"/>
        </w:rPr>
        <w:t>x</w:t>
      </w:r>
      <w:r w:rsidRPr="00420FB9">
        <w:rPr>
          <w:rFonts w:ascii="Times New Roman" w:hAnsi="Times New Roman" w:cs="Times New Roman"/>
          <w:sz w:val="24"/>
          <w:szCs w:val="24"/>
          <w:lang w:val="sr-Cyrl-BA"/>
        </w:rPr>
        <w:t>2 = 8</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6/1;6/2;6/3;6/4;6/5    5</w:t>
      </w:r>
      <w:r w:rsidRPr="00420FB9">
        <w:rPr>
          <w:rFonts w:ascii="Times New Roman" w:hAnsi="Times New Roman" w:cs="Times New Roman"/>
          <w:sz w:val="24"/>
          <w:szCs w:val="24"/>
        </w:rPr>
        <w:t>x</w:t>
      </w:r>
      <w:r w:rsidRPr="00420FB9">
        <w:rPr>
          <w:rFonts w:ascii="Times New Roman" w:hAnsi="Times New Roman" w:cs="Times New Roman"/>
          <w:sz w:val="24"/>
          <w:szCs w:val="24"/>
          <w:lang w:val="sr-Cyrl-BA"/>
        </w:rPr>
        <w:t>1 = 5</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7/1;7/2;7/3;7/4          4</w:t>
      </w:r>
      <w:r w:rsidRPr="00420FB9">
        <w:rPr>
          <w:rFonts w:ascii="Times New Roman" w:hAnsi="Times New Roman" w:cs="Times New Roman"/>
          <w:sz w:val="24"/>
          <w:szCs w:val="24"/>
        </w:rPr>
        <w:t>x</w:t>
      </w:r>
      <w:r w:rsidRPr="00420FB9">
        <w:rPr>
          <w:rFonts w:ascii="Times New Roman" w:hAnsi="Times New Roman" w:cs="Times New Roman"/>
          <w:sz w:val="24"/>
          <w:szCs w:val="24"/>
          <w:lang w:val="sr-Cyrl-BA"/>
        </w:rPr>
        <w:t>1 =  4</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lastRenderedPageBreak/>
        <w:t>8/1;8/2;(8/3);8/4        4</w:t>
      </w:r>
      <w:r w:rsidRPr="00420FB9">
        <w:rPr>
          <w:rFonts w:ascii="Times New Roman" w:hAnsi="Times New Roman" w:cs="Times New Roman"/>
          <w:sz w:val="24"/>
          <w:szCs w:val="24"/>
        </w:rPr>
        <w:t>x</w:t>
      </w:r>
      <w:r w:rsidRPr="00420FB9">
        <w:rPr>
          <w:rFonts w:ascii="Times New Roman" w:hAnsi="Times New Roman" w:cs="Times New Roman"/>
          <w:sz w:val="24"/>
          <w:szCs w:val="24"/>
          <w:lang w:val="sr-Cyrl-BA"/>
        </w:rPr>
        <w:t>1 = 4  Укупно 21 час у настави</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1 час је преко-нормни  у  одељењу  8 /3</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НН : 8/3</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b/>
          <w:sz w:val="24"/>
          <w:szCs w:val="24"/>
          <w:lang w:val="sr-Cyrl-BA"/>
        </w:rPr>
        <w:t>Подела часова за технику и технологиј</w:t>
      </w:r>
      <w:r w:rsidRPr="00420FB9">
        <w:rPr>
          <w:rFonts w:ascii="Times New Roman" w:hAnsi="Times New Roman" w:cs="Times New Roman"/>
          <w:sz w:val="24"/>
          <w:szCs w:val="24"/>
          <w:lang w:val="sr-Cyrl-BA"/>
        </w:rPr>
        <w:t>у</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Драгана Мосуровић 100 %</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Ана Најданов 100%</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Гордана Јовановић  60%</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Бобан Стоичетовић  30%</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НН лице 50%</w:t>
      </w:r>
    </w:p>
    <w:p w:rsidR="00420FB9" w:rsidRPr="00420FB9" w:rsidRDefault="00420FB9" w:rsidP="00C70555">
      <w:pPr>
        <w:jc w:val="both"/>
        <w:rPr>
          <w:rFonts w:ascii="Times New Roman" w:hAnsi="Times New Roman" w:cs="Times New Roman"/>
          <w:b/>
          <w:sz w:val="24"/>
          <w:szCs w:val="24"/>
          <w:lang w:val="sr-Cyrl-BA"/>
        </w:rPr>
      </w:pPr>
      <w:r w:rsidRPr="00420FB9">
        <w:rPr>
          <w:rFonts w:ascii="Times New Roman" w:hAnsi="Times New Roman" w:cs="Times New Roman"/>
          <w:b/>
          <w:sz w:val="24"/>
          <w:szCs w:val="24"/>
          <w:lang w:val="sr-Cyrl-BA"/>
        </w:rPr>
        <w:t>Подела 2</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Драгана Мосуровић 110 %</w:t>
      </w:r>
    </w:p>
    <w:p w:rsidR="00C70555"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Ана Најданов 120%</w:t>
      </w:r>
      <w:r w:rsidR="00C70555">
        <w:rPr>
          <w:rFonts w:ascii="Times New Roman" w:hAnsi="Times New Roman" w:cs="Times New Roman"/>
          <w:sz w:val="24"/>
          <w:szCs w:val="24"/>
          <w:lang w:val="sr-Cyrl-BA"/>
        </w:rPr>
        <w:t xml:space="preserve"> </w:t>
      </w:r>
    </w:p>
    <w:p w:rsidR="00420FB9" w:rsidRPr="00420FB9" w:rsidRDefault="00420FB9" w:rsidP="00C70555">
      <w:pPr>
        <w:jc w:val="both"/>
        <w:rPr>
          <w:rFonts w:ascii="Times New Roman" w:hAnsi="Times New Roman" w:cs="Times New Roman"/>
          <w:sz w:val="24"/>
          <w:szCs w:val="24"/>
          <w:lang w:val="sr-Cyrl-BA"/>
        </w:rPr>
      </w:pPr>
      <w:r w:rsidRPr="00420FB9">
        <w:rPr>
          <w:rFonts w:ascii="Times New Roman" w:hAnsi="Times New Roman" w:cs="Times New Roman"/>
          <w:sz w:val="24"/>
          <w:szCs w:val="24"/>
          <w:lang w:val="sr-Cyrl-BA"/>
        </w:rPr>
        <w:t>Гордана Јовановић  70%</w:t>
      </w:r>
    </w:p>
    <w:p w:rsidR="00420FB9" w:rsidRPr="00420FB9" w:rsidRDefault="00420FB9" w:rsidP="00420FB9">
      <w:pPr>
        <w:rPr>
          <w:rFonts w:ascii="Times New Roman" w:hAnsi="Times New Roman" w:cs="Times New Roman"/>
          <w:sz w:val="24"/>
          <w:szCs w:val="24"/>
          <w:lang w:val="sr-Cyrl-BA"/>
        </w:rPr>
      </w:pPr>
      <w:r w:rsidRPr="00420FB9">
        <w:rPr>
          <w:rFonts w:ascii="Times New Roman" w:hAnsi="Times New Roman" w:cs="Times New Roman"/>
          <w:sz w:val="24"/>
          <w:szCs w:val="24"/>
          <w:lang w:val="sr-Cyrl-BA"/>
        </w:rPr>
        <w:t>Бобан Стоичетовић  40%</w:t>
      </w:r>
    </w:p>
    <w:p w:rsidR="003C5035" w:rsidRPr="00420FB9" w:rsidRDefault="003C5035" w:rsidP="004B427C">
      <w:pPr>
        <w:jc w:val="both"/>
        <w:rPr>
          <w:rFonts w:ascii="Times New Roman" w:hAnsi="Times New Roman"/>
          <w:color w:val="FF0000"/>
          <w:sz w:val="24"/>
          <w:szCs w:val="24"/>
          <w:lang w:val="ru-RU"/>
        </w:rPr>
      </w:pPr>
    </w:p>
    <w:p w:rsidR="00874AC9" w:rsidRPr="00601871" w:rsidRDefault="00FB0B5C" w:rsidP="003C5035">
      <w:pPr>
        <w:pStyle w:val="Heading1"/>
        <w:rPr>
          <w:color w:val="auto"/>
          <w:lang w:val="ru-RU"/>
        </w:rPr>
      </w:pPr>
      <w:bookmarkStart w:id="3" w:name="_Toc398565926"/>
      <w:bookmarkStart w:id="4" w:name="_Toc430268698"/>
      <w:bookmarkStart w:id="5" w:name="_Toc461433552"/>
      <w:bookmarkStart w:id="6" w:name="_Toc492898450"/>
      <w:bookmarkStart w:id="7" w:name="_Toc492899059"/>
      <w:bookmarkStart w:id="8" w:name="_Toc496780358"/>
      <w:r w:rsidRPr="00601871">
        <w:rPr>
          <w:color w:val="auto"/>
          <w:lang w:val="ru-RU"/>
        </w:rPr>
        <w:t>6.7.3.</w:t>
      </w:r>
      <w:r w:rsidR="00874AC9" w:rsidRPr="00601871">
        <w:rPr>
          <w:color w:val="auto"/>
          <w:lang w:val="ru-RU"/>
        </w:rPr>
        <w:t>СТРУЧНА ВЕЋА ЗА РАЗРЕДЕ</w:t>
      </w:r>
      <w:bookmarkEnd w:id="3"/>
      <w:bookmarkEnd w:id="4"/>
      <w:bookmarkEnd w:id="5"/>
      <w:bookmarkEnd w:id="6"/>
      <w:bookmarkEnd w:id="7"/>
      <w:bookmarkEnd w:id="8"/>
    </w:p>
    <w:p w:rsidR="00874AC9" w:rsidRPr="006F7CEA" w:rsidRDefault="00874AC9" w:rsidP="00874AC9">
      <w:pPr>
        <w:rPr>
          <w:color w:val="FF0000"/>
          <w:lang w:val="ru-RU"/>
        </w:rPr>
      </w:pPr>
    </w:p>
    <w:p w:rsidR="00874AC9" w:rsidRPr="00601871" w:rsidRDefault="008C0AF6" w:rsidP="008528A2">
      <w:pPr>
        <w:pStyle w:val="Heading2"/>
        <w:rPr>
          <w:color w:val="auto"/>
          <w:sz w:val="28"/>
          <w:szCs w:val="28"/>
          <w:lang w:val="ru-RU"/>
        </w:rPr>
      </w:pPr>
      <w:r w:rsidRPr="00601871">
        <w:rPr>
          <w:color w:val="auto"/>
          <w:sz w:val="28"/>
          <w:szCs w:val="28"/>
          <w:lang w:val="ru-RU"/>
        </w:rPr>
        <w:t>Први разред</w:t>
      </w:r>
      <w:r w:rsidR="00874AC9" w:rsidRPr="00601871">
        <w:rPr>
          <w:color w:val="auto"/>
          <w:sz w:val="28"/>
          <w:szCs w:val="28"/>
          <w:lang w:val="ru-RU"/>
        </w:rPr>
        <w:t xml:space="preserve"> </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b/>
          <w:sz w:val="24"/>
          <w:szCs w:val="24"/>
        </w:rPr>
        <w:t>Извештај о реализованим активностима првог разреда у школској 2021/2022.год.</w:t>
      </w:r>
      <w:r w:rsidRPr="00C70555">
        <w:rPr>
          <w:rFonts w:ascii="Times New Roman" w:hAnsi="Times New Roman" w:cs="Times New Roman"/>
          <w:sz w:val="24"/>
          <w:szCs w:val="24"/>
        </w:rPr>
        <w:t xml:space="preserve">      1.Веће првог разреда састоји се од четири члана:Најданов Снежана,Комазец Марија,Мартиновић Бојан и Трифић Данијела.Веће се састајало у току школске године пет пута.Разматране су следеће теме:</w:t>
      </w:r>
    </w:p>
    <w:p w:rsidR="00D80B8D" w:rsidRPr="00C70555" w:rsidRDefault="00D80B8D" w:rsidP="003D3283">
      <w:pPr>
        <w:pStyle w:val="ListParagraph"/>
        <w:numPr>
          <w:ilvl w:val="0"/>
          <w:numId w:val="18"/>
        </w:numPr>
        <w:jc w:val="both"/>
        <w:rPr>
          <w:rFonts w:ascii="Times New Roman" w:hAnsi="Times New Roman" w:cs="Times New Roman"/>
          <w:sz w:val="24"/>
          <w:szCs w:val="24"/>
        </w:rPr>
      </w:pPr>
      <w:r w:rsidRPr="00C70555">
        <w:rPr>
          <w:rFonts w:ascii="Times New Roman" w:hAnsi="Times New Roman" w:cs="Times New Roman"/>
          <w:sz w:val="24"/>
          <w:szCs w:val="24"/>
        </w:rPr>
        <w:t>Усаглашавање наставних планова и програма са Програмом рада у посебним околностима</w:t>
      </w:r>
    </w:p>
    <w:p w:rsidR="00D80B8D" w:rsidRPr="00C70555" w:rsidRDefault="00D80B8D" w:rsidP="003D3283">
      <w:pPr>
        <w:pStyle w:val="ListParagraph"/>
        <w:numPr>
          <w:ilvl w:val="0"/>
          <w:numId w:val="18"/>
        </w:numPr>
        <w:jc w:val="both"/>
        <w:rPr>
          <w:rFonts w:ascii="Times New Roman" w:hAnsi="Times New Roman" w:cs="Times New Roman"/>
          <w:sz w:val="24"/>
          <w:szCs w:val="24"/>
        </w:rPr>
      </w:pPr>
      <w:r w:rsidRPr="00C70555">
        <w:rPr>
          <w:rFonts w:ascii="Times New Roman" w:hAnsi="Times New Roman" w:cs="Times New Roman"/>
          <w:sz w:val="24"/>
          <w:szCs w:val="24"/>
        </w:rPr>
        <w:t>Програм новог наставног предмета Дигитални свет</w:t>
      </w:r>
    </w:p>
    <w:p w:rsidR="00D80B8D" w:rsidRPr="00C70555" w:rsidRDefault="00D80B8D" w:rsidP="003D3283">
      <w:pPr>
        <w:pStyle w:val="ListParagraph"/>
        <w:numPr>
          <w:ilvl w:val="0"/>
          <w:numId w:val="18"/>
        </w:numPr>
        <w:jc w:val="both"/>
        <w:rPr>
          <w:rFonts w:ascii="Times New Roman" w:hAnsi="Times New Roman" w:cs="Times New Roman"/>
          <w:sz w:val="24"/>
          <w:szCs w:val="24"/>
        </w:rPr>
      </w:pPr>
      <w:r w:rsidRPr="00C70555">
        <w:rPr>
          <w:rFonts w:ascii="Times New Roman" w:hAnsi="Times New Roman" w:cs="Times New Roman"/>
          <w:sz w:val="24"/>
          <w:szCs w:val="24"/>
        </w:rPr>
        <w:t>Мултидисциплинарни приступ у реализацији наставних предмета</w:t>
      </w:r>
    </w:p>
    <w:p w:rsidR="00D80B8D" w:rsidRPr="00C70555" w:rsidRDefault="00D80B8D" w:rsidP="003D3283">
      <w:pPr>
        <w:pStyle w:val="ListParagraph"/>
        <w:numPr>
          <w:ilvl w:val="0"/>
          <w:numId w:val="18"/>
        </w:numPr>
        <w:jc w:val="both"/>
        <w:rPr>
          <w:rFonts w:ascii="Times New Roman" w:hAnsi="Times New Roman" w:cs="Times New Roman"/>
          <w:sz w:val="24"/>
          <w:szCs w:val="24"/>
        </w:rPr>
      </w:pPr>
      <w:r w:rsidRPr="00C70555">
        <w:rPr>
          <w:rFonts w:ascii="Times New Roman" w:hAnsi="Times New Roman" w:cs="Times New Roman"/>
          <w:sz w:val="24"/>
          <w:szCs w:val="24"/>
        </w:rPr>
        <w:t>Степен прилагођености ученика првог разреда на школу</w:t>
      </w:r>
    </w:p>
    <w:p w:rsidR="00D80B8D" w:rsidRPr="00C70555" w:rsidRDefault="00D80B8D" w:rsidP="003D3283">
      <w:pPr>
        <w:pStyle w:val="ListParagraph"/>
        <w:numPr>
          <w:ilvl w:val="0"/>
          <w:numId w:val="18"/>
        </w:numPr>
        <w:jc w:val="both"/>
        <w:rPr>
          <w:rFonts w:ascii="Times New Roman" w:hAnsi="Times New Roman" w:cs="Times New Roman"/>
          <w:sz w:val="24"/>
          <w:szCs w:val="24"/>
        </w:rPr>
      </w:pPr>
      <w:r w:rsidRPr="00C70555">
        <w:rPr>
          <w:rFonts w:ascii="Times New Roman" w:hAnsi="Times New Roman" w:cs="Times New Roman"/>
          <w:sz w:val="24"/>
          <w:szCs w:val="24"/>
        </w:rPr>
        <w:t>Успех и дисциплина ученикаи и реализација програмских задатака</w:t>
      </w:r>
    </w:p>
    <w:p w:rsidR="00D80B8D" w:rsidRPr="00C70555" w:rsidRDefault="00D80B8D" w:rsidP="003D3283">
      <w:pPr>
        <w:pStyle w:val="ListParagraph"/>
        <w:numPr>
          <w:ilvl w:val="0"/>
          <w:numId w:val="18"/>
        </w:numPr>
        <w:jc w:val="both"/>
        <w:rPr>
          <w:rFonts w:ascii="Times New Roman" w:hAnsi="Times New Roman" w:cs="Times New Roman"/>
          <w:sz w:val="24"/>
          <w:szCs w:val="24"/>
        </w:rPr>
      </w:pPr>
      <w:r w:rsidRPr="00C70555">
        <w:rPr>
          <w:rFonts w:ascii="Times New Roman" w:hAnsi="Times New Roman" w:cs="Times New Roman"/>
          <w:sz w:val="24"/>
          <w:szCs w:val="24"/>
        </w:rPr>
        <w:lastRenderedPageBreak/>
        <w:t>Реализација допунске наставе,ефекти</w:t>
      </w:r>
    </w:p>
    <w:p w:rsidR="00D80B8D" w:rsidRPr="00C70555" w:rsidRDefault="00D80B8D" w:rsidP="003D3283">
      <w:pPr>
        <w:pStyle w:val="ListParagraph"/>
        <w:numPr>
          <w:ilvl w:val="0"/>
          <w:numId w:val="18"/>
        </w:numPr>
        <w:jc w:val="both"/>
        <w:rPr>
          <w:rFonts w:ascii="Times New Roman" w:hAnsi="Times New Roman" w:cs="Times New Roman"/>
          <w:sz w:val="24"/>
          <w:szCs w:val="24"/>
        </w:rPr>
      </w:pPr>
      <w:r w:rsidRPr="00C70555">
        <w:rPr>
          <w:rFonts w:ascii="Times New Roman" w:hAnsi="Times New Roman" w:cs="Times New Roman"/>
          <w:sz w:val="24"/>
          <w:szCs w:val="24"/>
        </w:rPr>
        <w:t>Стручно усавршавање наставника</w:t>
      </w:r>
    </w:p>
    <w:p w:rsidR="00D80B8D" w:rsidRPr="00C70555" w:rsidRDefault="00D80B8D" w:rsidP="003D3283">
      <w:pPr>
        <w:pStyle w:val="ListParagraph"/>
        <w:numPr>
          <w:ilvl w:val="0"/>
          <w:numId w:val="18"/>
        </w:numPr>
        <w:jc w:val="both"/>
        <w:rPr>
          <w:rFonts w:ascii="Times New Roman" w:hAnsi="Times New Roman" w:cs="Times New Roman"/>
          <w:sz w:val="24"/>
          <w:szCs w:val="24"/>
        </w:rPr>
      </w:pPr>
      <w:r w:rsidRPr="00C70555">
        <w:rPr>
          <w:rFonts w:ascii="Times New Roman" w:hAnsi="Times New Roman" w:cs="Times New Roman"/>
          <w:sz w:val="24"/>
          <w:szCs w:val="24"/>
        </w:rPr>
        <w:t>Вредновање рада школе</w:t>
      </w:r>
    </w:p>
    <w:p w:rsidR="00D80B8D" w:rsidRPr="00C70555" w:rsidRDefault="00D80B8D" w:rsidP="003D3283">
      <w:pPr>
        <w:pStyle w:val="ListParagraph"/>
        <w:numPr>
          <w:ilvl w:val="0"/>
          <w:numId w:val="18"/>
        </w:numPr>
        <w:jc w:val="both"/>
        <w:rPr>
          <w:rFonts w:ascii="Times New Roman" w:hAnsi="Times New Roman" w:cs="Times New Roman"/>
          <w:sz w:val="24"/>
          <w:szCs w:val="24"/>
        </w:rPr>
      </w:pPr>
      <w:r w:rsidRPr="00C70555">
        <w:rPr>
          <w:rFonts w:ascii="Times New Roman" w:hAnsi="Times New Roman" w:cs="Times New Roman"/>
          <w:sz w:val="24"/>
          <w:szCs w:val="24"/>
        </w:rPr>
        <w:t>Потребе за индивидуализацијом  у раду са ученицима</w:t>
      </w:r>
    </w:p>
    <w:p w:rsidR="00D80B8D" w:rsidRPr="00C70555" w:rsidRDefault="00D80B8D" w:rsidP="003D3283">
      <w:pPr>
        <w:pStyle w:val="ListParagraph"/>
        <w:numPr>
          <w:ilvl w:val="0"/>
          <w:numId w:val="18"/>
        </w:numPr>
        <w:jc w:val="both"/>
        <w:rPr>
          <w:rFonts w:ascii="Times New Roman" w:hAnsi="Times New Roman" w:cs="Times New Roman"/>
          <w:sz w:val="24"/>
          <w:szCs w:val="24"/>
        </w:rPr>
      </w:pPr>
      <w:r w:rsidRPr="00C70555">
        <w:rPr>
          <w:rFonts w:ascii="Times New Roman" w:hAnsi="Times New Roman" w:cs="Times New Roman"/>
          <w:sz w:val="24"/>
          <w:szCs w:val="24"/>
        </w:rPr>
        <w:t>Сарадња са родитељима</w:t>
      </w:r>
    </w:p>
    <w:p w:rsidR="00D80B8D" w:rsidRPr="00C70555" w:rsidRDefault="00D80B8D" w:rsidP="003D3283">
      <w:pPr>
        <w:pStyle w:val="ListParagraph"/>
        <w:numPr>
          <w:ilvl w:val="0"/>
          <w:numId w:val="18"/>
        </w:numPr>
        <w:jc w:val="both"/>
        <w:rPr>
          <w:rFonts w:ascii="Times New Roman" w:hAnsi="Times New Roman" w:cs="Times New Roman"/>
          <w:sz w:val="24"/>
          <w:szCs w:val="24"/>
        </w:rPr>
      </w:pPr>
      <w:r w:rsidRPr="00C70555">
        <w:rPr>
          <w:rFonts w:ascii="Times New Roman" w:hAnsi="Times New Roman" w:cs="Times New Roman"/>
          <w:sz w:val="24"/>
          <w:szCs w:val="24"/>
        </w:rPr>
        <w:t>План за извођење излета</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2.Активности ученика у пројектима школе и локалне заједнице:</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27.09.2021.Полигон-Агенција за безбедност саобраћаја</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4.10.2021.Дечија недеља</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25.11.2021.Ђаци вас моле успорите поред школе</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10.03.2022.Математичко такмичење ,,Мислиша”</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19.04.2022.Спортске игре</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21.04.2022.Ускршњи базар</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11.05.2022.Мала олимпијада-општинско такмичење</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24.05.2022.Мала олимпијада градско такмичење</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25.05 2022.Посета песника Радислава Јовића и промоција књига.</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3.Остварене посете и излети:</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31.03.Посета позоришту</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lang w:val="ru-RU"/>
        </w:rPr>
        <w:t>13.05.Једнодневни излет</w:t>
      </w:r>
    </w:p>
    <w:p w:rsidR="00D80B8D" w:rsidRPr="00C70555" w:rsidRDefault="00D80B8D" w:rsidP="00C70555">
      <w:pPr>
        <w:jc w:val="both"/>
        <w:rPr>
          <w:rFonts w:ascii="Times New Roman" w:hAnsi="Times New Roman" w:cs="Times New Roman"/>
          <w:b/>
          <w:sz w:val="24"/>
          <w:szCs w:val="24"/>
        </w:rPr>
      </w:pPr>
      <w:r w:rsidRPr="00C70555">
        <w:rPr>
          <w:rFonts w:ascii="Times New Roman" w:hAnsi="Times New Roman" w:cs="Times New Roman"/>
          <w:b/>
          <w:sz w:val="24"/>
          <w:szCs w:val="24"/>
          <w:lang w:val="ru-RU"/>
        </w:rPr>
        <w:t>3.Постигнућа ученика на такмичењима</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Ученици 1/1 и 1/2 разреда учествовали су на математичком такмичењу "Мислиша" .</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Ученица Јована Миленковић 1/2 добила је похвалу.</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На општинско такмичење "Читалића кликераша" пласирали су се ученици Лана Арсић 1/2,</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Вук Стегњаић 1/2 и Лена Врућинић1/2.</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Ученици првог разреда учествовали су на спортском такмичењу "Спортске игре младих" у</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организацији Дунав осигурања. Такмичили су се у игри "Између две ватре" и у трци на 60m.</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lastRenderedPageBreak/>
        <w:t>Одељење 1/4 пласирало се на градско такмичење у игри "Између две ватре" и освојило прво</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место. У атлетици ученица Лара Нешовић освојила је друго место и пласирала се на градско</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такмичење, које је одржано на Ади. На градском такмичењу у игри "Између две ватре"</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одељење 1/4 осваја друго место и тиме се пласира на регионално такмичење, које је одржано</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у Петровцу на Млави.</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Група ученика првог разреда освојила је прво место на општинском такмичењу "Мала</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олимпијада" у Гроцкој и учествовала је на градском такмичењу у Хали спортова "Ранко</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Жеравица" на Новом Београду.</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На "Мајском кросу" у Гроцкој, учествовали су ученици 1/2, 1/3 и 1/4. Ученик Никола Глигор</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освојио је друго, а Вук Марковић треће место.</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На градском такмичењу "Шта знаш о саобраћају", које је организовао Београд пут, ученица</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Лара Нешовић 1/4 освојила је прво место и бицикл као награду.</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Ученици првог разреда реализовали су једнодневни излет Пећинци, Музеј хлеба - Засавица</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 Борковац, 13. маја 2022. Сви планирани циљеви су реализовани.</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Наредне школске године користиће се уџбеници издавачке куће "Едука".</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Данијела Трифић је изабрана за руководиоца актива учитеља, а Марија Комазец ће бити руководилац  другог разреда  у наредној школској години.</w:t>
      </w:r>
    </w:p>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У циљу подршке ученицима  организоване су активности у оквиру Дечје недење,помоћ у савладавању градива на часовима допунске наставе,посете и излети,спортска такмичења.</w:t>
      </w:r>
    </w:p>
    <w:p w:rsidR="00D80B8D" w:rsidRPr="00C70555" w:rsidRDefault="00D80B8D" w:rsidP="00C70555">
      <w:pPr>
        <w:jc w:val="both"/>
        <w:rPr>
          <w:rFonts w:ascii="Times New Roman" w:hAnsi="Times New Roman" w:cs="Times New Roman"/>
          <w:sz w:val="24"/>
          <w:szCs w:val="24"/>
          <w:lang w:val="ru-RU"/>
        </w:rPr>
      </w:pPr>
      <w:r w:rsidRPr="00C70555">
        <w:rPr>
          <w:rFonts w:ascii="Times New Roman" w:hAnsi="Times New Roman" w:cs="Times New Roman"/>
          <w:sz w:val="24"/>
          <w:szCs w:val="24"/>
        </w:rPr>
        <w:t>У току школске 2021/2022.год реализован је следећи фонд часова</w:t>
      </w:r>
      <w:r w:rsidRPr="00C70555">
        <w:rPr>
          <w:rFonts w:ascii="Times New Roman" w:hAnsi="Times New Roman" w:cs="Times New Roman"/>
          <w:sz w:val="24"/>
          <w:szCs w:val="24"/>
          <w:lang w:val="ru-RU"/>
        </w:rPr>
        <w:t>:</w:t>
      </w:r>
    </w:p>
    <w:tbl>
      <w:tblPr>
        <w:tblStyle w:val="TableGrid"/>
        <w:tblW w:w="0" w:type="auto"/>
        <w:tblLook w:val="04A0"/>
      </w:tblPr>
      <w:tblGrid>
        <w:gridCol w:w="4788"/>
        <w:gridCol w:w="1170"/>
      </w:tblGrid>
      <w:tr w:rsidR="00D80B8D" w:rsidTr="00FD7480">
        <w:tc>
          <w:tcPr>
            <w:tcW w:w="4788" w:type="dxa"/>
          </w:tcPr>
          <w:p w:rsidR="00D80B8D" w:rsidRPr="000025FB" w:rsidRDefault="00D80B8D" w:rsidP="00FD7480">
            <w:pPr>
              <w:rPr>
                <w:b/>
              </w:rPr>
            </w:pPr>
            <w:r w:rsidRPr="000025FB">
              <w:rPr>
                <w:b/>
              </w:rPr>
              <w:t>1.</w:t>
            </w:r>
            <w:r>
              <w:rPr>
                <w:b/>
              </w:rPr>
              <w:t>Српски језик</w:t>
            </w:r>
          </w:p>
        </w:tc>
        <w:tc>
          <w:tcPr>
            <w:tcW w:w="1170" w:type="dxa"/>
          </w:tcPr>
          <w:p w:rsidR="00D80B8D" w:rsidRPr="000025FB" w:rsidRDefault="00D80B8D" w:rsidP="00FD7480">
            <w:pPr>
              <w:rPr>
                <w:b/>
              </w:rPr>
            </w:pPr>
            <w:r>
              <w:rPr>
                <w:b/>
              </w:rPr>
              <w:t>180</w:t>
            </w:r>
          </w:p>
        </w:tc>
      </w:tr>
      <w:tr w:rsidR="00D80B8D" w:rsidTr="00FD7480">
        <w:tc>
          <w:tcPr>
            <w:tcW w:w="4788" w:type="dxa"/>
          </w:tcPr>
          <w:p w:rsidR="00D80B8D" w:rsidRPr="000025FB" w:rsidRDefault="00D80B8D" w:rsidP="00FD7480">
            <w:pPr>
              <w:rPr>
                <w:b/>
              </w:rPr>
            </w:pPr>
            <w:r>
              <w:rPr>
                <w:b/>
              </w:rPr>
              <w:t>2.Математика</w:t>
            </w:r>
          </w:p>
        </w:tc>
        <w:tc>
          <w:tcPr>
            <w:tcW w:w="1170" w:type="dxa"/>
          </w:tcPr>
          <w:p w:rsidR="00D80B8D" w:rsidRPr="000025FB" w:rsidRDefault="00D80B8D" w:rsidP="00FD7480">
            <w:pPr>
              <w:rPr>
                <w:b/>
              </w:rPr>
            </w:pPr>
            <w:r>
              <w:rPr>
                <w:b/>
              </w:rPr>
              <w:t>180</w:t>
            </w:r>
          </w:p>
        </w:tc>
      </w:tr>
      <w:tr w:rsidR="00D80B8D" w:rsidTr="00FD7480">
        <w:tc>
          <w:tcPr>
            <w:tcW w:w="4788" w:type="dxa"/>
          </w:tcPr>
          <w:p w:rsidR="00D80B8D" w:rsidRPr="000025FB" w:rsidRDefault="00D80B8D" w:rsidP="00FD7480">
            <w:pPr>
              <w:rPr>
                <w:b/>
              </w:rPr>
            </w:pPr>
            <w:r>
              <w:rPr>
                <w:b/>
              </w:rPr>
              <w:t>3.Свет око нас</w:t>
            </w:r>
          </w:p>
        </w:tc>
        <w:tc>
          <w:tcPr>
            <w:tcW w:w="1170" w:type="dxa"/>
          </w:tcPr>
          <w:p w:rsidR="00D80B8D" w:rsidRPr="000025FB" w:rsidRDefault="00D80B8D" w:rsidP="00FD7480">
            <w:pPr>
              <w:rPr>
                <w:b/>
              </w:rPr>
            </w:pPr>
            <w:r>
              <w:rPr>
                <w:b/>
              </w:rPr>
              <w:t>72</w:t>
            </w:r>
          </w:p>
        </w:tc>
      </w:tr>
      <w:tr w:rsidR="00D80B8D" w:rsidTr="00FD7480">
        <w:tc>
          <w:tcPr>
            <w:tcW w:w="4788" w:type="dxa"/>
          </w:tcPr>
          <w:p w:rsidR="00D80B8D" w:rsidRPr="000025FB" w:rsidRDefault="00D80B8D" w:rsidP="00FD7480">
            <w:pPr>
              <w:rPr>
                <w:b/>
              </w:rPr>
            </w:pPr>
            <w:r>
              <w:rPr>
                <w:b/>
              </w:rPr>
              <w:t>4.Ликовна култура</w:t>
            </w:r>
          </w:p>
        </w:tc>
        <w:tc>
          <w:tcPr>
            <w:tcW w:w="1170" w:type="dxa"/>
          </w:tcPr>
          <w:p w:rsidR="00D80B8D" w:rsidRPr="000025FB" w:rsidRDefault="00D80B8D" w:rsidP="00FD7480">
            <w:pPr>
              <w:rPr>
                <w:b/>
              </w:rPr>
            </w:pPr>
            <w:r>
              <w:rPr>
                <w:b/>
              </w:rPr>
              <w:t>36</w:t>
            </w:r>
          </w:p>
        </w:tc>
      </w:tr>
      <w:tr w:rsidR="00D80B8D" w:rsidTr="00FD7480">
        <w:tc>
          <w:tcPr>
            <w:tcW w:w="4788" w:type="dxa"/>
          </w:tcPr>
          <w:p w:rsidR="00D80B8D" w:rsidRPr="000025FB" w:rsidRDefault="00D80B8D" w:rsidP="00FD7480">
            <w:pPr>
              <w:rPr>
                <w:b/>
              </w:rPr>
            </w:pPr>
            <w:r>
              <w:rPr>
                <w:b/>
              </w:rPr>
              <w:t>5.Музичка култура</w:t>
            </w:r>
          </w:p>
        </w:tc>
        <w:tc>
          <w:tcPr>
            <w:tcW w:w="1170" w:type="dxa"/>
          </w:tcPr>
          <w:p w:rsidR="00D80B8D" w:rsidRPr="000025FB" w:rsidRDefault="00D80B8D" w:rsidP="00FD7480">
            <w:pPr>
              <w:rPr>
                <w:b/>
              </w:rPr>
            </w:pPr>
            <w:r>
              <w:rPr>
                <w:b/>
              </w:rPr>
              <w:t>36</w:t>
            </w:r>
          </w:p>
        </w:tc>
      </w:tr>
      <w:tr w:rsidR="00D80B8D" w:rsidTr="00FD7480">
        <w:tc>
          <w:tcPr>
            <w:tcW w:w="4788" w:type="dxa"/>
          </w:tcPr>
          <w:p w:rsidR="00D80B8D" w:rsidRPr="00B25AB3" w:rsidRDefault="00D80B8D" w:rsidP="00FD7480">
            <w:pPr>
              <w:rPr>
                <w:b/>
              </w:rPr>
            </w:pPr>
            <w:r>
              <w:rPr>
                <w:b/>
              </w:rPr>
              <w:lastRenderedPageBreak/>
              <w:t>6.Дигитални свет</w:t>
            </w:r>
          </w:p>
        </w:tc>
        <w:tc>
          <w:tcPr>
            <w:tcW w:w="1170" w:type="dxa"/>
          </w:tcPr>
          <w:p w:rsidR="00D80B8D" w:rsidRPr="00B25AB3" w:rsidRDefault="00D80B8D" w:rsidP="00FD7480">
            <w:pPr>
              <w:rPr>
                <w:b/>
              </w:rPr>
            </w:pPr>
            <w:r>
              <w:rPr>
                <w:b/>
              </w:rPr>
              <w:t>36</w:t>
            </w:r>
          </w:p>
        </w:tc>
      </w:tr>
      <w:tr w:rsidR="00D80B8D" w:rsidTr="00FD7480">
        <w:tc>
          <w:tcPr>
            <w:tcW w:w="4788" w:type="dxa"/>
          </w:tcPr>
          <w:p w:rsidR="00D80B8D" w:rsidRPr="00B25AB3" w:rsidRDefault="00D80B8D" w:rsidP="00FD7480">
            <w:pPr>
              <w:rPr>
                <w:b/>
              </w:rPr>
            </w:pPr>
            <w:r>
              <w:rPr>
                <w:b/>
              </w:rPr>
              <w:t>7.Енглески језик</w:t>
            </w:r>
          </w:p>
        </w:tc>
        <w:tc>
          <w:tcPr>
            <w:tcW w:w="1170" w:type="dxa"/>
          </w:tcPr>
          <w:p w:rsidR="00D80B8D" w:rsidRPr="00B25AB3" w:rsidRDefault="00D80B8D" w:rsidP="00FD7480">
            <w:pPr>
              <w:rPr>
                <w:b/>
              </w:rPr>
            </w:pPr>
            <w:r>
              <w:rPr>
                <w:b/>
              </w:rPr>
              <w:t>72</w:t>
            </w:r>
          </w:p>
        </w:tc>
      </w:tr>
      <w:tr w:rsidR="00D80B8D" w:rsidTr="00FD7480">
        <w:tc>
          <w:tcPr>
            <w:tcW w:w="4788" w:type="dxa"/>
          </w:tcPr>
          <w:p w:rsidR="00D80B8D" w:rsidRPr="00B25AB3" w:rsidRDefault="00D80B8D" w:rsidP="00FD7480">
            <w:pPr>
              <w:rPr>
                <w:b/>
              </w:rPr>
            </w:pPr>
            <w:r>
              <w:rPr>
                <w:b/>
              </w:rPr>
              <w:t>8.Физичко васпитање</w:t>
            </w:r>
          </w:p>
        </w:tc>
        <w:tc>
          <w:tcPr>
            <w:tcW w:w="1170" w:type="dxa"/>
          </w:tcPr>
          <w:p w:rsidR="00D80B8D" w:rsidRPr="00B25AB3" w:rsidRDefault="00D80B8D" w:rsidP="00FD7480">
            <w:pPr>
              <w:rPr>
                <w:b/>
              </w:rPr>
            </w:pPr>
            <w:r>
              <w:rPr>
                <w:b/>
              </w:rPr>
              <w:t>108</w:t>
            </w:r>
          </w:p>
        </w:tc>
      </w:tr>
      <w:tr w:rsidR="00D80B8D" w:rsidTr="00FD7480">
        <w:tc>
          <w:tcPr>
            <w:tcW w:w="4788" w:type="dxa"/>
          </w:tcPr>
          <w:p w:rsidR="00D80B8D" w:rsidRPr="00B25AB3" w:rsidRDefault="00D80B8D" w:rsidP="00FD7480">
            <w:pPr>
              <w:rPr>
                <w:b/>
              </w:rPr>
            </w:pPr>
            <w:r>
              <w:rPr>
                <w:b/>
              </w:rPr>
              <w:t>9.Уметничка радионица</w:t>
            </w:r>
          </w:p>
        </w:tc>
        <w:tc>
          <w:tcPr>
            <w:tcW w:w="1170" w:type="dxa"/>
          </w:tcPr>
          <w:p w:rsidR="00D80B8D" w:rsidRPr="00B25AB3" w:rsidRDefault="00D80B8D" w:rsidP="00FD7480">
            <w:pPr>
              <w:rPr>
                <w:b/>
              </w:rPr>
            </w:pPr>
            <w:r>
              <w:rPr>
                <w:b/>
              </w:rPr>
              <w:t>36</w:t>
            </w:r>
          </w:p>
        </w:tc>
      </w:tr>
      <w:tr w:rsidR="00D80B8D" w:rsidTr="00FD7480">
        <w:tc>
          <w:tcPr>
            <w:tcW w:w="4788" w:type="dxa"/>
          </w:tcPr>
          <w:p w:rsidR="00D80B8D" w:rsidRPr="00B25AB3" w:rsidRDefault="00D80B8D" w:rsidP="00FD7480">
            <w:pPr>
              <w:rPr>
                <w:b/>
              </w:rPr>
            </w:pPr>
            <w:r>
              <w:rPr>
                <w:b/>
              </w:rPr>
              <w:t>10.ЧОС</w:t>
            </w:r>
          </w:p>
        </w:tc>
        <w:tc>
          <w:tcPr>
            <w:tcW w:w="1170" w:type="dxa"/>
          </w:tcPr>
          <w:p w:rsidR="00D80B8D" w:rsidRPr="00B25AB3" w:rsidRDefault="00D80B8D" w:rsidP="00FD7480">
            <w:pPr>
              <w:rPr>
                <w:b/>
              </w:rPr>
            </w:pPr>
            <w:r>
              <w:rPr>
                <w:b/>
              </w:rPr>
              <w:t>36</w:t>
            </w:r>
          </w:p>
        </w:tc>
      </w:tr>
      <w:tr w:rsidR="00D80B8D" w:rsidTr="00FD7480">
        <w:tc>
          <w:tcPr>
            <w:tcW w:w="4788" w:type="dxa"/>
          </w:tcPr>
          <w:p w:rsidR="00D80B8D" w:rsidRPr="00B25AB3" w:rsidRDefault="00D80B8D" w:rsidP="00FD7480">
            <w:pPr>
              <w:rPr>
                <w:b/>
              </w:rPr>
            </w:pPr>
            <w:r>
              <w:rPr>
                <w:b/>
              </w:rPr>
              <w:t>11.Математика и српски језик-допунски рад</w:t>
            </w:r>
          </w:p>
        </w:tc>
        <w:tc>
          <w:tcPr>
            <w:tcW w:w="1170" w:type="dxa"/>
          </w:tcPr>
          <w:p w:rsidR="00D80B8D" w:rsidRPr="00B25AB3" w:rsidRDefault="00D80B8D" w:rsidP="00FD7480">
            <w:pPr>
              <w:rPr>
                <w:b/>
              </w:rPr>
            </w:pPr>
            <w:r>
              <w:rPr>
                <w:b/>
              </w:rPr>
              <w:t>36</w:t>
            </w:r>
          </w:p>
        </w:tc>
      </w:tr>
      <w:tr w:rsidR="00D80B8D" w:rsidTr="00FD7480">
        <w:tc>
          <w:tcPr>
            <w:tcW w:w="4788" w:type="dxa"/>
          </w:tcPr>
          <w:p w:rsidR="00D80B8D" w:rsidRPr="00B25AB3" w:rsidRDefault="00D80B8D" w:rsidP="00FD7480">
            <w:pPr>
              <w:rPr>
                <w:b/>
              </w:rPr>
            </w:pPr>
            <w:r>
              <w:rPr>
                <w:b/>
              </w:rPr>
              <w:t>12.Грађанско васпитање и веронаука</w:t>
            </w:r>
          </w:p>
        </w:tc>
        <w:tc>
          <w:tcPr>
            <w:tcW w:w="1170" w:type="dxa"/>
          </w:tcPr>
          <w:p w:rsidR="00D80B8D" w:rsidRPr="00B25AB3" w:rsidRDefault="00D80B8D" w:rsidP="00FD7480">
            <w:pPr>
              <w:rPr>
                <w:b/>
              </w:rPr>
            </w:pPr>
            <w:r>
              <w:rPr>
                <w:b/>
              </w:rPr>
              <w:t>36</w:t>
            </w:r>
          </w:p>
        </w:tc>
      </w:tr>
    </w:tbl>
    <w:p w:rsidR="00D80B8D" w:rsidRDefault="00D80B8D" w:rsidP="00D80B8D"/>
    <w:p w:rsidR="00D80B8D" w:rsidRPr="00C70555" w:rsidRDefault="00D80B8D" w:rsidP="00C70555">
      <w:pPr>
        <w:jc w:val="both"/>
        <w:rPr>
          <w:rFonts w:ascii="Times New Roman" w:hAnsi="Times New Roman" w:cs="Times New Roman"/>
          <w:sz w:val="24"/>
          <w:szCs w:val="24"/>
        </w:rPr>
      </w:pPr>
      <w:r w:rsidRPr="00C70555">
        <w:rPr>
          <w:rFonts w:ascii="Times New Roman" w:hAnsi="Times New Roman" w:cs="Times New Roman"/>
          <w:sz w:val="24"/>
          <w:szCs w:val="24"/>
        </w:rPr>
        <w:t>У циљу квалитативног  побољшања наставе чланови већа су одржали угледне часове и размењивали примере добре праксе.У складу са годишњим планом реализовани су сви планирани циљеви и задаци.</w:t>
      </w:r>
    </w:p>
    <w:p w:rsidR="00C70555" w:rsidRDefault="00D80B8D" w:rsidP="00C70555">
      <w:pPr>
        <w:jc w:val="both"/>
        <w:rPr>
          <w:rFonts w:ascii="Times New Roman" w:eastAsia="Times New Roman" w:hAnsi="Times New Roman" w:cs="Times New Roman"/>
          <w:color w:val="FF0000"/>
          <w:sz w:val="24"/>
          <w:szCs w:val="24"/>
          <w:lang w:val="ru-RU"/>
        </w:rPr>
      </w:pPr>
      <w:r w:rsidRPr="00C70555">
        <w:rPr>
          <w:rFonts w:ascii="Times New Roman" w:hAnsi="Times New Roman" w:cs="Times New Roman"/>
          <w:sz w:val="24"/>
          <w:szCs w:val="24"/>
        </w:rPr>
        <w:t>Предлози за унапређење наставе у наредној школској години односе се на наставак сарадње чланова већа,усаглашавање критеријума оцењивања,благ</w:t>
      </w:r>
      <w:r w:rsidR="00C70555">
        <w:rPr>
          <w:rFonts w:ascii="Times New Roman" w:hAnsi="Times New Roman" w:cs="Times New Roman"/>
          <w:sz w:val="24"/>
          <w:szCs w:val="24"/>
        </w:rPr>
        <w:t>овремено планирање  свих предви</w:t>
      </w:r>
      <w:r w:rsidRPr="00C70555">
        <w:rPr>
          <w:rFonts w:ascii="Times New Roman" w:hAnsi="Times New Roman" w:cs="Times New Roman"/>
          <w:sz w:val="24"/>
          <w:szCs w:val="24"/>
        </w:rPr>
        <w:t>ђених активности,посете угледним часовима ,уч</w:t>
      </w:r>
      <w:r w:rsidR="00C70555">
        <w:rPr>
          <w:rFonts w:ascii="Times New Roman" w:hAnsi="Times New Roman" w:cs="Times New Roman"/>
          <w:sz w:val="24"/>
          <w:szCs w:val="24"/>
        </w:rPr>
        <w:t>ешће у пројектима и такмичењима.</w:t>
      </w:r>
      <w:r w:rsidR="00163456" w:rsidRPr="00C70555">
        <w:rPr>
          <w:rFonts w:ascii="Times New Roman" w:eastAsia="Times New Roman" w:hAnsi="Times New Roman" w:cs="Times New Roman"/>
          <w:color w:val="FF0000"/>
          <w:sz w:val="24"/>
          <w:szCs w:val="24"/>
          <w:lang w:val="ru-RU"/>
        </w:rPr>
        <w:t xml:space="preserve"> </w:t>
      </w:r>
    </w:p>
    <w:p w:rsidR="00163456" w:rsidRPr="00C70555" w:rsidRDefault="00163456" w:rsidP="00C70555">
      <w:pPr>
        <w:jc w:val="both"/>
        <w:rPr>
          <w:rFonts w:ascii="Times New Roman" w:hAnsi="Times New Roman" w:cs="Times New Roman"/>
          <w:sz w:val="24"/>
          <w:szCs w:val="24"/>
        </w:rPr>
      </w:pPr>
      <w:r w:rsidRPr="00C70555">
        <w:rPr>
          <w:rFonts w:ascii="Times New Roman" w:eastAsia="Times New Roman" w:hAnsi="Times New Roman" w:cs="Times New Roman"/>
          <w:sz w:val="24"/>
          <w:szCs w:val="24"/>
          <w:lang w:val="ru-RU"/>
        </w:rPr>
        <w:t xml:space="preserve">Руководилац већа: </w:t>
      </w:r>
      <w:r w:rsidR="00730E55" w:rsidRPr="00C70555">
        <w:rPr>
          <w:rFonts w:ascii="Times New Roman" w:eastAsia="Times New Roman" w:hAnsi="Times New Roman" w:cs="Times New Roman"/>
          <w:sz w:val="24"/>
          <w:szCs w:val="24"/>
          <w:lang w:val="ru-RU"/>
        </w:rPr>
        <w:t>Снежана Најданов</w:t>
      </w:r>
    </w:p>
    <w:p w:rsidR="002B40AC" w:rsidRPr="006F7CEA" w:rsidRDefault="002B40AC" w:rsidP="00874AC9">
      <w:pPr>
        <w:pStyle w:val="ListParagraph"/>
        <w:rPr>
          <w:rFonts w:ascii="Times New Roman" w:eastAsia="Times New Roman" w:hAnsi="Times New Roman" w:cs="Times New Roman"/>
          <w:color w:val="FF0000"/>
          <w:sz w:val="32"/>
          <w:szCs w:val="32"/>
          <w:lang w:val="ru-RU"/>
        </w:rPr>
      </w:pPr>
    </w:p>
    <w:p w:rsidR="00333C11" w:rsidRPr="006F7CEA" w:rsidRDefault="00333C11" w:rsidP="00874AC9">
      <w:pPr>
        <w:pStyle w:val="ListParagraph"/>
        <w:rPr>
          <w:rFonts w:ascii="Times New Roman" w:eastAsia="Times New Roman" w:hAnsi="Times New Roman" w:cs="Times New Roman"/>
          <w:color w:val="FF0000"/>
          <w:sz w:val="32"/>
          <w:szCs w:val="32"/>
          <w:lang w:val="ru-RU"/>
        </w:rPr>
      </w:pPr>
    </w:p>
    <w:p w:rsidR="00163456" w:rsidRDefault="00163456" w:rsidP="00163456">
      <w:pPr>
        <w:pStyle w:val="Heading2"/>
        <w:rPr>
          <w:rStyle w:val="Heading2Char"/>
          <w:b/>
          <w:color w:val="auto"/>
          <w:lang w:val="ru-RU"/>
        </w:rPr>
      </w:pPr>
      <w:r w:rsidRPr="006F7CEA">
        <w:rPr>
          <w:rStyle w:val="Heading1Char"/>
          <w:color w:val="FF0000"/>
          <w:lang w:val="ru-RU"/>
        </w:rPr>
        <w:t xml:space="preserve"> </w:t>
      </w:r>
      <w:r w:rsidR="008057E2" w:rsidRPr="002E4078">
        <w:rPr>
          <w:rStyle w:val="Heading2Char"/>
          <w:b/>
          <w:color w:val="auto"/>
          <w:lang w:val="ru-RU"/>
        </w:rPr>
        <w:t>Други разред</w:t>
      </w:r>
    </w:p>
    <w:p w:rsidR="002E4078" w:rsidRDefault="002E4078" w:rsidP="002E4078">
      <w:pPr>
        <w:rPr>
          <w:lang w:val="ru-RU"/>
        </w:rPr>
      </w:pPr>
    </w:p>
    <w:p w:rsidR="002E4078" w:rsidRPr="002E4078" w:rsidRDefault="002E4078" w:rsidP="00C70555">
      <w:pPr>
        <w:jc w:val="both"/>
      </w:pPr>
      <w:r w:rsidRPr="002E4078">
        <w:t>Чланови већа 2.разреда су: Тања Бојовић, Наталија Милчић, Наташа Тадић и Горана Голубовић.</w:t>
      </w:r>
    </w:p>
    <w:p w:rsidR="002E4078" w:rsidRPr="002E4078" w:rsidRDefault="002E4078" w:rsidP="00C70555">
      <w:pPr>
        <w:jc w:val="both"/>
        <w:rPr>
          <w:lang w:val="ru-RU"/>
        </w:rPr>
      </w:pPr>
      <w:r w:rsidRPr="002E4078">
        <w:rPr>
          <w:lang w:val="ru-RU"/>
        </w:rPr>
        <w:t xml:space="preserve">Током </w:t>
      </w:r>
      <w:r w:rsidRPr="002E4078">
        <w:t xml:space="preserve"> првог полугодишта</w:t>
      </w:r>
      <w:r w:rsidRPr="002E4078">
        <w:rPr>
          <w:lang w:val="ru-RU"/>
        </w:rPr>
        <w:t xml:space="preserve"> веће је имало  </w:t>
      </w:r>
      <w:r w:rsidRPr="002E4078">
        <w:t xml:space="preserve">5 </w:t>
      </w:r>
      <w:r w:rsidR="00C70555">
        <w:rPr>
          <w:lang w:val="ru-RU"/>
        </w:rPr>
        <w:t xml:space="preserve"> састанка:</w:t>
      </w:r>
    </w:p>
    <w:p w:rsidR="002E4078" w:rsidRPr="002E4078" w:rsidRDefault="002E4078" w:rsidP="00C70555">
      <w:pPr>
        <w:jc w:val="both"/>
        <w:rPr>
          <w:lang w:val="ru-RU"/>
        </w:rPr>
      </w:pPr>
      <w:r w:rsidRPr="002E4078">
        <w:rPr>
          <w:lang w:val="ru-RU"/>
        </w:rPr>
        <w:t>први 6.09.2021.</w:t>
      </w:r>
    </w:p>
    <w:p w:rsidR="002E4078" w:rsidRPr="002E4078" w:rsidRDefault="002E4078" w:rsidP="00C70555">
      <w:pPr>
        <w:jc w:val="both"/>
        <w:rPr>
          <w:lang w:val="ru-RU"/>
        </w:rPr>
      </w:pPr>
      <w:r w:rsidRPr="002E4078">
        <w:rPr>
          <w:lang w:val="ru-RU"/>
        </w:rPr>
        <w:t>други 2.11.2021.</w:t>
      </w:r>
    </w:p>
    <w:p w:rsidR="002E4078" w:rsidRPr="002E4078" w:rsidRDefault="002E4078" w:rsidP="00C70555">
      <w:pPr>
        <w:jc w:val="both"/>
        <w:rPr>
          <w:lang w:val="ru-RU"/>
        </w:rPr>
      </w:pPr>
      <w:r w:rsidRPr="002E4078">
        <w:rPr>
          <w:lang w:val="ru-RU"/>
        </w:rPr>
        <w:t>трећи 27.12.2021.</w:t>
      </w:r>
    </w:p>
    <w:p w:rsidR="002E4078" w:rsidRPr="002E4078" w:rsidRDefault="002E4078" w:rsidP="00C70555">
      <w:pPr>
        <w:jc w:val="both"/>
      </w:pPr>
      <w:r w:rsidRPr="002E4078">
        <w:t>четврти 12.04.2022.</w:t>
      </w:r>
    </w:p>
    <w:p w:rsidR="002E4078" w:rsidRPr="002E4078" w:rsidRDefault="002E4078" w:rsidP="00C70555">
      <w:pPr>
        <w:jc w:val="both"/>
      </w:pPr>
      <w:r w:rsidRPr="002E4078">
        <w:t>пети  24.06.2022.</w:t>
      </w:r>
    </w:p>
    <w:p w:rsidR="002E4078" w:rsidRPr="002E4078" w:rsidRDefault="002E4078" w:rsidP="00C70555">
      <w:pPr>
        <w:jc w:val="both"/>
      </w:pPr>
      <w:r w:rsidRPr="002E4078">
        <w:rPr>
          <w:lang w:val="ru-RU"/>
        </w:rPr>
        <w:t xml:space="preserve">Број планираних и одржаних часова </w:t>
      </w:r>
      <w:r w:rsidRPr="002E4078">
        <w:t xml:space="preserve"> </w:t>
      </w:r>
      <w:r w:rsidRPr="002E4078">
        <w:rPr>
          <w:lang w:val="ru-RU"/>
        </w:rPr>
        <w:t>2.</w:t>
      </w:r>
      <w:r w:rsidRPr="002E4078">
        <w:t>разреда</w:t>
      </w:r>
      <w:r w:rsidRPr="002E4078">
        <w:rPr>
          <w:lang w:val="ru-RU"/>
        </w:rPr>
        <w:t xml:space="preserve"> по предметима</w:t>
      </w:r>
      <w:r w:rsidRPr="002E4078">
        <w:t>:</w:t>
      </w:r>
    </w:p>
    <w:tbl>
      <w:tblPr>
        <w:tblStyle w:val="TableGrid"/>
        <w:tblW w:w="0" w:type="auto"/>
        <w:tblLook w:val="04A0"/>
      </w:tblPr>
      <w:tblGrid>
        <w:gridCol w:w="3290"/>
        <w:gridCol w:w="1048"/>
        <w:gridCol w:w="1170"/>
        <w:gridCol w:w="990"/>
        <w:gridCol w:w="990"/>
        <w:gridCol w:w="990"/>
      </w:tblGrid>
      <w:tr w:rsidR="002E4078" w:rsidRPr="002E4078" w:rsidTr="00FD7480">
        <w:tc>
          <w:tcPr>
            <w:tcW w:w="3290" w:type="dxa"/>
          </w:tcPr>
          <w:p w:rsidR="002E4078" w:rsidRPr="002E4078" w:rsidRDefault="002E4078" w:rsidP="002E4078">
            <w:pPr>
              <w:spacing w:after="200" w:line="276" w:lineRule="auto"/>
              <w:rPr>
                <w:b/>
              </w:rPr>
            </w:pPr>
            <w:r w:rsidRPr="002E4078">
              <w:rPr>
                <w:b/>
              </w:rPr>
              <w:t>Назив предмета</w:t>
            </w:r>
          </w:p>
        </w:tc>
        <w:tc>
          <w:tcPr>
            <w:tcW w:w="1048" w:type="dxa"/>
          </w:tcPr>
          <w:p w:rsidR="002E4078" w:rsidRPr="002E4078" w:rsidRDefault="002E4078" w:rsidP="002E4078">
            <w:pPr>
              <w:spacing w:after="200" w:line="276" w:lineRule="auto"/>
              <w:rPr>
                <w:b/>
              </w:rPr>
            </w:pPr>
            <w:r w:rsidRPr="002E4078">
              <w:rPr>
                <w:b/>
              </w:rPr>
              <w:t>2/1</w:t>
            </w:r>
          </w:p>
        </w:tc>
        <w:tc>
          <w:tcPr>
            <w:tcW w:w="1170" w:type="dxa"/>
          </w:tcPr>
          <w:p w:rsidR="002E4078" w:rsidRPr="002E4078" w:rsidRDefault="002E4078" w:rsidP="002E4078">
            <w:pPr>
              <w:spacing w:after="200" w:line="276" w:lineRule="auto"/>
              <w:rPr>
                <w:b/>
              </w:rPr>
            </w:pPr>
            <w:r w:rsidRPr="002E4078">
              <w:rPr>
                <w:b/>
              </w:rPr>
              <w:t>2/2</w:t>
            </w:r>
          </w:p>
        </w:tc>
        <w:tc>
          <w:tcPr>
            <w:tcW w:w="990" w:type="dxa"/>
          </w:tcPr>
          <w:p w:rsidR="002E4078" w:rsidRPr="002E4078" w:rsidRDefault="002E4078" w:rsidP="002E4078">
            <w:pPr>
              <w:spacing w:after="200" w:line="276" w:lineRule="auto"/>
              <w:rPr>
                <w:b/>
              </w:rPr>
            </w:pPr>
            <w:r w:rsidRPr="002E4078">
              <w:rPr>
                <w:b/>
              </w:rPr>
              <w:t>2/3</w:t>
            </w:r>
          </w:p>
        </w:tc>
        <w:tc>
          <w:tcPr>
            <w:tcW w:w="990" w:type="dxa"/>
          </w:tcPr>
          <w:p w:rsidR="002E4078" w:rsidRPr="002E4078" w:rsidRDefault="002E4078" w:rsidP="002E4078">
            <w:pPr>
              <w:spacing w:after="200" w:line="276" w:lineRule="auto"/>
              <w:rPr>
                <w:b/>
              </w:rPr>
            </w:pPr>
            <w:r w:rsidRPr="002E4078">
              <w:rPr>
                <w:b/>
              </w:rPr>
              <w:t>2/4</w:t>
            </w:r>
          </w:p>
        </w:tc>
        <w:tc>
          <w:tcPr>
            <w:tcW w:w="990" w:type="dxa"/>
          </w:tcPr>
          <w:p w:rsidR="002E4078" w:rsidRPr="002E4078" w:rsidRDefault="002E4078" w:rsidP="002E4078">
            <w:pPr>
              <w:spacing w:after="200" w:line="276" w:lineRule="auto"/>
              <w:rPr>
                <w:b/>
              </w:rPr>
            </w:pPr>
            <w:r w:rsidRPr="002E4078">
              <w:rPr>
                <w:b/>
              </w:rPr>
              <w:t>Укупно</w:t>
            </w:r>
          </w:p>
        </w:tc>
      </w:tr>
      <w:tr w:rsidR="002E4078" w:rsidRPr="002E4078" w:rsidTr="00FD7480">
        <w:tc>
          <w:tcPr>
            <w:tcW w:w="3290" w:type="dxa"/>
          </w:tcPr>
          <w:p w:rsidR="002E4078" w:rsidRPr="002E4078" w:rsidRDefault="002E4078" w:rsidP="002E4078">
            <w:pPr>
              <w:spacing w:after="200" w:line="276" w:lineRule="auto"/>
            </w:pPr>
            <w:r w:rsidRPr="002E4078">
              <w:t xml:space="preserve">Српски језик </w:t>
            </w:r>
          </w:p>
        </w:tc>
        <w:tc>
          <w:tcPr>
            <w:tcW w:w="1048" w:type="dxa"/>
          </w:tcPr>
          <w:p w:rsidR="002E4078" w:rsidRPr="002E4078" w:rsidRDefault="002E4078" w:rsidP="002E4078">
            <w:pPr>
              <w:spacing w:after="200" w:line="276" w:lineRule="auto"/>
            </w:pPr>
            <w:r w:rsidRPr="002E4078">
              <w:t>180</w:t>
            </w:r>
          </w:p>
        </w:tc>
        <w:tc>
          <w:tcPr>
            <w:tcW w:w="1170" w:type="dxa"/>
          </w:tcPr>
          <w:p w:rsidR="002E4078" w:rsidRPr="002E4078" w:rsidRDefault="002E4078" w:rsidP="002E4078">
            <w:pPr>
              <w:spacing w:after="200" w:line="276" w:lineRule="auto"/>
            </w:pPr>
            <w:r w:rsidRPr="002E4078">
              <w:t>180</w:t>
            </w:r>
          </w:p>
        </w:tc>
        <w:tc>
          <w:tcPr>
            <w:tcW w:w="990" w:type="dxa"/>
          </w:tcPr>
          <w:p w:rsidR="002E4078" w:rsidRPr="002E4078" w:rsidRDefault="002E4078" w:rsidP="002E4078">
            <w:pPr>
              <w:spacing w:after="200" w:line="276" w:lineRule="auto"/>
            </w:pPr>
            <w:r w:rsidRPr="002E4078">
              <w:t>180</w:t>
            </w:r>
          </w:p>
        </w:tc>
        <w:tc>
          <w:tcPr>
            <w:tcW w:w="990" w:type="dxa"/>
          </w:tcPr>
          <w:p w:rsidR="002E4078" w:rsidRPr="002E4078" w:rsidRDefault="002E4078" w:rsidP="002E4078">
            <w:pPr>
              <w:spacing w:after="200" w:line="276" w:lineRule="auto"/>
            </w:pPr>
            <w:r w:rsidRPr="002E4078">
              <w:t>180</w:t>
            </w:r>
          </w:p>
        </w:tc>
        <w:tc>
          <w:tcPr>
            <w:tcW w:w="990" w:type="dxa"/>
          </w:tcPr>
          <w:p w:rsidR="002E4078" w:rsidRPr="002E4078" w:rsidRDefault="002E4078" w:rsidP="002E4078">
            <w:pPr>
              <w:spacing w:after="200" w:line="276" w:lineRule="auto"/>
            </w:pPr>
            <w:r w:rsidRPr="002E4078">
              <w:t>720</w:t>
            </w:r>
          </w:p>
        </w:tc>
      </w:tr>
      <w:tr w:rsidR="002E4078" w:rsidRPr="002E4078" w:rsidTr="00FD7480">
        <w:tc>
          <w:tcPr>
            <w:tcW w:w="3290" w:type="dxa"/>
          </w:tcPr>
          <w:p w:rsidR="002E4078" w:rsidRPr="002E4078" w:rsidRDefault="002E4078" w:rsidP="002E4078">
            <w:pPr>
              <w:spacing w:after="200" w:line="276" w:lineRule="auto"/>
            </w:pPr>
            <w:r w:rsidRPr="002E4078">
              <w:lastRenderedPageBreak/>
              <w:t xml:space="preserve">Математика </w:t>
            </w:r>
          </w:p>
        </w:tc>
        <w:tc>
          <w:tcPr>
            <w:tcW w:w="1048" w:type="dxa"/>
          </w:tcPr>
          <w:p w:rsidR="002E4078" w:rsidRPr="002E4078" w:rsidRDefault="002E4078" w:rsidP="002E4078">
            <w:pPr>
              <w:spacing w:after="200" w:line="276" w:lineRule="auto"/>
            </w:pPr>
            <w:r w:rsidRPr="002E4078">
              <w:t>180</w:t>
            </w:r>
          </w:p>
        </w:tc>
        <w:tc>
          <w:tcPr>
            <w:tcW w:w="1170" w:type="dxa"/>
          </w:tcPr>
          <w:p w:rsidR="002E4078" w:rsidRPr="002E4078" w:rsidRDefault="002E4078" w:rsidP="002E4078">
            <w:pPr>
              <w:spacing w:after="200" w:line="276" w:lineRule="auto"/>
            </w:pPr>
            <w:r w:rsidRPr="002E4078">
              <w:t>180</w:t>
            </w:r>
          </w:p>
        </w:tc>
        <w:tc>
          <w:tcPr>
            <w:tcW w:w="990" w:type="dxa"/>
          </w:tcPr>
          <w:p w:rsidR="002E4078" w:rsidRPr="002E4078" w:rsidRDefault="002E4078" w:rsidP="002E4078">
            <w:pPr>
              <w:spacing w:after="200" w:line="276" w:lineRule="auto"/>
            </w:pPr>
            <w:r w:rsidRPr="002E4078">
              <w:t>180</w:t>
            </w:r>
          </w:p>
        </w:tc>
        <w:tc>
          <w:tcPr>
            <w:tcW w:w="990" w:type="dxa"/>
          </w:tcPr>
          <w:p w:rsidR="002E4078" w:rsidRPr="002E4078" w:rsidRDefault="002E4078" w:rsidP="002E4078">
            <w:pPr>
              <w:spacing w:after="200" w:line="276" w:lineRule="auto"/>
            </w:pPr>
            <w:r w:rsidRPr="002E4078">
              <w:t>180</w:t>
            </w:r>
          </w:p>
        </w:tc>
        <w:tc>
          <w:tcPr>
            <w:tcW w:w="990" w:type="dxa"/>
          </w:tcPr>
          <w:p w:rsidR="002E4078" w:rsidRPr="002E4078" w:rsidRDefault="002E4078" w:rsidP="002E4078">
            <w:pPr>
              <w:spacing w:after="200" w:line="276" w:lineRule="auto"/>
            </w:pPr>
            <w:r w:rsidRPr="002E4078">
              <w:t>720</w:t>
            </w:r>
          </w:p>
        </w:tc>
      </w:tr>
      <w:tr w:rsidR="002E4078" w:rsidRPr="002E4078" w:rsidTr="00FD7480">
        <w:tc>
          <w:tcPr>
            <w:tcW w:w="3290" w:type="dxa"/>
          </w:tcPr>
          <w:p w:rsidR="002E4078" w:rsidRPr="002E4078" w:rsidRDefault="002E4078" w:rsidP="002E4078">
            <w:pPr>
              <w:spacing w:after="200" w:line="276" w:lineRule="auto"/>
            </w:pPr>
            <w:r w:rsidRPr="002E4078">
              <w:t>Енглески језик</w:t>
            </w:r>
          </w:p>
        </w:tc>
        <w:tc>
          <w:tcPr>
            <w:tcW w:w="1048" w:type="dxa"/>
          </w:tcPr>
          <w:p w:rsidR="002E4078" w:rsidRPr="002E4078" w:rsidRDefault="002E4078" w:rsidP="002E4078">
            <w:pPr>
              <w:spacing w:after="200" w:line="276" w:lineRule="auto"/>
            </w:pPr>
            <w:r w:rsidRPr="002E4078">
              <w:t>72</w:t>
            </w:r>
          </w:p>
        </w:tc>
        <w:tc>
          <w:tcPr>
            <w:tcW w:w="1170" w:type="dxa"/>
          </w:tcPr>
          <w:p w:rsidR="002E4078" w:rsidRPr="002E4078" w:rsidRDefault="002E4078" w:rsidP="002E4078">
            <w:pPr>
              <w:spacing w:after="200" w:line="276" w:lineRule="auto"/>
            </w:pPr>
            <w:r w:rsidRPr="002E4078">
              <w:t>72</w:t>
            </w:r>
          </w:p>
        </w:tc>
        <w:tc>
          <w:tcPr>
            <w:tcW w:w="990" w:type="dxa"/>
          </w:tcPr>
          <w:p w:rsidR="002E4078" w:rsidRPr="002E4078" w:rsidRDefault="002E4078" w:rsidP="002E4078">
            <w:pPr>
              <w:spacing w:after="200" w:line="276" w:lineRule="auto"/>
            </w:pPr>
            <w:r w:rsidRPr="002E4078">
              <w:t>72</w:t>
            </w:r>
          </w:p>
        </w:tc>
        <w:tc>
          <w:tcPr>
            <w:tcW w:w="990" w:type="dxa"/>
          </w:tcPr>
          <w:p w:rsidR="002E4078" w:rsidRPr="002E4078" w:rsidRDefault="002E4078" w:rsidP="002E4078">
            <w:pPr>
              <w:spacing w:after="200" w:line="276" w:lineRule="auto"/>
            </w:pPr>
            <w:r w:rsidRPr="002E4078">
              <w:t>72</w:t>
            </w:r>
          </w:p>
        </w:tc>
        <w:tc>
          <w:tcPr>
            <w:tcW w:w="990" w:type="dxa"/>
          </w:tcPr>
          <w:p w:rsidR="002E4078" w:rsidRPr="002E4078" w:rsidRDefault="002E4078" w:rsidP="002E4078">
            <w:pPr>
              <w:spacing w:after="200" w:line="276" w:lineRule="auto"/>
            </w:pPr>
            <w:r w:rsidRPr="002E4078">
              <w:t>288</w:t>
            </w:r>
          </w:p>
        </w:tc>
      </w:tr>
      <w:tr w:rsidR="002E4078" w:rsidRPr="002E4078" w:rsidTr="00FD7480">
        <w:tc>
          <w:tcPr>
            <w:tcW w:w="3290" w:type="dxa"/>
          </w:tcPr>
          <w:p w:rsidR="002E4078" w:rsidRPr="002E4078" w:rsidRDefault="002E4078" w:rsidP="002E4078">
            <w:pPr>
              <w:spacing w:after="200" w:line="276" w:lineRule="auto"/>
            </w:pPr>
            <w:r w:rsidRPr="002E4078">
              <w:t>Свет око нас</w:t>
            </w:r>
          </w:p>
        </w:tc>
        <w:tc>
          <w:tcPr>
            <w:tcW w:w="1048" w:type="dxa"/>
          </w:tcPr>
          <w:p w:rsidR="002E4078" w:rsidRPr="002E4078" w:rsidRDefault="002E4078" w:rsidP="002E4078">
            <w:pPr>
              <w:spacing w:after="200" w:line="276" w:lineRule="auto"/>
            </w:pPr>
            <w:r w:rsidRPr="002E4078">
              <w:t>72</w:t>
            </w:r>
          </w:p>
        </w:tc>
        <w:tc>
          <w:tcPr>
            <w:tcW w:w="1170" w:type="dxa"/>
          </w:tcPr>
          <w:p w:rsidR="002E4078" w:rsidRPr="002E4078" w:rsidRDefault="002E4078" w:rsidP="002E4078">
            <w:pPr>
              <w:spacing w:after="200" w:line="276" w:lineRule="auto"/>
            </w:pPr>
            <w:r w:rsidRPr="002E4078">
              <w:t>72</w:t>
            </w:r>
          </w:p>
        </w:tc>
        <w:tc>
          <w:tcPr>
            <w:tcW w:w="990" w:type="dxa"/>
          </w:tcPr>
          <w:p w:rsidR="002E4078" w:rsidRPr="002E4078" w:rsidRDefault="002E4078" w:rsidP="002E4078">
            <w:pPr>
              <w:spacing w:after="200" w:line="276" w:lineRule="auto"/>
            </w:pPr>
            <w:r w:rsidRPr="002E4078">
              <w:t>72</w:t>
            </w:r>
          </w:p>
        </w:tc>
        <w:tc>
          <w:tcPr>
            <w:tcW w:w="990" w:type="dxa"/>
          </w:tcPr>
          <w:p w:rsidR="002E4078" w:rsidRPr="002E4078" w:rsidRDefault="002E4078" w:rsidP="002E4078">
            <w:pPr>
              <w:spacing w:after="200" w:line="276" w:lineRule="auto"/>
            </w:pPr>
            <w:r w:rsidRPr="002E4078">
              <w:t>72</w:t>
            </w:r>
          </w:p>
        </w:tc>
        <w:tc>
          <w:tcPr>
            <w:tcW w:w="990" w:type="dxa"/>
          </w:tcPr>
          <w:p w:rsidR="002E4078" w:rsidRPr="002E4078" w:rsidRDefault="002E4078" w:rsidP="002E4078">
            <w:pPr>
              <w:spacing w:after="200" w:line="276" w:lineRule="auto"/>
            </w:pPr>
            <w:r w:rsidRPr="002E4078">
              <w:t>288</w:t>
            </w:r>
          </w:p>
        </w:tc>
      </w:tr>
      <w:tr w:rsidR="002E4078" w:rsidRPr="002E4078" w:rsidTr="00FD7480">
        <w:tc>
          <w:tcPr>
            <w:tcW w:w="3290" w:type="dxa"/>
          </w:tcPr>
          <w:p w:rsidR="002E4078" w:rsidRPr="002E4078" w:rsidRDefault="002E4078" w:rsidP="002E4078">
            <w:pPr>
              <w:spacing w:after="200" w:line="276" w:lineRule="auto"/>
            </w:pPr>
            <w:r w:rsidRPr="002E4078">
              <w:t>Ликовна култура</w:t>
            </w:r>
          </w:p>
        </w:tc>
        <w:tc>
          <w:tcPr>
            <w:tcW w:w="1048" w:type="dxa"/>
          </w:tcPr>
          <w:p w:rsidR="002E4078" w:rsidRPr="002E4078" w:rsidRDefault="002E4078" w:rsidP="002E4078">
            <w:pPr>
              <w:spacing w:after="200" w:line="276" w:lineRule="auto"/>
            </w:pPr>
            <w:r w:rsidRPr="002E4078">
              <w:t>72</w:t>
            </w:r>
          </w:p>
        </w:tc>
        <w:tc>
          <w:tcPr>
            <w:tcW w:w="1170" w:type="dxa"/>
          </w:tcPr>
          <w:p w:rsidR="002E4078" w:rsidRPr="002E4078" w:rsidRDefault="002E4078" w:rsidP="002E4078">
            <w:pPr>
              <w:spacing w:after="200" w:line="276" w:lineRule="auto"/>
            </w:pPr>
            <w:r w:rsidRPr="002E4078">
              <w:t>72</w:t>
            </w:r>
          </w:p>
        </w:tc>
        <w:tc>
          <w:tcPr>
            <w:tcW w:w="990" w:type="dxa"/>
          </w:tcPr>
          <w:p w:rsidR="002E4078" w:rsidRPr="002E4078" w:rsidRDefault="002E4078" w:rsidP="002E4078">
            <w:pPr>
              <w:spacing w:after="200" w:line="276" w:lineRule="auto"/>
            </w:pPr>
            <w:r w:rsidRPr="002E4078">
              <w:t>72</w:t>
            </w:r>
          </w:p>
        </w:tc>
        <w:tc>
          <w:tcPr>
            <w:tcW w:w="990" w:type="dxa"/>
          </w:tcPr>
          <w:p w:rsidR="002E4078" w:rsidRPr="002E4078" w:rsidRDefault="002E4078" w:rsidP="002E4078">
            <w:pPr>
              <w:spacing w:after="200" w:line="276" w:lineRule="auto"/>
            </w:pPr>
            <w:r w:rsidRPr="002E4078">
              <w:t>72</w:t>
            </w:r>
          </w:p>
        </w:tc>
        <w:tc>
          <w:tcPr>
            <w:tcW w:w="990" w:type="dxa"/>
          </w:tcPr>
          <w:p w:rsidR="002E4078" w:rsidRPr="002E4078" w:rsidRDefault="002E4078" w:rsidP="002E4078">
            <w:pPr>
              <w:spacing w:after="200" w:line="276" w:lineRule="auto"/>
            </w:pPr>
            <w:r w:rsidRPr="002E4078">
              <w:t>288</w:t>
            </w:r>
          </w:p>
        </w:tc>
      </w:tr>
      <w:tr w:rsidR="002E4078" w:rsidRPr="002E4078" w:rsidTr="00FD7480">
        <w:tc>
          <w:tcPr>
            <w:tcW w:w="3290" w:type="dxa"/>
          </w:tcPr>
          <w:p w:rsidR="002E4078" w:rsidRPr="002E4078" w:rsidRDefault="002E4078" w:rsidP="002E4078">
            <w:pPr>
              <w:spacing w:after="200" w:line="276" w:lineRule="auto"/>
            </w:pPr>
            <w:r w:rsidRPr="002E4078">
              <w:t>Музичка култура</w:t>
            </w:r>
          </w:p>
        </w:tc>
        <w:tc>
          <w:tcPr>
            <w:tcW w:w="1048" w:type="dxa"/>
          </w:tcPr>
          <w:p w:rsidR="002E4078" w:rsidRPr="002E4078" w:rsidRDefault="002E4078" w:rsidP="002E4078">
            <w:pPr>
              <w:spacing w:after="200" w:line="276" w:lineRule="auto"/>
            </w:pPr>
            <w:r w:rsidRPr="002E4078">
              <w:t>36</w:t>
            </w:r>
          </w:p>
        </w:tc>
        <w:tc>
          <w:tcPr>
            <w:tcW w:w="117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144</w:t>
            </w:r>
          </w:p>
        </w:tc>
      </w:tr>
      <w:tr w:rsidR="002E4078" w:rsidRPr="002E4078" w:rsidTr="00FD7480">
        <w:tc>
          <w:tcPr>
            <w:tcW w:w="3290" w:type="dxa"/>
          </w:tcPr>
          <w:p w:rsidR="002E4078" w:rsidRPr="002E4078" w:rsidRDefault="002E4078" w:rsidP="002E4078">
            <w:pPr>
              <w:spacing w:after="200" w:line="276" w:lineRule="auto"/>
            </w:pPr>
            <w:r w:rsidRPr="002E4078">
              <w:t>Физичка култура</w:t>
            </w:r>
          </w:p>
        </w:tc>
        <w:tc>
          <w:tcPr>
            <w:tcW w:w="1048" w:type="dxa"/>
          </w:tcPr>
          <w:p w:rsidR="002E4078" w:rsidRPr="002E4078" w:rsidRDefault="002E4078" w:rsidP="002E4078">
            <w:pPr>
              <w:spacing w:after="200" w:line="276" w:lineRule="auto"/>
            </w:pPr>
            <w:r w:rsidRPr="002E4078">
              <w:t>108</w:t>
            </w:r>
          </w:p>
        </w:tc>
        <w:tc>
          <w:tcPr>
            <w:tcW w:w="1170" w:type="dxa"/>
          </w:tcPr>
          <w:p w:rsidR="002E4078" w:rsidRPr="002E4078" w:rsidRDefault="002E4078" w:rsidP="002E4078">
            <w:pPr>
              <w:spacing w:after="200" w:line="276" w:lineRule="auto"/>
            </w:pPr>
            <w:r w:rsidRPr="002E4078">
              <w:t>108</w:t>
            </w:r>
          </w:p>
        </w:tc>
        <w:tc>
          <w:tcPr>
            <w:tcW w:w="990" w:type="dxa"/>
          </w:tcPr>
          <w:p w:rsidR="002E4078" w:rsidRPr="002E4078" w:rsidRDefault="002E4078" w:rsidP="002E4078">
            <w:pPr>
              <w:spacing w:after="200" w:line="276" w:lineRule="auto"/>
            </w:pPr>
            <w:r w:rsidRPr="002E4078">
              <w:t>108</w:t>
            </w:r>
          </w:p>
        </w:tc>
        <w:tc>
          <w:tcPr>
            <w:tcW w:w="990" w:type="dxa"/>
          </w:tcPr>
          <w:p w:rsidR="002E4078" w:rsidRPr="002E4078" w:rsidRDefault="002E4078" w:rsidP="002E4078">
            <w:pPr>
              <w:spacing w:after="200" w:line="276" w:lineRule="auto"/>
            </w:pPr>
            <w:r w:rsidRPr="002E4078">
              <w:t>108</w:t>
            </w:r>
          </w:p>
        </w:tc>
        <w:tc>
          <w:tcPr>
            <w:tcW w:w="990" w:type="dxa"/>
          </w:tcPr>
          <w:p w:rsidR="002E4078" w:rsidRPr="002E4078" w:rsidRDefault="002E4078" w:rsidP="002E4078">
            <w:pPr>
              <w:spacing w:after="200" w:line="276" w:lineRule="auto"/>
            </w:pPr>
            <w:r w:rsidRPr="002E4078">
              <w:t>432</w:t>
            </w:r>
          </w:p>
        </w:tc>
      </w:tr>
      <w:tr w:rsidR="002E4078" w:rsidRPr="002E4078" w:rsidTr="00FD7480">
        <w:tc>
          <w:tcPr>
            <w:tcW w:w="3290" w:type="dxa"/>
          </w:tcPr>
          <w:p w:rsidR="002E4078" w:rsidRPr="002E4078" w:rsidRDefault="002E4078" w:rsidP="002E4078">
            <w:pPr>
              <w:spacing w:after="200" w:line="276" w:lineRule="auto"/>
            </w:pPr>
            <w:r w:rsidRPr="002E4078">
              <w:t>Дигитални свет</w:t>
            </w:r>
          </w:p>
        </w:tc>
        <w:tc>
          <w:tcPr>
            <w:tcW w:w="1048" w:type="dxa"/>
          </w:tcPr>
          <w:p w:rsidR="002E4078" w:rsidRPr="002E4078" w:rsidRDefault="002E4078" w:rsidP="002E4078">
            <w:pPr>
              <w:spacing w:after="200" w:line="276" w:lineRule="auto"/>
            </w:pPr>
            <w:r w:rsidRPr="002E4078">
              <w:t>36</w:t>
            </w:r>
          </w:p>
        </w:tc>
        <w:tc>
          <w:tcPr>
            <w:tcW w:w="117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144</w:t>
            </w:r>
          </w:p>
        </w:tc>
      </w:tr>
      <w:tr w:rsidR="002E4078" w:rsidRPr="002E4078" w:rsidTr="00FD7480">
        <w:tc>
          <w:tcPr>
            <w:tcW w:w="3290" w:type="dxa"/>
          </w:tcPr>
          <w:p w:rsidR="002E4078" w:rsidRPr="002E4078" w:rsidRDefault="002E4078" w:rsidP="002E4078">
            <w:pPr>
              <w:spacing w:after="200" w:line="276" w:lineRule="auto"/>
            </w:pPr>
            <w:r w:rsidRPr="002E4078">
              <w:t xml:space="preserve">Грађанско васпитање </w:t>
            </w:r>
          </w:p>
        </w:tc>
        <w:tc>
          <w:tcPr>
            <w:tcW w:w="1048" w:type="dxa"/>
          </w:tcPr>
          <w:p w:rsidR="002E4078" w:rsidRPr="002E4078" w:rsidRDefault="002E4078" w:rsidP="002E4078">
            <w:pPr>
              <w:spacing w:after="200" w:line="276" w:lineRule="auto"/>
            </w:pPr>
            <w:r w:rsidRPr="002E4078">
              <w:t>36</w:t>
            </w:r>
          </w:p>
        </w:tc>
        <w:tc>
          <w:tcPr>
            <w:tcW w:w="117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35</w:t>
            </w:r>
          </w:p>
        </w:tc>
        <w:tc>
          <w:tcPr>
            <w:tcW w:w="99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144</w:t>
            </w:r>
          </w:p>
        </w:tc>
      </w:tr>
      <w:tr w:rsidR="002E4078" w:rsidRPr="002E4078" w:rsidTr="00FD7480">
        <w:tc>
          <w:tcPr>
            <w:tcW w:w="3290" w:type="dxa"/>
          </w:tcPr>
          <w:p w:rsidR="002E4078" w:rsidRPr="002E4078" w:rsidRDefault="002E4078" w:rsidP="002E4078">
            <w:pPr>
              <w:spacing w:after="200" w:line="276" w:lineRule="auto"/>
            </w:pPr>
            <w:r w:rsidRPr="002E4078">
              <w:t xml:space="preserve">Верска настава </w:t>
            </w:r>
          </w:p>
        </w:tc>
        <w:tc>
          <w:tcPr>
            <w:tcW w:w="1048" w:type="dxa"/>
          </w:tcPr>
          <w:p w:rsidR="002E4078" w:rsidRPr="002E4078" w:rsidRDefault="002E4078" w:rsidP="002E4078">
            <w:pPr>
              <w:spacing w:after="200" w:line="276" w:lineRule="auto"/>
            </w:pPr>
            <w:r w:rsidRPr="002E4078">
              <w:t>36</w:t>
            </w:r>
          </w:p>
        </w:tc>
        <w:tc>
          <w:tcPr>
            <w:tcW w:w="117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35</w:t>
            </w:r>
          </w:p>
        </w:tc>
        <w:tc>
          <w:tcPr>
            <w:tcW w:w="99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143</w:t>
            </w:r>
          </w:p>
        </w:tc>
      </w:tr>
      <w:tr w:rsidR="002E4078" w:rsidRPr="002E4078" w:rsidTr="00FD7480">
        <w:tc>
          <w:tcPr>
            <w:tcW w:w="3290" w:type="dxa"/>
          </w:tcPr>
          <w:p w:rsidR="002E4078" w:rsidRPr="002E4078" w:rsidRDefault="002E4078" w:rsidP="002E4078">
            <w:pPr>
              <w:spacing w:after="200" w:line="276" w:lineRule="auto"/>
            </w:pPr>
            <w:r w:rsidRPr="002E4078">
              <w:t xml:space="preserve">Слободне активности </w:t>
            </w:r>
          </w:p>
        </w:tc>
        <w:tc>
          <w:tcPr>
            <w:tcW w:w="1048" w:type="dxa"/>
          </w:tcPr>
          <w:p w:rsidR="002E4078" w:rsidRPr="002E4078" w:rsidRDefault="002E4078" w:rsidP="002E4078">
            <w:pPr>
              <w:spacing w:after="200" w:line="276" w:lineRule="auto"/>
            </w:pPr>
            <w:r w:rsidRPr="002E4078">
              <w:t>36</w:t>
            </w:r>
          </w:p>
        </w:tc>
        <w:tc>
          <w:tcPr>
            <w:tcW w:w="117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144</w:t>
            </w:r>
          </w:p>
        </w:tc>
      </w:tr>
      <w:tr w:rsidR="002E4078" w:rsidRPr="002E4078" w:rsidTr="00FD7480">
        <w:tc>
          <w:tcPr>
            <w:tcW w:w="3290" w:type="dxa"/>
          </w:tcPr>
          <w:p w:rsidR="002E4078" w:rsidRPr="002E4078" w:rsidRDefault="002E4078" w:rsidP="002E4078">
            <w:pPr>
              <w:spacing w:after="200" w:line="276" w:lineRule="auto"/>
            </w:pPr>
            <w:r w:rsidRPr="002E4078">
              <w:t xml:space="preserve">ЧОС </w:t>
            </w:r>
          </w:p>
        </w:tc>
        <w:tc>
          <w:tcPr>
            <w:tcW w:w="1048" w:type="dxa"/>
          </w:tcPr>
          <w:p w:rsidR="002E4078" w:rsidRPr="002E4078" w:rsidRDefault="002E4078" w:rsidP="002E4078">
            <w:pPr>
              <w:spacing w:after="200" w:line="276" w:lineRule="auto"/>
            </w:pPr>
            <w:r w:rsidRPr="002E4078">
              <w:t>36</w:t>
            </w:r>
          </w:p>
        </w:tc>
        <w:tc>
          <w:tcPr>
            <w:tcW w:w="117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36</w:t>
            </w:r>
          </w:p>
        </w:tc>
        <w:tc>
          <w:tcPr>
            <w:tcW w:w="990" w:type="dxa"/>
          </w:tcPr>
          <w:p w:rsidR="002E4078" w:rsidRPr="002E4078" w:rsidRDefault="002E4078" w:rsidP="002E4078">
            <w:pPr>
              <w:spacing w:after="200" w:line="276" w:lineRule="auto"/>
            </w:pPr>
            <w:r w:rsidRPr="002E4078">
              <w:t>144</w:t>
            </w:r>
          </w:p>
        </w:tc>
      </w:tr>
      <w:tr w:rsidR="002E4078" w:rsidRPr="002E4078" w:rsidTr="00FD7480">
        <w:tc>
          <w:tcPr>
            <w:tcW w:w="3290" w:type="dxa"/>
          </w:tcPr>
          <w:p w:rsidR="002E4078" w:rsidRPr="002E4078" w:rsidRDefault="002E4078" w:rsidP="002E4078">
            <w:pPr>
              <w:spacing w:after="200" w:line="276" w:lineRule="auto"/>
            </w:pPr>
            <w:r w:rsidRPr="002E4078">
              <w:t>Допунска настава : српски</w:t>
            </w:r>
          </w:p>
        </w:tc>
        <w:tc>
          <w:tcPr>
            <w:tcW w:w="1048" w:type="dxa"/>
          </w:tcPr>
          <w:p w:rsidR="002E4078" w:rsidRPr="002E4078" w:rsidRDefault="002E4078" w:rsidP="002E4078">
            <w:pPr>
              <w:spacing w:after="200" w:line="276" w:lineRule="auto"/>
            </w:pPr>
            <w:r w:rsidRPr="002E4078">
              <w:t>18</w:t>
            </w:r>
          </w:p>
        </w:tc>
        <w:tc>
          <w:tcPr>
            <w:tcW w:w="1170" w:type="dxa"/>
          </w:tcPr>
          <w:p w:rsidR="002E4078" w:rsidRPr="002E4078" w:rsidRDefault="002E4078" w:rsidP="002E4078">
            <w:pPr>
              <w:spacing w:after="200" w:line="276" w:lineRule="auto"/>
            </w:pPr>
            <w:r w:rsidRPr="002E4078">
              <w:t>18</w:t>
            </w:r>
          </w:p>
        </w:tc>
        <w:tc>
          <w:tcPr>
            <w:tcW w:w="990" w:type="dxa"/>
          </w:tcPr>
          <w:p w:rsidR="002E4078" w:rsidRPr="002E4078" w:rsidRDefault="002E4078" w:rsidP="002E4078">
            <w:pPr>
              <w:spacing w:after="200" w:line="276" w:lineRule="auto"/>
            </w:pPr>
            <w:r w:rsidRPr="002E4078">
              <w:t>18</w:t>
            </w:r>
          </w:p>
        </w:tc>
        <w:tc>
          <w:tcPr>
            <w:tcW w:w="990" w:type="dxa"/>
          </w:tcPr>
          <w:p w:rsidR="002E4078" w:rsidRPr="002E4078" w:rsidRDefault="002E4078" w:rsidP="002E4078">
            <w:pPr>
              <w:spacing w:after="200" w:line="276" w:lineRule="auto"/>
            </w:pPr>
            <w:r w:rsidRPr="002E4078">
              <w:t>18</w:t>
            </w:r>
          </w:p>
        </w:tc>
        <w:tc>
          <w:tcPr>
            <w:tcW w:w="990" w:type="dxa"/>
          </w:tcPr>
          <w:p w:rsidR="002E4078" w:rsidRPr="002E4078" w:rsidRDefault="002E4078" w:rsidP="002E4078">
            <w:pPr>
              <w:spacing w:after="200" w:line="276" w:lineRule="auto"/>
            </w:pPr>
            <w:r w:rsidRPr="002E4078">
              <w:t>72</w:t>
            </w:r>
          </w:p>
        </w:tc>
      </w:tr>
      <w:tr w:rsidR="002E4078" w:rsidRPr="002E4078" w:rsidTr="00FD7480">
        <w:tc>
          <w:tcPr>
            <w:tcW w:w="3290" w:type="dxa"/>
          </w:tcPr>
          <w:p w:rsidR="002E4078" w:rsidRPr="002E4078" w:rsidRDefault="002E4078" w:rsidP="002E4078">
            <w:pPr>
              <w:spacing w:after="200" w:line="276" w:lineRule="auto"/>
            </w:pPr>
            <w:r w:rsidRPr="002E4078">
              <w:t>Допунска настава:  математика</w:t>
            </w:r>
          </w:p>
        </w:tc>
        <w:tc>
          <w:tcPr>
            <w:tcW w:w="1048" w:type="dxa"/>
          </w:tcPr>
          <w:p w:rsidR="002E4078" w:rsidRPr="002E4078" w:rsidRDefault="002E4078" w:rsidP="002E4078">
            <w:pPr>
              <w:spacing w:after="200" w:line="276" w:lineRule="auto"/>
            </w:pPr>
            <w:r w:rsidRPr="002E4078">
              <w:t>18</w:t>
            </w:r>
          </w:p>
        </w:tc>
        <w:tc>
          <w:tcPr>
            <w:tcW w:w="1170" w:type="dxa"/>
          </w:tcPr>
          <w:p w:rsidR="002E4078" w:rsidRPr="002E4078" w:rsidRDefault="002E4078" w:rsidP="002E4078">
            <w:pPr>
              <w:spacing w:after="200" w:line="276" w:lineRule="auto"/>
            </w:pPr>
            <w:r w:rsidRPr="002E4078">
              <w:t>18</w:t>
            </w:r>
          </w:p>
        </w:tc>
        <w:tc>
          <w:tcPr>
            <w:tcW w:w="990" w:type="dxa"/>
          </w:tcPr>
          <w:p w:rsidR="002E4078" w:rsidRPr="002E4078" w:rsidRDefault="002E4078" w:rsidP="002E4078">
            <w:pPr>
              <w:spacing w:after="200" w:line="276" w:lineRule="auto"/>
            </w:pPr>
            <w:r w:rsidRPr="002E4078">
              <w:t>18</w:t>
            </w:r>
          </w:p>
        </w:tc>
        <w:tc>
          <w:tcPr>
            <w:tcW w:w="990" w:type="dxa"/>
          </w:tcPr>
          <w:p w:rsidR="002E4078" w:rsidRPr="002E4078" w:rsidRDefault="002E4078" w:rsidP="002E4078">
            <w:pPr>
              <w:spacing w:after="200" w:line="276" w:lineRule="auto"/>
            </w:pPr>
            <w:r w:rsidRPr="002E4078">
              <w:t>17</w:t>
            </w:r>
          </w:p>
        </w:tc>
        <w:tc>
          <w:tcPr>
            <w:tcW w:w="990" w:type="dxa"/>
          </w:tcPr>
          <w:p w:rsidR="002E4078" w:rsidRPr="002E4078" w:rsidRDefault="002E4078" w:rsidP="002E4078">
            <w:pPr>
              <w:spacing w:after="200" w:line="276" w:lineRule="auto"/>
            </w:pPr>
            <w:r w:rsidRPr="002E4078">
              <w:t>71</w:t>
            </w:r>
          </w:p>
        </w:tc>
      </w:tr>
    </w:tbl>
    <w:p w:rsidR="002E4078" w:rsidRPr="002E4078" w:rsidRDefault="002E4078" w:rsidP="002E4078"/>
    <w:p w:rsidR="002E4078" w:rsidRPr="00C70555" w:rsidRDefault="002E4078" w:rsidP="00C70555">
      <w:pPr>
        <w:jc w:val="both"/>
        <w:rPr>
          <w:rFonts w:ascii="Times New Roman" w:hAnsi="Times New Roman" w:cs="Times New Roman"/>
          <w:b/>
          <w:sz w:val="24"/>
          <w:szCs w:val="24"/>
          <w:u w:val="single"/>
        </w:rPr>
      </w:pPr>
      <w:r w:rsidRPr="00C70555">
        <w:rPr>
          <w:rFonts w:ascii="Times New Roman" w:hAnsi="Times New Roman" w:cs="Times New Roman"/>
          <w:b/>
          <w:sz w:val="24"/>
          <w:szCs w:val="24"/>
          <w:u w:val="single"/>
        </w:rPr>
        <w:t>Остварене посете, излети</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rPr>
        <w:t>Безбедност деце у саобраћају</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lang w:val="ru-RU"/>
        </w:rPr>
        <w:t>Агенција за безбедност саобраћаја је организовала полигон за ученике млађих разреда</w:t>
      </w:r>
      <w:r w:rsidRPr="00C70555">
        <w:rPr>
          <w:rFonts w:ascii="Times New Roman" w:hAnsi="Times New Roman" w:cs="Times New Roman"/>
          <w:sz w:val="24"/>
          <w:szCs w:val="24"/>
        </w:rPr>
        <w:t xml:space="preserve"> 27.09.2021. </w:t>
      </w:r>
      <w:r w:rsidRPr="00C70555">
        <w:rPr>
          <w:rFonts w:ascii="Times New Roman" w:hAnsi="Times New Roman" w:cs="Times New Roman"/>
          <w:sz w:val="24"/>
          <w:szCs w:val="24"/>
          <w:lang w:val="ru-RU"/>
        </w:rPr>
        <w:t xml:space="preserve">Деца </w:t>
      </w:r>
      <w:r w:rsidRPr="00C70555">
        <w:rPr>
          <w:rFonts w:ascii="Times New Roman" w:hAnsi="Times New Roman" w:cs="Times New Roman"/>
          <w:sz w:val="24"/>
          <w:szCs w:val="24"/>
        </w:rPr>
        <w:t xml:space="preserve"> су </w:t>
      </w:r>
      <w:r w:rsidRPr="00C70555">
        <w:rPr>
          <w:rFonts w:ascii="Times New Roman" w:hAnsi="Times New Roman" w:cs="Times New Roman"/>
          <w:sz w:val="24"/>
          <w:szCs w:val="24"/>
          <w:lang w:val="ru-RU"/>
        </w:rPr>
        <w:t>учествовала у разговору на дату тему и позитивно прихватила</w:t>
      </w:r>
      <w:r w:rsidRPr="00C70555">
        <w:rPr>
          <w:rFonts w:ascii="Times New Roman" w:hAnsi="Times New Roman" w:cs="Times New Roman"/>
          <w:sz w:val="24"/>
          <w:szCs w:val="24"/>
        </w:rPr>
        <w:t xml:space="preserve"> </w:t>
      </w:r>
      <w:r w:rsidRPr="00C70555">
        <w:rPr>
          <w:rFonts w:ascii="Times New Roman" w:hAnsi="Times New Roman" w:cs="Times New Roman"/>
          <w:sz w:val="24"/>
          <w:szCs w:val="24"/>
          <w:lang w:val="ru-RU"/>
        </w:rPr>
        <w:t xml:space="preserve">сугестије и савете. </w:t>
      </w:r>
      <w:r w:rsidRPr="00C70555">
        <w:rPr>
          <w:rFonts w:ascii="Times New Roman" w:hAnsi="Times New Roman" w:cs="Times New Roman"/>
          <w:sz w:val="24"/>
          <w:szCs w:val="24"/>
        </w:rPr>
        <w:t>Н</w:t>
      </w:r>
      <w:r w:rsidRPr="00C70555">
        <w:rPr>
          <w:rFonts w:ascii="Times New Roman" w:hAnsi="Times New Roman" w:cs="Times New Roman"/>
          <w:sz w:val="24"/>
          <w:szCs w:val="24"/>
          <w:lang w:val="ru-RU"/>
        </w:rPr>
        <w:t>а полигону су учествовали као возачи, а затим и као пешаци. Утврдили су основна знања о безбедном кретању у саобраћају и применили их у импровизованој ситуацији.</w:t>
      </w:r>
    </w:p>
    <w:p w:rsidR="002E4078" w:rsidRPr="00C70555" w:rsidRDefault="002E4078" w:rsidP="00C70555">
      <w:pPr>
        <w:jc w:val="both"/>
        <w:rPr>
          <w:rFonts w:ascii="Times New Roman" w:hAnsi="Times New Roman" w:cs="Times New Roman"/>
          <w:sz w:val="24"/>
          <w:szCs w:val="24"/>
        </w:rPr>
      </w:pP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lang w:val="ru-RU"/>
        </w:rPr>
        <w:t xml:space="preserve">Дечја недеља </w:t>
      </w:r>
      <w:r w:rsidRPr="00C70555">
        <w:rPr>
          <w:rFonts w:ascii="Times New Roman" w:hAnsi="Times New Roman" w:cs="Times New Roman"/>
          <w:b/>
          <w:sz w:val="24"/>
          <w:szCs w:val="24"/>
        </w:rPr>
        <w:t xml:space="preserve"> </w:t>
      </w:r>
      <w:r w:rsidRPr="00C70555">
        <w:rPr>
          <w:rFonts w:ascii="Times New Roman" w:hAnsi="Times New Roman" w:cs="Times New Roman"/>
          <w:b/>
          <w:sz w:val="24"/>
          <w:szCs w:val="24"/>
          <w:lang w:val="ru-RU"/>
        </w:rPr>
        <w:t xml:space="preserve">2021. </w:t>
      </w:r>
      <w:r w:rsidRPr="00C70555">
        <w:rPr>
          <w:rFonts w:ascii="Times New Roman" w:hAnsi="Times New Roman" w:cs="Times New Roman"/>
          <w:b/>
          <w:sz w:val="24"/>
          <w:szCs w:val="24"/>
        </w:rPr>
        <w:t>г</w:t>
      </w:r>
      <w:r w:rsidRPr="00C70555">
        <w:rPr>
          <w:rFonts w:ascii="Times New Roman" w:hAnsi="Times New Roman" w:cs="Times New Roman"/>
          <w:b/>
          <w:sz w:val="24"/>
          <w:szCs w:val="24"/>
          <w:lang w:val="ru-RU"/>
        </w:rPr>
        <w:t>одине</w:t>
      </w:r>
    </w:p>
    <w:p w:rsidR="002E4078" w:rsidRPr="00C70555" w:rsidRDefault="002E4078" w:rsidP="00C70555">
      <w:pPr>
        <w:rPr>
          <w:rFonts w:ascii="Times New Roman" w:hAnsi="Times New Roman" w:cs="Times New Roman"/>
          <w:sz w:val="24"/>
          <w:szCs w:val="24"/>
          <w:lang w:val="ru-RU"/>
        </w:rPr>
      </w:pPr>
      <w:r w:rsidRPr="00C70555">
        <w:rPr>
          <w:rFonts w:ascii="Times New Roman" w:hAnsi="Times New Roman" w:cs="Times New Roman"/>
          <w:sz w:val="24"/>
          <w:szCs w:val="24"/>
          <w:lang w:val="ru-RU"/>
        </w:rPr>
        <w:t>Реализација активности Дечије недеље по данима:</w:t>
      </w:r>
      <w:r w:rsidRPr="00C70555">
        <w:rPr>
          <w:rFonts w:ascii="Times New Roman" w:hAnsi="Times New Roman" w:cs="Times New Roman"/>
          <w:sz w:val="24"/>
          <w:szCs w:val="24"/>
          <w:lang w:val="ru-RU"/>
        </w:rPr>
        <w:br/>
        <w:t>ПОНЕДЕЉАК – ОТВАРАЊЕ ДЕЧИЈЕ НЕДЕЉЕ</w:t>
      </w:r>
      <w:r w:rsidRPr="00C70555">
        <w:rPr>
          <w:rFonts w:ascii="Times New Roman" w:hAnsi="Times New Roman" w:cs="Times New Roman"/>
          <w:sz w:val="24"/>
          <w:szCs w:val="24"/>
          <w:lang w:val="ru-RU"/>
        </w:rPr>
        <w:br/>
        <w:t>Други разред представио се песмом "Другарство". Играјући „Ласте проласте“ , сви другаци, поздрављали су публику шареним балонима.</w:t>
      </w:r>
      <w:r w:rsidRPr="00C70555">
        <w:rPr>
          <w:rFonts w:ascii="Times New Roman" w:hAnsi="Times New Roman" w:cs="Times New Roman"/>
          <w:sz w:val="24"/>
          <w:szCs w:val="24"/>
          <w:lang w:val="ru-RU"/>
        </w:rPr>
        <w:br/>
        <w:t>УТОРАК – СПОРТСКИ ДАН</w:t>
      </w:r>
      <w:r w:rsidRPr="00C70555">
        <w:rPr>
          <w:rFonts w:ascii="Times New Roman" w:hAnsi="Times New Roman" w:cs="Times New Roman"/>
          <w:sz w:val="24"/>
          <w:szCs w:val="24"/>
          <w:lang w:val="ru-RU"/>
        </w:rPr>
        <w:br/>
      </w:r>
      <w:r w:rsidRPr="00C70555">
        <w:rPr>
          <w:rFonts w:ascii="Times New Roman" w:hAnsi="Times New Roman" w:cs="Times New Roman"/>
          <w:sz w:val="24"/>
          <w:szCs w:val="24"/>
          <w:lang w:val="ru-RU"/>
        </w:rPr>
        <w:lastRenderedPageBreak/>
        <w:t>СРЕДА – КРЕАТИВНИ ДАН</w:t>
      </w:r>
      <w:r w:rsidRPr="00C70555">
        <w:rPr>
          <w:rFonts w:ascii="Times New Roman" w:hAnsi="Times New Roman" w:cs="Times New Roman"/>
          <w:sz w:val="24"/>
          <w:szCs w:val="24"/>
          <w:lang w:val="ru-RU"/>
        </w:rPr>
        <w:br/>
        <w:t>ЧЕТВРТАК – МУЗИЧКИ ДАН</w:t>
      </w:r>
    </w:p>
    <w:p w:rsidR="002E4078" w:rsidRPr="002E4078" w:rsidRDefault="002E4078" w:rsidP="002E4078"/>
    <w:p w:rsidR="002E4078" w:rsidRPr="00C70555" w:rsidRDefault="002E4078" w:rsidP="002E4078">
      <w:pPr>
        <w:rPr>
          <w:rFonts w:ascii="Times New Roman" w:hAnsi="Times New Roman" w:cs="Times New Roman"/>
          <w:b/>
          <w:sz w:val="24"/>
          <w:szCs w:val="24"/>
        </w:rPr>
      </w:pPr>
      <w:r w:rsidRPr="00C70555">
        <w:rPr>
          <w:rFonts w:ascii="Times New Roman" w:hAnsi="Times New Roman" w:cs="Times New Roman"/>
          <w:b/>
          <w:sz w:val="24"/>
          <w:szCs w:val="24"/>
        </w:rPr>
        <w:t>Пројекат „Од Гроцке на дар Србији“ 20.12.2021.</w:t>
      </w:r>
    </w:p>
    <w:p w:rsidR="002E4078" w:rsidRPr="00C70555" w:rsidRDefault="002E4078" w:rsidP="002E4078">
      <w:pPr>
        <w:rPr>
          <w:rFonts w:ascii="Times New Roman" w:hAnsi="Times New Roman" w:cs="Times New Roman"/>
          <w:sz w:val="24"/>
          <w:szCs w:val="24"/>
        </w:rPr>
      </w:pPr>
      <w:r w:rsidRPr="00C70555">
        <w:rPr>
          <w:rFonts w:ascii="Times New Roman" w:hAnsi="Times New Roman" w:cs="Times New Roman"/>
          <w:sz w:val="24"/>
          <w:szCs w:val="24"/>
          <w:lang w:val="ru-RU"/>
        </w:rPr>
        <w:t>У оквиру прве фазе реализацијеовог пројекта ученици 1-2 били су тестирани у фискултурној сали. Код деце је тестирана брзина трчања на 20 м из високог старта. Основни циљ овог пројекта јеобезбеђивање бесплатног бављења спортом талентованој деци, децииз социјално и материјално угрожених породица, као и деца са инвалидитетом.</w:t>
      </w:r>
    </w:p>
    <w:p w:rsidR="002E4078" w:rsidRPr="00C70555" w:rsidRDefault="002E4078" w:rsidP="002E4078">
      <w:pPr>
        <w:rPr>
          <w:rFonts w:ascii="Times New Roman" w:hAnsi="Times New Roman" w:cs="Times New Roman"/>
          <w:sz w:val="24"/>
          <w:szCs w:val="24"/>
        </w:rPr>
      </w:pPr>
    </w:p>
    <w:p w:rsidR="002E4078" w:rsidRPr="00C70555" w:rsidRDefault="002E4078" w:rsidP="002E4078">
      <w:pPr>
        <w:rPr>
          <w:rFonts w:ascii="Times New Roman" w:hAnsi="Times New Roman" w:cs="Times New Roman"/>
          <w:sz w:val="24"/>
          <w:szCs w:val="24"/>
        </w:rPr>
      </w:pPr>
      <w:r w:rsidRPr="00C70555">
        <w:rPr>
          <w:rFonts w:ascii="Times New Roman" w:hAnsi="Times New Roman" w:cs="Times New Roman"/>
          <w:b/>
          <w:sz w:val="24"/>
          <w:szCs w:val="24"/>
        </w:rPr>
        <w:t>Представа „Новогодишње жеље</w:t>
      </w:r>
      <w:r w:rsidRPr="00C70555">
        <w:rPr>
          <w:rFonts w:ascii="Times New Roman" w:hAnsi="Times New Roman" w:cs="Times New Roman"/>
          <w:sz w:val="24"/>
          <w:szCs w:val="24"/>
        </w:rPr>
        <w:t>“</w:t>
      </w:r>
      <w:r w:rsidRPr="00C70555">
        <w:rPr>
          <w:rFonts w:ascii="Times New Roman" w:hAnsi="Times New Roman" w:cs="Times New Roman"/>
          <w:b/>
          <w:sz w:val="24"/>
          <w:szCs w:val="24"/>
        </w:rPr>
        <w:t>28.12.2021.</w:t>
      </w:r>
    </w:p>
    <w:p w:rsidR="002E4078" w:rsidRPr="00C70555" w:rsidRDefault="002E4078" w:rsidP="002E4078">
      <w:pPr>
        <w:rPr>
          <w:rFonts w:ascii="Times New Roman" w:hAnsi="Times New Roman" w:cs="Times New Roman"/>
          <w:sz w:val="24"/>
          <w:szCs w:val="24"/>
        </w:rPr>
      </w:pPr>
      <w:r w:rsidRPr="00C70555">
        <w:rPr>
          <w:rFonts w:ascii="Times New Roman" w:hAnsi="Times New Roman" w:cs="Times New Roman"/>
          <w:sz w:val="24"/>
          <w:szCs w:val="24"/>
          <w:lang w:val="ru-RU"/>
        </w:rPr>
        <w:t>Поводом новогодишњих празника, 28.12.2021. године, ученици 2-2 и 3-4 направили су и извели представу под називом „Новогодишње жеље“ намењену свим ученицима наше школе.</w:t>
      </w:r>
    </w:p>
    <w:p w:rsidR="002E4078" w:rsidRPr="00C70555" w:rsidRDefault="002E4078" w:rsidP="002E4078">
      <w:pPr>
        <w:rPr>
          <w:rFonts w:ascii="Times New Roman" w:hAnsi="Times New Roman" w:cs="Times New Roman"/>
          <w:sz w:val="24"/>
          <w:szCs w:val="24"/>
        </w:rPr>
      </w:pPr>
    </w:p>
    <w:p w:rsidR="002E4078" w:rsidRPr="00C70555" w:rsidRDefault="002E4078" w:rsidP="002E4078">
      <w:pPr>
        <w:rPr>
          <w:rFonts w:ascii="Times New Roman" w:hAnsi="Times New Roman" w:cs="Times New Roman"/>
          <w:b/>
          <w:sz w:val="24"/>
          <w:szCs w:val="24"/>
        </w:rPr>
      </w:pPr>
      <w:r w:rsidRPr="00C70555">
        <w:rPr>
          <w:rFonts w:ascii="Times New Roman" w:hAnsi="Times New Roman" w:cs="Times New Roman"/>
          <w:b/>
          <w:sz w:val="24"/>
          <w:szCs w:val="24"/>
        </w:rPr>
        <w:t>„Београдска зима“ 28.12.2021.</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lang w:val="ru-RU"/>
        </w:rPr>
        <w:t>У дворишту мале школе „Алекса Шантић“ , 28.12.2021. године,наступао је хор наше школе, у пратњи диригента професора Огњена Марковића. Дечији културни центар је организовао концерт у склопу Београдске зиме и учинио нас поносним да хор запева заједно са Иваном Петерс. Ученици 2-2 и 3-4 отишли су у организацији учитељица на концерт.</w:t>
      </w:r>
    </w:p>
    <w:p w:rsidR="002E4078" w:rsidRPr="00C70555" w:rsidRDefault="002E4078" w:rsidP="00C70555">
      <w:pPr>
        <w:jc w:val="both"/>
        <w:rPr>
          <w:rFonts w:ascii="Times New Roman" w:hAnsi="Times New Roman" w:cs="Times New Roman"/>
          <w:sz w:val="24"/>
          <w:szCs w:val="24"/>
        </w:rPr>
      </w:pP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rPr>
        <w:t>Представа „Сантјаго у потрзи за Деда Мразом“29.12.2021.</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sz w:val="24"/>
          <w:szCs w:val="24"/>
          <w:lang w:val="ru-RU"/>
        </w:rPr>
        <w:t>Представа „Сантјаго у потрази за Деда Мразом“, 29.12.2021. године, у оквиру новогодишњих празника, одиграна је у нашој школи. Представу је организовала општина.</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rPr>
        <w:t>Отварање дечјег паркића 18.03.2022.</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sz w:val="24"/>
          <w:szCs w:val="24"/>
          <w:lang w:val="ru-RU"/>
        </w:rPr>
        <w:t>У петак, 18. марта 2022. године, у дворишту ОШ “Милоје Васић” свечано је дечји парк.</w:t>
      </w:r>
      <w:r w:rsidRPr="00C70555">
        <w:rPr>
          <w:rFonts w:ascii="Times New Roman" w:hAnsi="Times New Roman" w:cs="Times New Roman"/>
          <w:sz w:val="24"/>
          <w:szCs w:val="24"/>
          <w:lang w:val="ru-RU"/>
        </w:rPr>
        <w:br/>
        <w:t>Градска општина Гроцка донирала</w:t>
      </w:r>
      <w:r w:rsidRPr="00C70555">
        <w:rPr>
          <w:rFonts w:ascii="Times New Roman" w:hAnsi="Times New Roman" w:cs="Times New Roman"/>
          <w:sz w:val="24"/>
          <w:szCs w:val="24"/>
        </w:rPr>
        <w:t> </w:t>
      </w:r>
      <w:r w:rsidRPr="00C70555">
        <w:rPr>
          <w:rFonts w:ascii="Times New Roman" w:hAnsi="Times New Roman" w:cs="Times New Roman"/>
          <w:sz w:val="24"/>
          <w:szCs w:val="24"/>
          <w:lang w:val="ru-RU"/>
        </w:rPr>
        <w:t xml:space="preserve"> је средства за изградњу паркића и уприличила свечано отварање. За ученике од првог до четвртог разреда изведена је позоришна представа и наступ мађионичара, уз поделу балона и слаткиша.</w:t>
      </w:r>
    </w:p>
    <w:p w:rsidR="002E4078" w:rsidRPr="00C70555" w:rsidRDefault="002E4078" w:rsidP="00C70555">
      <w:pPr>
        <w:jc w:val="both"/>
        <w:rPr>
          <w:rFonts w:ascii="Times New Roman" w:hAnsi="Times New Roman" w:cs="Times New Roman"/>
          <w:b/>
          <w:sz w:val="24"/>
          <w:szCs w:val="24"/>
        </w:rPr>
      </w:pP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rPr>
        <w:t>Посета позоришту „Пуж“ 15.04.2022.</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rPr>
        <w:lastRenderedPageBreak/>
        <w:t xml:space="preserve"> </w:t>
      </w:r>
      <w:r w:rsidRPr="00C70555">
        <w:rPr>
          <w:rFonts w:ascii="Times New Roman" w:hAnsi="Times New Roman" w:cs="Times New Roman"/>
          <w:sz w:val="24"/>
          <w:szCs w:val="24"/>
          <w:lang w:val="ru-RU"/>
        </w:rPr>
        <w:t>Позоришну представу "Принцеза Душица у замку духова" ученици 1. и 2. разреда наше школе гледали су у позоришту "Пуж".</w:t>
      </w:r>
      <w:r w:rsidRPr="00C70555">
        <w:rPr>
          <w:rFonts w:ascii="Times New Roman" w:hAnsi="Times New Roman" w:cs="Times New Roman"/>
          <w:sz w:val="24"/>
          <w:szCs w:val="24"/>
          <w:lang w:val="ru-RU"/>
        </w:rPr>
        <w:br/>
      </w:r>
      <w:r w:rsidRPr="00C70555">
        <w:rPr>
          <w:rFonts w:ascii="Times New Roman" w:hAnsi="Times New Roman" w:cs="Times New Roman"/>
          <w:sz w:val="24"/>
          <w:szCs w:val="24"/>
          <w:lang w:val="ru-RU"/>
        </w:rPr>
        <w:br/>
        <w:t>У комаду два духовита духа указују на проблем претерано брижних родитеља који своју ћерку, принцезу Душицу, држе под стакленим звоном. Душица је млада, радознала принцеза која жели да истражује свет, али је родитељи духови не пуштају из замка зато што је спољашни свет превише опасан. Тако се родитељи духови у целом комаду труде да плашењем отерају све храбре момке који дођу да спасу принцезу Душицу.</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rPr>
        <w:t>Ускршњи базар 21.04.2022.</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Ученици од 1. до 4. разреда су са својим учитељима организовали продају „Ускршњих радова“ у школском двориштву и сав прикупљени новац донирали организацији „Буди хуман“.</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lang w:val="ru-RU"/>
        </w:rPr>
        <w:t>Изложба "Биљке наше околине"</w:t>
      </w:r>
      <w:r w:rsidRPr="00C70555">
        <w:rPr>
          <w:rFonts w:ascii="Times New Roman" w:hAnsi="Times New Roman" w:cs="Times New Roman"/>
          <w:b/>
          <w:sz w:val="24"/>
          <w:szCs w:val="24"/>
        </w:rPr>
        <w:t xml:space="preserve"> 9.05.2022.</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sz w:val="24"/>
          <w:szCs w:val="24"/>
          <w:lang w:val="ru-RU"/>
        </w:rPr>
        <w:t>Ученици 2/2 су време распуста провели у прављењу хербаријума и припремању довољног боја информација и знања о биљкама наше околине. Након прикупљеног домаћег задатка, направили смо изложбу радова на коју су били позвани сви ученици нижих разреда. Велики број биљака представњен је на паноима, са детаљним објашњењима, приказом листова и корена биљака.</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rPr>
        <w:t>Посета песника Радисава Јовића 25.05.2022.</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sz w:val="24"/>
          <w:szCs w:val="24"/>
          <w:lang w:val="ru-RU"/>
        </w:rPr>
        <w:t>У среду, 25. маја 2022. године,</w:t>
      </w:r>
      <w:r w:rsidRPr="00C70555">
        <w:rPr>
          <w:rFonts w:ascii="Times New Roman" w:hAnsi="Times New Roman" w:cs="Times New Roman"/>
          <w:sz w:val="24"/>
          <w:szCs w:val="24"/>
        </w:rPr>
        <w:t> </w:t>
      </w:r>
      <w:r w:rsidRPr="00C70555">
        <w:rPr>
          <w:rFonts w:ascii="Times New Roman" w:hAnsi="Times New Roman" w:cs="Times New Roman"/>
          <w:sz w:val="24"/>
          <w:szCs w:val="24"/>
          <w:lang w:val="ru-RU"/>
        </w:rPr>
        <w:t xml:space="preserve"> у холу Школе, представио се писац за децу Радисав</w:t>
      </w:r>
      <w:r w:rsidRPr="00C70555">
        <w:rPr>
          <w:rFonts w:ascii="Times New Roman" w:hAnsi="Times New Roman" w:cs="Times New Roman"/>
          <w:sz w:val="24"/>
          <w:szCs w:val="24"/>
        </w:rPr>
        <w:t> </w:t>
      </w:r>
      <w:r w:rsidRPr="00C70555">
        <w:rPr>
          <w:rFonts w:ascii="Times New Roman" w:hAnsi="Times New Roman" w:cs="Times New Roman"/>
          <w:sz w:val="24"/>
          <w:szCs w:val="24"/>
          <w:lang w:val="ru-RU"/>
        </w:rPr>
        <w:t xml:space="preserve"> Јовић. Ученици млађих разреда имали су прилику да чују рецитале из збирки песама “Царство спорта” и</w:t>
      </w:r>
      <w:r w:rsidRPr="00C70555">
        <w:rPr>
          <w:rFonts w:ascii="Times New Roman" w:hAnsi="Times New Roman" w:cs="Times New Roman"/>
          <w:sz w:val="24"/>
          <w:szCs w:val="24"/>
        </w:rPr>
        <w:t> </w:t>
      </w:r>
      <w:r w:rsidRPr="00C70555">
        <w:rPr>
          <w:rFonts w:ascii="Times New Roman" w:hAnsi="Times New Roman" w:cs="Times New Roman"/>
          <w:sz w:val="24"/>
          <w:szCs w:val="24"/>
          <w:lang w:val="ru-RU"/>
        </w:rPr>
        <w:t xml:space="preserve"> “У чему је фора”. Приликом разговора размењени су утисци о песмама а писац је похвалио и најбоље рецитаторе међу децом</w:t>
      </w:r>
      <w:r w:rsidRPr="00C70555">
        <w:rPr>
          <w:rFonts w:ascii="Times New Roman" w:hAnsi="Times New Roman" w:cs="Times New Roman"/>
          <w:b/>
          <w:sz w:val="24"/>
          <w:szCs w:val="24"/>
        </w:rPr>
        <w:t>.</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rPr>
        <w:t xml:space="preserve">Излет „Царска бара“ 9.05.2022. </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 xml:space="preserve">Програм једнодневног излета је обухватао обилазак салаша Лујза у селу Бело блато, обилазак Царске баре, посета дворца „Каштел“ у Ечкој и посета Природњачког музеја у Зрењанину. </w:t>
      </w:r>
    </w:p>
    <w:p w:rsidR="002E4078" w:rsidRPr="00C70555" w:rsidRDefault="002E4078" w:rsidP="00C70555">
      <w:pPr>
        <w:jc w:val="both"/>
        <w:rPr>
          <w:rFonts w:ascii="Times New Roman" w:hAnsi="Times New Roman" w:cs="Times New Roman"/>
          <w:sz w:val="24"/>
          <w:szCs w:val="24"/>
        </w:rPr>
      </w:pPr>
    </w:p>
    <w:p w:rsidR="002E4078" w:rsidRPr="00C70555" w:rsidRDefault="002E4078" w:rsidP="00C70555">
      <w:pPr>
        <w:jc w:val="both"/>
        <w:rPr>
          <w:rFonts w:ascii="Times New Roman" w:hAnsi="Times New Roman" w:cs="Times New Roman"/>
          <w:b/>
          <w:sz w:val="24"/>
          <w:szCs w:val="24"/>
          <w:u w:val="single"/>
        </w:rPr>
      </w:pPr>
      <w:r w:rsidRPr="00C70555">
        <w:rPr>
          <w:rFonts w:ascii="Times New Roman" w:hAnsi="Times New Roman" w:cs="Times New Roman"/>
          <w:b/>
          <w:sz w:val="24"/>
          <w:szCs w:val="24"/>
          <w:u w:val="single"/>
        </w:rPr>
        <w:t>Такмичења</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rPr>
        <w:t xml:space="preserve">Такмичење „Кликераши“24.02.2022. </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Ученици 2.разреда су учествовали на такмичењу „Кликераши“. Ученици који су награђени су Алекса Куртума 2/2 и Софија Милановић 2/3.</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rPr>
        <w:lastRenderedPageBreak/>
        <w:t xml:space="preserve">„Мислиша“ 10.03.2022. </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У школи је организовано такмичење „Мислиша“ и ученици другог разреда су учествовали у великом броју. Ученици који су добили похвале су : Поповић Маша 2/1, Милановић Софија 2/3 и Урукало Реља 2/4.</w:t>
      </w:r>
    </w:p>
    <w:p w:rsidR="002E4078" w:rsidRPr="00C70555" w:rsidRDefault="002E4078" w:rsidP="00C70555">
      <w:pPr>
        <w:jc w:val="both"/>
        <w:rPr>
          <w:rFonts w:ascii="Times New Roman" w:hAnsi="Times New Roman" w:cs="Times New Roman"/>
          <w:b/>
          <w:sz w:val="24"/>
          <w:szCs w:val="24"/>
        </w:rPr>
      </w:pP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rPr>
        <w:t>„Мали саобраћајац“</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sz w:val="24"/>
          <w:szCs w:val="24"/>
          <w:lang w:val="ru-RU"/>
        </w:rPr>
        <w:t>У суботу 4.јуна у СЦ "Сумице" било је одржано такмичење у квизу "Мали саобраћајац" у ком су се деца млађих узраста такмичила у познавању саобраћаја. Тим наше школе чинили су Лара Нешовић 1/4, Александра Станојевић 2/2, Анрија Павловић 3/3 и Петар Ђаниш 4/3. Учествовало је 17 школа. По једна школа представљала је сбаку општину. Наши ученици су освојили 1.место на граду и добили бицикле као награде.</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b/>
          <w:sz w:val="24"/>
          <w:szCs w:val="24"/>
        </w:rPr>
        <w:t>„Мала олимпијада“ 11.05.2022.</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Ученици 2.разреда у мешовитом саставу су овегодине учествовали на такмичењу „Мала олимпијада“ и освојили 3.место на општинском такмичењу.</w:t>
      </w:r>
    </w:p>
    <w:p w:rsidR="002E4078" w:rsidRPr="00C70555" w:rsidRDefault="002E4078" w:rsidP="00C70555">
      <w:pPr>
        <w:jc w:val="both"/>
        <w:rPr>
          <w:rFonts w:ascii="Times New Roman" w:hAnsi="Times New Roman" w:cs="Times New Roman"/>
          <w:sz w:val="24"/>
          <w:szCs w:val="24"/>
        </w:rPr>
      </w:pPr>
    </w:p>
    <w:p w:rsidR="002E4078" w:rsidRPr="00C70555" w:rsidRDefault="002E4078" w:rsidP="00C70555">
      <w:pPr>
        <w:jc w:val="both"/>
        <w:rPr>
          <w:rFonts w:ascii="Times New Roman" w:hAnsi="Times New Roman" w:cs="Times New Roman"/>
          <w:b/>
          <w:sz w:val="24"/>
          <w:szCs w:val="24"/>
          <w:lang w:val="ru-RU"/>
        </w:rPr>
      </w:pPr>
      <w:r w:rsidRPr="00C70555">
        <w:rPr>
          <w:rFonts w:ascii="Times New Roman" w:hAnsi="Times New Roman" w:cs="Times New Roman"/>
          <w:b/>
          <w:sz w:val="24"/>
          <w:szCs w:val="24"/>
        </w:rPr>
        <w:t xml:space="preserve">„Игре младих“ 11.06.2022. </w:t>
      </w:r>
    </w:p>
    <w:p w:rsidR="002E4078" w:rsidRPr="00C70555" w:rsidRDefault="002E4078" w:rsidP="00C70555">
      <w:pPr>
        <w:jc w:val="both"/>
        <w:rPr>
          <w:rFonts w:ascii="Times New Roman" w:hAnsi="Times New Roman" w:cs="Times New Roman"/>
          <w:b/>
          <w:sz w:val="24"/>
          <w:szCs w:val="24"/>
        </w:rPr>
      </w:pPr>
      <w:r w:rsidRPr="00C70555">
        <w:rPr>
          <w:rFonts w:ascii="Times New Roman" w:hAnsi="Times New Roman" w:cs="Times New Roman"/>
          <w:sz w:val="24"/>
          <w:szCs w:val="24"/>
        </w:rPr>
        <w:t>Наша школа је ове године била домаћин Каравана радости и пријатељства који организују Спортске игре младих. Ученици другог разреда су се такмичили у спортовима „Трка на 60 метара“ и „Између две ватре“. На градско такмичење су ишли ученици: Хелена Јовановић 2/3, Лина Елмази 2/4, Немања Стајковић 2/4 и ученици 2/1 под називом „Црвене јабуке“ у игри „Између две ватре“. Ученици 2/1“ Црвене јабуке“ и ученик Немања Стајковић 2/4 иду на државно такмичење које ће се одржати од 4.07.-11.07.2022. у Врњачкој бањи</w:t>
      </w:r>
      <w:r w:rsidRPr="00C70555">
        <w:rPr>
          <w:rFonts w:ascii="Times New Roman" w:hAnsi="Times New Roman" w:cs="Times New Roman"/>
          <w:b/>
          <w:sz w:val="24"/>
          <w:szCs w:val="24"/>
        </w:rPr>
        <w:t>.</w:t>
      </w:r>
    </w:p>
    <w:p w:rsidR="002E4078" w:rsidRPr="002E4078" w:rsidRDefault="002E4078" w:rsidP="002E4078"/>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lang w:val="ru-RU"/>
        </w:rPr>
        <w:t xml:space="preserve">Анализа успеха и дисциплине ученика на крају 1. </w:t>
      </w:r>
      <w:r w:rsidRPr="00C70555">
        <w:rPr>
          <w:rFonts w:ascii="Times New Roman" w:hAnsi="Times New Roman" w:cs="Times New Roman"/>
          <w:sz w:val="24"/>
          <w:szCs w:val="24"/>
        </w:rPr>
        <w:t>п</w:t>
      </w:r>
      <w:r w:rsidRPr="00C70555">
        <w:rPr>
          <w:rFonts w:ascii="Times New Roman" w:hAnsi="Times New Roman" w:cs="Times New Roman"/>
          <w:sz w:val="24"/>
          <w:szCs w:val="24"/>
          <w:lang w:val="ru-RU"/>
        </w:rPr>
        <w:t>олугодишта</w:t>
      </w:r>
    </w:p>
    <w:p w:rsidR="002E4078" w:rsidRPr="00C70555" w:rsidRDefault="002E4078" w:rsidP="00C70555">
      <w:pPr>
        <w:rPr>
          <w:rFonts w:ascii="Times New Roman" w:hAnsi="Times New Roman" w:cs="Times New Roman"/>
          <w:sz w:val="24"/>
          <w:szCs w:val="24"/>
          <w:lang w:val="ru-RU"/>
        </w:rPr>
      </w:pPr>
      <w:r w:rsidRPr="00C70555">
        <w:rPr>
          <w:rFonts w:ascii="Times New Roman" w:hAnsi="Times New Roman" w:cs="Times New Roman"/>
          <w:sz w:val="24"/>
          <w:szCs w:val="24"/>
          <w:lang w:val="ru-RU"/>
        </w:rPr>
        <w:t xml:space="preserve">У одељењу </w:t>
      </w:r>
      <w:r w:rsidRPr="00C70555">
        <w:rPr>
          <w:rFonts w:ascii="Times New Roman" w:hAnsi="Times New Roman" w:cs="Times New Roman"/>
          <w:sz w:val="24"/>
          <w:szCs w:val="24"/>
        </w:rPr>
        <w:t>II</w:t>
      </w:r>
      <w:r w:rsidRPr="00C70555">
        <w:rPr>
          <w:rFonts w:ascii="Times New Roman" w:hAnsi="Times New Roman" w:cs="Times New Roman"/>
          <w:sz w:val="24"/>
          <w:szCs w:val="24"/>
          <w:lang w:val="ru-RU"/>
        </w:rPr>
        <w:t xml:space="preserve"> - 1 има укупно 24 ученика, 14 девојчица, 10 дечака, грађанско васпитање 7 ученика, верска настава 17 ученика.</w:t>
      </w:r>
      <w:r w:rsidRPr="00C70555">
        <w:rPr>
          <w:rFonts w:ascii="Times New Roman" w:hAnsi="Times New Roman" w:cs="Times New Roman"/>
          <w:sz w:val="24"/>
          <w:szCs w:val="24"/>
          <w:lang w:val="ru-RU"/>
        </w:rPr>
        <w:br/>
        <w:t>Успех ученика на крају првог полугодишта:</w:t>
      </w:r>
      <w:r w:rsidRPr="00C70555">
        <w:rPr>
          <w:rFonts w:ascii="Times New Roman" w:hAnsi="Times New Roman" w:cs="Times New Roman"/>
          <w:sz w:val="24"/>
          <w:szCs w:val="24"/>
          <w:lang w:val="ru-RU"/>
        </w:rPr>
        <w:br/>
        <w:t>Одличних:18</w:t>
      </w:r>
      <w:r w:rsidRPr="00C70555">
        <w:rPr>
          <w:rFonts w:ascii="Times New Roman" w:hAnsi="Times New Roman" w:cs="Times New Roman"/>
          <w:sz w:val="24"/>
          <w:szCs w:val="24"/>
          <w:lang w:val="ru-RU"/>
        </w:rPr>
        <w:br/>
        <w:t>Врлодобрих:4</w:t>
      </w:r>
      <w:r w:rsidRPr="00C70555">
        <w:rPr>
          <w:rFonts w:ascii="Times New Roman" w:hAnsi="Times New Roman" w:cs="Times New Roman"/>
          <w:sz w:val="24"/>
          <w:szCs w:val="24"/>
          <w:lang w:val="ru-RU"/>
        </w:rPr>
        <w:br/>
        <w:t>Добрих:2</w:t>
      </w:r>
      <w:r w:rsidRPr="00C70555">
        <w:rPr>
          <w:rFonts w:ascii="Times New Roman" w:hAnsi="Times New Roman" w:cs="Times New Roman"/>
          <w:sz w:val="24"/>
          <w:szCs w:val="24"/>
          <w:lang w:val="ru-RU"/>
        </w:rPr>
        <w:br/>
        <w:t>. Нова ученица је уписана 18.10.2021-Вања Јањанин. Сви ученици имају примерно владање. Онлајн наставу је пратило 4 ученика. Изостанци се редовно правдају. Број оправданих изостанака: 455</w:t>
      </w:r>
      <w:r w:rsidRPr="00C70555">
        <w:rPr>
          <w:rFonts w:ascii="Times New Roman" w:hAnsi="Times New Roman" w:cs="Times New Roman"/>
          <w:sz w:val="24"/>
          <w:szCs w:val="24"/>
          <w:lang w:val="ru-RU"/>
        </w:rPr>
        <w:br/>
      </w:r>
      <w:r w:rsidRPr="00C70555">
        <w:rPr>
          <w:rFonts w:ascii="Times New Roman" w:hAnsi="Times New Roman" w:cs="Times New Roman"/>
          <w:sz w:val="24"/>
          <w:szCs w:val="24"/>
          <w:lang w:val="ru-RU"/>
        </w:rPr>
        <w:lastRenderedPageBreak/>
        <w:br/>
        <w:t xml:space="preserve">У одељењу </w:t>
      </w:r>
      <w:r w:rsidRPr="00C70555">
        <w:rPr>
          <w:rFonts w:ascii="Times New Roman" w:hAnsi="Times New Roman" w:cs="Times New Roman"/>
          <w:sz w:val="24"/>
          <w:szCs w:val="24"/>
        </w:rPr>
        <w:t>II</w:t>
      </w:r>
      <w:r w:rsidRPr="00C70555">
        <w:rPr>
          <w:rFonts w:ascii="Times New Roman" w:hAnsi="Times New Roman" w:cs="Times New Roman"/>
          <w:sz w:val="24"/>
          <w:szCs w:val="24"/>
          <w:lang w:val="ru-RU"/>
        </w:rPr>
        <w:t xml:space="preserve"> - 2 има укупно 23 ученика, 13 девојчица, 10 дечака , грађанско васпитање 7 ученика, верска настава 16 ученика .</w:t>
      </w:r>
      <w:r w:rsidRPr="00C70555">
        <w:rPr>
          <w:rFonts w:ascii="Times New Roman" w:hAnsi="Times New Roman" w:cs="Times New Roman"/>
          <w:sz w:val="24"/>
          <w:szCs w:val="24"/>
          <w:lang w:val="ru-RU"/>
        </w:rPr>
        <w:br/>
        <w:t>Успех ученика на крају првог полугодишта:</w:t>
      </w:r>
      <w:r w:rsidRPr="00C70555">
        <w:rPr>
          <w:rFonts w:ascii="Times New Roman" w:hAnsi="Times New Roman" w:cs="Times New Roman"/>
          <w:sz w:val="24"/>
          <w:szCs w:val="24"/>
          <w:lang w:val="ru-RU"/>
        </w:rPr>
        <w:br/>
        <w:t>Одличних:19 (11 има успех 5.00)</w:t>
      </w:r>
      <w:r w:rsidRPr="00C70555">
        <w:rPr>
          <w:rFonts w:ascii="Times New Roman" w:hAnsi="Times New Roman" w:cs="Times New Roman"/>
          <w:sz w:val="24"/>
          <w:szCs w:val="24"/>
          <w:lang w:val="ru-RU"/>
        </w:rPr>
        <w:br/>
        <w:t>Врлодобрих:4</w:t>
      </w:r>
      <w:r w:rsidRPr="00C70555">
        <w:rPr>
          <w:rFonts w:ascii="Times New Roman" w:hAnsi="Times New Roman" w:cs="Times New Roman"/>
          <w:sz w:val="24"/>
          <w:szCs w:val="24"/>
          <w:lang w:val="ru-RU"/>
        </w:rPr>
        <w:br/>
        <w:t>Ученица Хана Чоловић је током првог полугодишта радила према плану индивидуализације. Наставни садржаји су јој прилагођени. Онлајн наставу је пратило 9 ученика. Сви ученици имају примерно владање. Изостанци се редовно правдају. Број оправданих изостанака: 648</w:t>
      </w:r>
      <w:r w:rsidRPr="00C70555">
        <w:rPr>
          <w:rFonts w:ascii="Times New Roman" w:hAnsi="Times New Roman" w:cs="Times New Roman"/>
          <w:sz w:val="24"/>
          <w:szCs w:val="24"/>
          <w:lang w:val="ru-RU"/>
        </w:rPr>
        <w:br/>
      </w:r>
    </w:p>
    <w:p w:rsidR="002E4078" w:rsidRPr="00C70555" w:rsidRDefault="002E4078" w:rsidP="00C70555">
      <w:pPr>
        <w:rPr>
          <w:rFonts w:ascii="Times New Roman" w:hAnsi="Times New Roman" w:cs="Times New Roman"/>
          <w:sz w:val="24"/>
          <w:szCs w:val="24"/>
          <w:lang w:val="ru-RU"/>
        </w:rPr>
      </w:pPr>
      <w:r w:rsidRPr="00C70555">
        <w:rPr>
          <w:rFonts w:ascii="Times New Roman" w:hAnsi="Times New Roman" w:cs="Times New Roman"/>
          <w:sz w:val="24"/>
          <w:szCs w:val="24"/>
          <w:lang w:val="ru-RU"/>
        </w:rPr>
        <w:t xml:space="preserve">У одељењу </w:t>
      </w:r>
      <w:r w:rsidRPr="00C70555">
        <w:rPr>
          <w:rFonts w:ascii="Times New Roman" w:hAnsi="Times New Roman" w:cs="Times New Roman"/>
          <w:sz w:val="24"/>
          <w:szCs w:val="24"/>
        </w:rPr>
        <w:t>II</w:t>
      </w:r>
      <w:r w:rsidRPr="00C70555">
        <w:rPr>
          <w:rFonts w:ascii="Times New Roman" w:hAnsi="Times New Roman" w:cs="Times New Roman"/>
          <w:sz w:val="24"/>
          <w:szCs w:val="24"/>
          <w:lang w:val="ru-RU"/>
        </w:rPr>
        <w:t xml:space="preserve"> - 3 има 23 ученика, 14 девојчица, 9 дечака, грађанско васпитање 12 ученика, верска настава 11 ученика .</w:t>
      </w:r>
      <w:r w:rsidRPr="00C70555">
        <w:rPr>
          <w:rFonts w:ascii="Times New Roman" w:hAnsi="Times New Roman" w:cs="Times New Roman"/>
          <w:sz w:val="24"/>
          <w:szCs w:val="24"/>
          <w:lang w:val="ru-RU"/>
        </w:rPr>
        <w:br/>
        <w:t>Успех ученика на крају првог полугодишта:</w:t>
      </w:r>
      <w:r w:rsidRPr="00C70555">
        <w:rPr>
          <w:rFonts w:ascii="Times New Roman" w:hAnsi="Times New Roman" w:cs="Times New Roman"/>
          <w:sz w:val="24"/>
          <w:szCs w:val="24"/>
          <w:lang w:val="ru-RU"/>
        </w:rPr>
        <w:br/>
        <w:t>Одличних:21</w:t>
      </w:r>
      <w:r w:rsidRPr="00C70555">
        <w:rPr>
          <w:rFonts w:ascii="Times New Roman" w:hAnsi="Times New Roman" w:cs="Times New Roman"/>
          <w:sz w:val="24"/>
          <w:szCs w:val="24"/>
          <w:lang w:val="ru-RU"/>
        </w:rPr>
        <w:br/>
        <w:t>Врлодобрих:2</w:t>
      </w:r>
      <w:r w:rsidRPr="00C70555">
        <w:rPr>
          <w:rFonts w:ascii="Times New Roman" w:hAnsi="Times New Roman" w:cs="Times New Roman"/>
          <w:sz w:val="24"/>
          <w:szCs w:val="24"/>
          <w:lang w:val="ru-RU"/>
        </w:rPr>
        <w:br/>
        <w:t>На онлајн настави, у изолацији је било 6 ученика, од којих је један потврђено позитиван. Сви ученици имају примерно владање. Број оправданих изостанака: 641 ( Борис Ђурђевић има 138 оправдана изостанка, што чини преко 35 % часова из свих предмета осим енглеског где је тај проценат око 29%)</w:t>
      </w:r>
      <w:r w:rsidRPr="00C70555">
        <w:rPr>
          <w:rFonts w:ascii="Times New Roman" w:hAnsi="Times New Roman" w:cs="Times New Roman"/>
          <w:sz w:val="24"/>
          <w:szCs w:val="24"/>
          <w:lang w:val="ru-RU"/>
        </w:rPr>
        <w:br/>
        <w:t>Напомена: Борис Ђурђевић слабије напредује због великог броја изостанака и нередовног рада код куће. Оцењен је из свих предмета. Из света око нас оцена је изведена на основу мањег броја оцена од предвиђеног. Општи успех је врлодобар ( 3,88 ). Родитељима је школа упутила званично писмо да дођу на разговор, управо због честог изостајања њихове деце из школе. Отац је био на разговору и од тада Борис редовно похађа наставу.</w:t>
      </w:r>
      <w:r w:rsidRPr="00C70555">
        <w:rPr>
          <w:rFonts w:ascii="Times New Roman" w:hAnsi="Times New Roman" w:cs="Times New Roman"/>
          <w:sz w:val="24"/>
          <w:szCs w:val="24"/>
          <w:lang w:val="ru-RU"/>
        </w:rPr>
        <w:br/>
      </w:r>
    </w:p>
    <w:p w:rsidR="002E4078" w:rsidRPr="00C70555" w:rsidRDefault="002E4078" w:rsidP="00C70555">
      <w:pPr>
        <w:rPr>
          <w:rFonts w:ascii="Times New Roman" w:hAnsi="Times New Roman" w:cs="Times New Roman"/>
          <w:sz w:val="24"/>
          <w:szCs w:val="24"/>
        </w:rPr>
      </w:pPr>
      <w:r w:rsidRPr="00C70555">
        <w:rPr>
          <w:rFonts w:ascii="Times New Roman" w:hAnsi="Times New Roman" w:cs="Times New Roman"/>
          <w:sz w:val="24"/>
          <w:szCs w:val="24"/>
          <w:lang w:val="ru-RU"/>
        </w:rPr>
        <w:t xml:space="preserve">У одељењу </w:t>
      </w:r>
      <w:r w:rsidRPr="00C70555">
        <w:rPr>
          <w:rFonts w:ascii="Times New Roman" w:hAnsi="Times New Roman" w:cs="Times New Roman"/>
          <w:sz w:val="24"/>
          <w:szCs w:val="24"/>
        </w:rPr>
        <w:t>II</w:t>
      </w:r>
      <w:r w:rsidRPr="00C70555">
        <w:rPr>
          <w:rFonts w:ascii="Times New Roman" w:hAnsi="Times New Roman" w:cs="Times New Roman"/>
          <w:sz w:val="24"/>
          <w:szCs w:val="24"/>
          <w:lang w:val="ru-RU"/>
        </w:rPr>
        <w:t xml:space="preserve"> - 4 има укупно 24 ученика, 14 девојчица, 10 дечака, грађанско васпитање 14 ученика, верска настава 10 ученика.</w:t>
      </w:r>
      <w:r w:rsidRPr="00C70555">
        <w:rPr>
          <w:rFonts w:ascii="Times New Roman" w:hAnsi="Times New Roman" w:cs="Times New Roman"/>
          <w:sz w:val="24"/>
          <w:szCs w:val="24"/>
          <w:lang w:val="ru-RU"/>
        </w:rPr>
        <w:br/>
        <w:t>Успех ученика на крају првог полугодишта:</w:t>
      </w:r>
      <w:r w:rsidRPr="00C70555">
        <w:rPr>
          <w:rFonts w:ascii="Times New Roman" w:hAnsi="Times New Roman" w:cs="Times New Roman"/>
          <w:sz w:val="24"/>
          <w:szCs w:val="24"/>
          <w:lang w:val="ru-RU"/>
        </w:rPr>
        <w:br/>
        <w:t>Одличних:18</w:t>
      </w:r>
      <w:r w:rsidRPr="00C70555">
        <w:rPr>
          <w:rFonts w:ascii="Times New Roman" w:hAnsi="Times New Roman" w:cs="Times New Roman"/>
          <w:sz w:val="24"/>
          <w:szCs w:val="24"/>
          <w:lang w:val="ru-RU"/>
        </w:rPr>
        <w:br/>
        <w:t>Врлодобрих:2</w:t>
      </w:r>
      <w:r w:rsidRPr="00C70555">
        <w:rPr>
          <w:rFonts w:ascii="Times New Roman" w:hAnsi="Times New Roman" w:cs="Times New Roman"/>
          <w:sz w:val="24"/>
          <w:szCs w:val="24"/>
          <w:lang w:val="ru-RU"/>
        </w:rPr>
        <w:br/>
        <w:t>На онлајн настави,у изолацији је било 7 ученика, од којих је двоје потврђено ковид позитивних. Изостанци ученика се редовно правдају. Сви ученици имају примерно владање. Број оправданих изостанака: 794 (Ученици: Теодора Коцић и Алекса Ранчић имају већи број изостанака,око 30% из свих предмета).</w:t>
      </w:r>
      <w:r w:rsidRPr="00C70555">
        <w:rPr>
          <w:rFonts w:ascii="Times New Roman" w:hAnsi="Times New Roman" w:cs="Times New Roman"/>
          <w:sz w:val="24"/>
          <w:szCs w:val="24"/>
          <w:lang w:val="ru-RU"/>
        </w:rPr>
        <w:br/>
      </w:r>
      <w:r w:rsidRPr="00C70555">
        <w:rPr>
          <w:rFonts w:ascii="Times New Roman" w:hAnsi="Times New Roman" w:cs="Times New Roman"/>
          <w:sz w:val="24"/>
          <w:szCs w:val="24"/>
        </w:rPr>
        <w:t>*</w:t>
      </w:r>
      <w:r w:rsidRPr="00C70555">
        <w:rPr>
          <w:rFonts w:ascii="Times New Roman" w:hAnsi="Times New Roman" w:cs="Times New Roman"/>
          <w:sz w:val="24"/>
          <w:szCs w:val="24"/>
          <w:lang w:val="ru-RU"/>
        </w:rPr>
        <w:t>. Ученица 2/2 Хана Чоловић је током првог полугодишта радила према плану индивидуализације. Наставни садржаји су јој прилагођени.</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lang w:val="ru-RU"/>
        </w:rPr>
        <w:t>- Извршена је анализа рада већа током п</w:t>
      </w:r>
      <w:r w:rsidRPr="00C70555">
        <w:rPr>
          <w:rFonts w:ascii="Times New Roman" w:hAnsi="Times New Roman" w:cs="Times New Roman"/>
          <w:sz w:val="24"/>
          <w:szCs w:val="24"/>
        </w:rPr>
        <w:t>рвог полугодишта</w:t>
      </w:r>
      <w:r w:rsidRPr="00C70555">
        <w:rPr>
          <w:rFonts w:ascii="Times New Roman" w:hAnsi="Times New Roman" w:cs="Times New Roman"/>
          <w:sz w:val="24"/>
          <w:szCs w:val="24"/>
          <w:lang w:val="ru-RU"/>
        </w:rPr>
        <w:t>. Испланиран је рад за наредн</w:t>
      </w:r>
      <w:r w:rsidRPr="00C70555">
        <w:rPr>
          <w:rFonts w:ascii="Times New Roman" w:hAnsi="Times New Roman" w:cs="Times New Roman"/>
          <w:sz w:val="24"/>
          <w:szCs w:val="24"/>
        </w:rPr>
        <w:t>о полугодиште</w:t>
      </w:r>
      <w:r w:rsidRPr="00C70555">
        <w:rPr>
          <w:rFonts w:ascii="Times New Roman" w:hAnsi="Times New Roman" w:cs="Times New Roman"/>
          <w:sz w:val="24"/>
          <w:szCs w:val="24"/>
          <w:lang w:val="ru-RU"/>
        </w:rPr>
        <w:t>.</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lang w:val="ru-RU"/>
        </w:rPr>
        <w:lastRenderedPageBreak/>
        <w:t xml:space="preserve">Анализа успеха и дисциплине ученика на крају </w:t>
      </w:r>
      <w:r w:rsidRPr="00C70555">
        <w:rPr>
          <w:rFonts w:ascii="Times New Roman" w:hAnsi="Times New Roman" w:cs="Times New Roman"/>
          <w:sz w:val="24"/>
          <w:szCs w:val="24"/>
        </w:rPr>
        <w:t>2</w:t>
      </w:r>
      <w:r w:rsidRPr="00C70555">
        <w:rPr>
          <w:rFonts w:ascii="Times New Roman" w:hAnsi="Times New Roman" w:cs="Times New Roman"/>
          <w:sz w:val="24"/>
          <w:szCs w:val="24"/>
          <w:lang w:val="ru-RU"/>
        </w:rPr>
        <w:t xml:space="preserve">. </w:t>
      </w:r>
      <w:r w:rsidRPr="00C70555">
        <w:rPr>
          <w:rFonts w:ascii="Times New Roman" w:hAnsi="Times New Roman" w:cs="Times New Roman"/>
          <w:sz w:val="24"/>
          <w:szCs w:val="24"/>
        </w:rPr>
        <w:t>п</w:t>
      </w:r>
      <w:r w:rsidRPr="00C70555">
        <w:rPr>
          <w:rFonts w:ascii="Times New Roman" w:hAnsi="Times New Roman" w:cs="Times New Roman"/>
          <w:sz w:val="24"/>
          <w:szCs w:val="24"/>
          <w:lang w:val="ru-RU"/>
        </w:rPr>
        <w:t>олугодишта</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Одељење: 2- 1</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Укупно има 25 ученика, 10 дечака, 15 девојчица. Две ученице су се доселиле у току школске године: 20.10.2021. Вања Јањанин и 14.04.2022. Ирина Шалашова.</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Грађанско васпитање похађа 8 ученика, верску наставу 17.</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19-одличних ученика</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4- врлодобрих</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2- добрих</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Сви ученици имају примерно владање.</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Укупно изостанака (од почетка школске године) 1186, оправданих 1186, неоправданих нема.</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Одељење: 2- 2</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Укупно има 23 ученика, 10 дечака, 13 девојчица.</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Грађанско васпитање похађа 7 ученика, верску наставу 16.</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18-одличних ученика</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4- врлодобрих</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1-добар</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Сви ученици имају примерно владање.</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Ученица Хана Чоловић ИОП 1</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Укупно изостанака (од почетка школске године) 1749, оправданих 1749, неоправданих нема.</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Одељење: 2- 3</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Укупно има 23 ученика, 9 дечака, 14 девојчица.</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Грађанско васпитање похађа 12 ученика, верску наставу 11.</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21- одличних ученика</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2-врлодобрих</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lastRenderedPageBreak/>
        <w:t>Сви ученици имају примерно владање.</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Укупно изостанака (од почетка школске године) , оправданих 1623, неоправданих нема.</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Одељење: 2- 4</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Укупно има 24 ученика, 10 дечака, 14 девојчица.</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Грађанско васпитање похађа 14 ученика, верску наставу 10.</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18- одличних ученика</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6- врлодобрих</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Сви ученици имају примерно владање.</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Укупно изостанака (од почетка школске године) 1393, оправданих 1393 , неоправданих нема.</w:t>
      </w:r>
    </w:p>
    <w:p w:rsidR="002E4078"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 xml:space="preserve"> Веће 2.разреда је анализом рада утврдило да су сви програмски задаци планирани за ову школску годину  реализовани.</w:t>
      </w:r>
    </w:p>
    <w:p w:rsidR="00333C11" w:rsidRPr="00C70555" w:rsidRDefault="002E4078" w:rsidP="00C70555">
      <w:pPr>
        <w:jc w:val="both"/>
        <w:rPr>
          <w:rFonts w:ascii="Times New Roman" w:hAnsi="Times New Roman" w:cs="Times New Roman"/>
          <w:sz w:val="24"/>
          <w:szCs w:val="24"/>
        </w:rPr>
      </w:pPr>
      <w:r w:rsidRPr="00C70555">
        <w:rPr>
          <w:rFonts w:ascii="Times New Roman" w:hAnsi="Times New Roman" w:cs="Times New Roman"/>
          <w:sz w:val="24"/>
          <w:szCs w:val="24"/>
        </w:rPr>
        <w:t xml:space="preserve">                                                                                  </w:t>
      </w:r>
      <w:r w:rsidR="00C70555">
        <w:rPr>
          <w:rFonts w:ascii="Times New Roman" w:hAnsi="Times New Roman" w:cs="Times New Roman"/>
          <w:sz w:val="24"/>
          <w:szCs w:val="24"/>
        </w:rPr>
        <w:t xml:space="preserve"> </w:t>
      </w:r>
      <w:r w:rsidRPr="00C70555">
        <w:rPr>
          <w:rFonts w:ascii="Times New Roman" w:hAnsi="Times New Roman" w:cs="Times New Roman"/>
          <w:sz w:val="24"/>
          <w:szCs w:val="24"/>
        </w:rPr>
        <w:t>Руководилац већа: Горана Голубовић</w:t>
      </w:r>
    </w:p>
    <w:p w:rsidR="008528A2" w:rsidRDefault="008528A2" w:rsidP="00874AC9">
      <w:pPr>
        <w:pStyle w:val="ListParagraph"/>
        <w:rPr>
          <w:rFonts w:ascii="Times New Roman" w:eastAsia="Times New Roman" w:hAnsi="Times New Roman" w:cs="Times New Roman"/>
          <w:color w:val="FF0000"/>
          <w:sz w:val="32"/>
          <w:szCs w:val="32"/>
        </w:rPr>
      </w:pPr>
    </w:p>
    <w:p w:rsidR="002E4ED6" w:rsidRDefault="002E4ED6" w:rsidP="00874AC9">
      <w:pPr>
        <w:pStyle w:val="ListParagraph"/>
        <w:rPr>
          <w:rFonts w:ascii="Times New Roman" w:eastAsia="Times New Roman" w:hAnsi="Times New Roman" w:cs="Times New Roman"/>
          <w:color w:val="FF0000"/>
          <w:sz w:val="32"/>
          <w:szCs w:val="32"/>
        </w:rPr>
      </w:pPr>
    </w:p>
    <w:p w:rsidR="002E4ED6" w:rsidRPr="009C19B3" w:rsidRDefault="002E4ED6" w:rsidP="00874AC9">
      <w:pPr>
        <w:pStyle w:val="ListParagraph"/>
        <w:rPr>
          <w:rFonts w:ascii="Times New Roman" w:eastAsia="Times New Roman" w:hAnsi="Times New Roman" w:cs="Times New Roman"/>
          <w:color w:val="FF0000"/>
          <w:sz w:val="32"/>
          <w:szCs w:val="32"/>
        </w:rPr>
      </w:pPr>
    </w:p>
    <w:p w:rsidR="008528A2" w:rsidRPr="009C19B3" w:rsidRDefault="008057E2" w:rsidP="008528A2">
      <w:pPr>
        <w:pStyle w:val="Heading2"/>
        <w:rPr>
          <w:color w:val="auto"/>
        </w:rPr>
      </w:pPr>
      <w:r w:rsidRPr="009C19B3">
        <w:rPr>
          <w:color w:val="auto"/>
        </w:rPr>
        <w:t>Трећи разред</w:t>
      </w:r>
    </w:p>
    <w:p w:rsidR="00263011" w:rsidRPr="00C70555" w:rsidRDefault="00263011" w:rsidP="008A35F2">
      <w:pPr>
        <w:jc w:val="both"/>
        <w:rPr>
          <w:rFonts w:ascii="Times New Roman" w:hAnsi="Times New Roman" w:cs="Times New Roman"/>
          <w:sz w:val="24"/>
          <w:szCs w:val="24"/>
        </w:rPr>
      </w:pPr>
    </w:p>
    <w:p w:rsidR="00263011" w:rsidRPr="00C70555" w:rsidRDefault="00263011" w:rsidP="008A35F2">
      <w:pPr>
        <w:jc w:val="both"/>
        <w:rPr>
          <w:rFonts w:ascii="Times New Roman" w:hAnsi="Times New Roman" w:cs="Times New Roman"/>
          <w:sz w:val="24"/>
          <w:szCs w:val="24"/>
        </w:rPr>
      </w:pPr>
      <w:r w:rsidRPr="00C70555">
        <w:rPr>
          <w:rFonts w:ascii="Times New Roman" w:hAnsi="Times New Roman" w:cs="Times New Roman"/>
          <w:sz w:val="24"/>
          <w:szCs w:val="24"/>
        </w:rPr>
        <w:t xml:space="preserve">Чланови Одељењског већа трећег разреда су: Нада Марчетић, Марија Стојановић , Марија Стошић и Милена Алексић. Одељењско </w:t>
      </w:r>
      <w:r w:rsidRPr="00C70555">
        <w:rPr>
          <w:rFonts w:ascii="Times New Roman" w:hAnsi="Times New Roman" w:cs="Times New Roman"/>
          <w:sz w:val="24"/>
          <w:szCs w:val="24"/>
          <w:lang w:val="ru-RU"/>
        </w:rPr>
        <w:t xml:space="preserve"> веће</w:t>
      </w:r>
      <w:r w:rsidRPr="00C70555">
        <w:rPr>
          <w:rFonts w:ascii="Times New Roman" w:hAnsi="Times New Roman" w:cs="Times New Roman"/>
          <w:sz w:val="24"/>
          <w:szCs w:val="24"/>
        </w:rPr>
        <w:t xml:space="preserve"> трећег разреда </w:t>
      </w:r>
      <w:r w:rsidRPr="00C70555">
        <w:rPr>
          <w:rFonts w:ascii="Times New Roman" w:hAnsi="Times New Roman" w:cs="Times New Roman"/>
          <w:sz w:val="24"/>
          <w:szCs w:val="24"/>
          <w:lang w:val="ru-RU"/>
        </w:rPr>
        <w:t xml:space="preserve"> се у </w:t>
      </w:r>
      <w:r w:rsidRPr="00C70555">
        <w:rPr>
          <w:rFonts w:ascii="Times New Roman" w:hAnsi="Times New Roman" w:cs="Times New Roman"/>
          <w:sz w:val="24"/>
          <w:szCs w:val="24"/>
        </w:rPr>
        <w:t>ш</w:t>
      </w:r>
      <w:r w:rsidRPr="00C70555">
        <w:rPr>
          <w:rFonts w:ascii="Times New Roman" w:hAnsi="Times New Roman" w:cs="Times New Roman"/>
          <w:sz w:val="24"/>
          <w:szCs w:val="24"/>
          <w:lang w:val="ru-RU"/>
        </w:rPr>
        <w:t xml:space="preserve">колској 2021/22. </w:t>
      </w:r>
      <w:r w:rsidRPr="00C70555">
        <w:rPr>
          <w:rFonts w:ascii="Times New Roman" w:hAnsi="Times New Roman" w:cs="Times New Roman"/>
          <w:sz w:val="24"/>
          <w:szCs w:val="24"/>
        </w:rPr>
        <w:t>г</w:t>
      </w:r>
      <w:r w:rsidRPr="00C70555">
        <w:rPr>
          <w:rFonts w:ascii="Times New Roman" w:hAnsi="Times New Roman" w:cs="Times New Roman"/>
          <w:sz w:val="24"/>
          <w:szCs w:val="24"/>
          <w:lang w:val="ru-RU"/>
        </w:rPr>
        <w:t>одини</w:t>
      </w:r>
      <w:r w:rsidRPr="00C70555">
        <w:rPr>
          <w:rFonts w:ascii="Times New Roman" w:hAnsi="Times New Roman" w:cs="Times New Roman"/>
          <w:sz w:val="24"/>
          <w:szCs w:val="24"/>
        </w:rPr>
        <w:t xml:space="preserve"> </w:t>
      </w:r>
      <w:r w:rsidRPr="00C70555">
        <w:rPr>
          <w:rFonts w:ascii="Times New Roman" w:hAnsi="Times New Roman" w:cs="Times New Roman"/>
          <w:sz w:val="24"/>
          <w:szCs w:val="24"/>
          <w:lang w:val="ru-RU"/>
        </w:rPr>
        <w:t xml:space="preserve"> састајало према унапред утврђеном и планираном распореду.</w:t>
      </w:r>
      <w:r w:rsidRPr="00C70555">
        <w:rPr>
          <w:rFonts w:ascii="Times New Roman" w:hAnsi="Times New Roman" w:cs="Times New Roman"/>
          <w:sz w:val="24"/>
          <w:szCs w:val="24"/>
        </w:rPr>
        <w:t xml:space="preserve"> Укупно је одржано 5 састанака. Сарадња међу члановима Већа је била на изузетном нивоу. Успешно су реализовани сви предвиђени задаци. Одржано је 180 часова српског језика и математике, 72 часа природе и друштва, ликовне културе и енглеског језика, 108 часова физичког васпитања, 36 часова музичке културе, пројектне наставе, грађанског васпитања и верске наставе као и часова одељењског старешине. Реализовано је и 36 часова допунске наставе  из српског језика и математике. У одељењима 3/2 и 3/3 одржано је 36 часова ликовне секције, а у одељењу 3/4 еколошке секције. Настава се током ове школске године  одвијала регуларно, уз поштовање свих прописаних епидемиолошких мера.  Одељењско веће трећег разреда је учествовало у бројним активностима: </w:t>
      </w:r>
    </w:p>
    <w:p w:rsidR="00263011" w:rsidRPr="00C70555" w:rsidRDefault="00263011" w:rsidP="008A35F2">
      <w:pPr>
        <w:jc w:val="both"/>
        <w:rPr>
          <w:rFonts w:ascii="Times New Roman" w:hAnsi="Times New Roman" w:cs="Times New Roman"/>
          <w:sz w:val="24"/>
          <w:szCs w:val="24"/>
        </w:rPr>
      </w:pPr>
      <w:r w:rsidRPr="00C70555">
        <w:rPr>
          <w:rFonts w:ascii="Times New Roman" w:hAnsi="Times New Roman" w:cs="Times New Roman"/>
          <w:sz w:val="24"/>
          <w:szCs w:val="24"/>
        </w:rPr>
        <w:lastRenderedPageBreak/>
        <w:t xml:space="preserve">27. 09. 2021. Агенција за безбедност саобраћаја је за ученике трећег разреда организовала полигон у школском дворишту. Ученици су учили о правилима понашања у саобраћају. Активно су учествовали у полигону, као возачи и као пешаци. </w:t>
      </w:r>
    </w:p>
    <w:p w:rsidR="00263011" w:rsidRPr="00C70555" w:rsidRDefault="00263011" w:rsidP="008A35F2">
      <w:pPr>
        <w:rPr>
          <w:rFonts w:ascii="Times New Roman" w:hAnsi="Times New Roman" w:cs="Times New Roman"/>
          <w:sz w:val="24"/>
          <w:szCs w:val="24"/>
        </w:rPr>
      </w:pPr>
      <w:r w:rsidRPr="00C70555">
        <w:rPr>
          <w:rFonts w:ascii="Times New Roman" w:hAnsi="Times New Roman" w:cs="Times New Roman"/>
          <w:sz w:val="24"/>
          <w:szCs w:val="24"/>
          <w:lang w:val="ru-RU"/>
        </w:rPr>
        <w:t xml:space="preserve">Дечја недеља </w:t>
      </w:r>
      <w:r w:rsidRPr="00C70555">
        <w:rPr>
          <w:rFonts w:ascii="Times New Roman" w:hAnsi="Times New Roman" w:cs="Times New Roman"/>
          <w:sz w:val="24"/>
          <w:szCs w:val="24"/>
        </w:rPr>
        <w:t xml:space="preserve"> је ове школске године обележена  у периоду</w:t>
      </w:r>
      <w:r w:rsidRPr="00C70555">
        <w:rPr>
          <w:rFonts w:ascii="Times New Roman" w:hAnsi="Times New Roman" w:cs="Times New Roman"/>
          <w:sz w:val="24"/>
          <w:szCs w:val="24"/>
          <w:lang w:val="ru-RU"/>
        </w:rPr>
        <w:t xml:space="preserve"> од 04. 10. 2021. до 08. 10. 2021.</w:t>
      </w:r>
      <w:r w:rsidRPr="00C70555">
        <w:rPr>
          <w:rFonts w:ascii="Times New Roman" w:hAnsi="Times New Roman" w:cs="Times New Roman"/>
          <w:sz w:val="24"/>
          <w:szCs w:val="24"/>
          <w:lang w:val="ru-RU"/>
        </w:rPr>
        <w:br/>
      </w:r>
      <w:r w:rsidRPr="00C70555">
        <w:rPr>
          <w:rFonts w:ascii="Times New Roman" w:hAnsi="Times New Roman" w:cs="Times New Roman"/>
          <w:sz w:val="24"/>
          <w:szCs w:val="24"/>
        </w:rPr>
        <w:t>Реализоване су следеће активности:</w:t>
      </w:r>
      <w:r w:rsidRPr="00C70555">
        <w:rPr>
          <w:rFonts w:ascii="Times New Roman" w:hAnsi="Times New Roman" w:cs="Times New Roman"/>
          <w:sz w:val="24"/>
          <w:szCs w:val="24"/>
          <w:lang w:val="ru-RU"/>
        </w:rPr>
        <w:br/>
        <w:t>1. Свечано отварање Дечје недеље у школском дворишту</w:t>
      </w:r>
      <w:r w:rsidRPr="00C70555">
        <w:rPr>
          <w:rFonts w:ascii="Times New Roman" w:hAnsi="Times New Roman" w:cs="Times New Roman"/>
          <w:sz w:val="24"/>
          <w:szCs w:val="24"/>
          <w:lang w:val="ru-RU"/>
        </w:rPr>
        <w:br/>
        <w:t>2. Спортски дан</w:t>
      </w:r>
      <w:r w:rsidRPr="00C70555">
        <w:rPr>
          <w:rFonts w:ascii="Times New Roman" w:hAnsi="Times New Roman" w:cs="Times New Roman"/>
          <w:sz w:val="24"/>
          <w:szCs w:val="24"/>
          <w:lang w:val="ru-RU"/>
        </w:rPr>
        <w:br/>
        <w:t>3. Креативни дан</w:t>
      </w:r>
      <w:r w:rsidRPr="00C70555">
        <w:rPr>
          <w:rFonts w:ascii="Times New Roman" w:hAnsi="Times New Roman" w:cs="Times New Roman"/>
          <w:sz w:val="24"/>
          <w:szCs w:val="24"/>
          <w:lang w:val="ru-RU"/>
        </w:rPr>
        <w:br/>
        <w:t>4. Музички дан</w:t>
      </w:r>
      <w:r w:rsidRPr="00C70555">
        <w:rPr>
          <w:rFonts w:ascii="Times New Roman" w:hAnsi="Times New Roman" w:cs="Times New Roman"/>
          <w:sz w:val="24"/>
          <w:szCs w:val="24"/>
          <w:lang w:val="ru-RU"/>
        </w:rPr>
        <w:br/>
        <w:t>5. Дан здраве хране</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lang w:val="ru-RU"/>
        </w:rPr>
        <w:t>У оквиру првог дана свечано је отворена Дечја недеља под слоганом "Дете је дете да га волите и разумете". У школском дворишту ученици су се по већима представљали песмама које је компоновао Миња Субота. Ученици су припремили кореографије за извођење песама. Веће трећег разреда представило се песмом "Разболе се лисица". Уз песму су ученици играли и носили направљене лисичје уши. Све је сликано дрон</w:t>
      </w:r>
      <w:r w:rsidRPr="008A35F2">
        <w:rPr>
          <w:rFonts w:ascii="Times New Roman" w:hAnsi="Times New Roman" w:cs="Times New Roman"/>
          <w:sz w:val="24"/>
          <w:szCs w:val="24"/>
        </w:rPr>
        <w:t xml:space="preserve">ом. </w:t>
      </w:r>
      <w:r w:rsidRPr="008A35F2">
        <w:rPr>
          <w:rFonts w:ascii="Times New Roman" w:hAnsi="Times New Roman" w:cs="Times New Roman"/>
          <w:sz w:val="24"/>
          <w:szCs w:val="24"/>
          <w:lang w:val="ru-RU"/>
        </w:rPr>
        <w:t>Фотографије су постављене на сајт школе.</w:t>
      </w:r>
      <w:r w:rsidRPr="008A35F2">
        <w:rPr>
          <w:rFonts w:ascii="Times New Roman" w:hAnsi="Times New Roman" w:cs="Times New Roman"/>
          <w:sz w:val="24"/>
          <w:szCs w:val="24"/>
          <w:lang w:val="ru-RU"/>
        </w:rPr>
        <w:br/>
        <w:t>У оквиру другог дана организован је Спортски дан. Ученици 3/4 су направили краћи видео о спорту и најпознатијим спортистима.</w:t>
      </w:r>
      <w:r w:rsidRPr="008A35F2">
        <w:rPr>
          <w:rFonts w:ascii="Times New Roman" w:hAnsi="Times New Roman" w:cs="Times New Roman"/>
          <w:sz w:val="24"/>
          <w:szCs w:val="24"/>
        </w:rPr>
        <w:t xml:space="preserve"> Трећег дана Дечје недеље </w:t>
      </w:r>
      <w:r w:rsidRPr="008A35F2">
        <w:rPr>
          <w:rFonts w:ascii="Times New Roman" w:hAnsi="Times New Roman" w:cs="Times New Roman"/>
          <w:sz w:val="24"/>
          <w:szCs w:val="24"/>
          <w:lang w:val="ru-RU"/>
        </w:rPr>
        <w:t>обележен је Креативни дан.</w:t>
      </w:r>
      <w:r w:rsidRPr="008A35F2">
        <w:rPr>
          <w:rFonts w:ascii="Times New Roman" w:hAnsi="Times New Roman" w:cs="Times New Roman"/>
          <w:sz w:val="24"/>
          <w:szCs w:val="24"/>
          <w:lang w:val="ru-RU"/>
        </w:rPr>
        <w:br/>
        <w:t>У оквиру 4. дана је обележен Музички дан. Одељење 3/2 се представило својим другарима из 3/1 ,3/3 и 3/4. Говорили су о животу и делу Стевана Мокрањца, а потом су отпевали песму коју је он компоновао "У Будиму граду".</w:t>
      </w:r>
      <w:r w:rsidRPr="008A35F2">
        <w:rPr>
          <w:rFonts w:ascii="Times New Roman" w:hAnsi="Times New Roman" w:cs="Times New Roman"/>
          <w:sz w:val="24"/>
          <w:szCs w:val="24"/>
          <w:lang w:val="ru-RU"/>
        </w:rPr>
        <w:br/>
      </w:r>
      <w:r w:rsidRPr="008A35F2">
        <w:rPr>
          <w:rFonts w:ascii="Times New Roman" w:hAnsi="Times New Roman" w:cs="Times New Roman"/>
          <w:sz w:val="24"/>
          <w:szCs w:val="24"/>
        </w:rPr>
        <w:t xml:space="preserve">Последњег дана Дечије недеље је </w:t>
      </w:r>
      <w:r w:rsidRPr="008A35F2">
        <w:rPr>
          <w:rFonts w:ascii="Times New Roman" w:hAnsi="Times New Roman" w:cs="Times New Roman"/>
          <w:sz w:val="24"/>
          <w:szCs w:val="24"/>
          <w:lang w:val="ru-RU"/>
        </w:rPr>
        <w:t xml:space="preserve"> обележен Дан здраве хране. Одељење 3/3 се представило другарима из других одељења тако што су рецитовали песмице о поврћу и значају здраве хране. Ученици су учили како се прави зимница, обликовали су поврће од пластелина, цртали поврће, укр</w:t>
      </w:r>
      <w:r w:rsidRPr="008A35F2">
        <w:rPr>
          <w:rFonts w:ascii="Times New Roman" w:hAnsi="Times New Roman" w:cs="Times New Roman"/>
          <w:sz w:val="24"/>
          <w:szCs w:val="24"/>
        </w:rPr>
        <w:t>ашавали</w:t>
      </w:r>
      <w:r w:rsidRPr="008A35F2">
        <w:rPr>
          <w:rFonts w:ascii="Times New Roman" w:hAnsi="Times New Roman" w:cs="Times New Roman"/>
          <w:sz w:val="24"/>
          <w:szCs w:val="24"/>
          <w:lang w:val="ru-RU"/>
        </w:rPr>
        <w:t xml:space="preserve"> пано и играли игру меморије са картицама разноврсног поврћа. Направљен је и видео запис који је објављен на сајту школе.</w:t>
      </w:r>
      <w:r w:rsidRPr="008A35F2">
        <w:rPr>
          <w:rFonts w:ascii="Times New Roman" w:hAnsi="Times New Roman" w:cs="Times New Roman"/>
          <w:sz w:val="24"/>
          <w:szCs w:val="24"/>
          <w:lang w:val="ru-RU"/>
        </w:rPr>
        <w:br/>
        <w:t>Ученици 3/1 су на часу ликовне културе правили тегле на које су лепили воће и поврће од пластелина. Потом су радове изложили у учионици.</w:t>
      </w:r>
    </w:p>
    <w:p w:rsidR="00263011" w:rsidRPr="008A35F2" w:rsidRDefault="00263011" w:rsidP="008A35F2">
      <w:pPr>
        <w:jc w:val="both"/>
        <w:rPr>
          <w:rFonts w:ascii="Times New Roman" w:hAnsi="Times New Roman" w:cs="Times New Roman"/>
          <w:sz w:val="24"/>
          <w:szCs w:val="24"/>
          <w:lang w:val="ru-RU"/>
        </w:rPr>
      </w:pPr>
      <w:r w:rsidRPr="008A35F2">
        <w:rPr>
          <w:rFonts w:ascii="Times New Roman" w:hAnsi="Times New Roman" w:cs="Times New Roman"/>
          <w:sz w:val="24"/>
          <w:szCs w:val="24"/>
        </w:rPr>
        <w:t>03. 12. 2021. је организовано школско такмичење из математике. Следећи ученици су остварили запажене резултате: 1. место Ивона Седларевић 3/1, 2. место Рајан Бен Елбеј 3/3 и 3. место Нина Лукић 3/4.</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Ученици трећег разреда су 28. 12. 2021.  гледали представу „Новогодишње жеље“, коју су реализовали ученици 2/3 и 3/4.  Градска општина Гроцка је 29. 12. 2021. године поводом наступајућих  празника организовала представу „ Потрага за Деда Мразом“. Обе представе су биле одржане  у холу школе.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lang w:val="ru-RU"/>
        </w:rPr>
        <w:lastRenderedPageBreak/>
        <w:t>Ученици су</w:t>
      </w:r>
      <w:r w:rsidRPr="008A35F2">
        <w:rPr>
          <w:rFonts w:ascii="Times New Roman" w:hAnsi="Times New Roman" w:cs="Times New Roman"/>
          <w:sz w:val="24"/>
          <w:szCs w:val="24"/>
        </w:rPr>
        <w:t xml:space="preserve"> 21. 03. 2022. </w:t>
      </w:r>
      <w:r w:rsidRPr="008A35F2">
        <w:rPr>
          <w:rFonts w:ascii="Times New Roman" w:hAnsi="Times New Roman" w:cs="Times New Roman"/>
          <w:sz w:val="24"/>
          <w:szCs w:val="24"/>
          <w:lang w:val="ru-RU"/>
        </w:rPr>
        <w:t xml:space="preserve"> присуствовали јавном часу фолклора који је био одржан у холу школе. Наступали су чланови културно -</w:t>
      </w:r>
      <w:r w:rsidRPr="008A35F2">
        <w:rPr>
          <w:rFonts w:ascii="Times New Roman" w:hAnsi="Times New Roman" w:cs="Times New Roman"/>
          <w:sz w:val="24"/>
          <w:szCs w:val="24"/>
        </w:rPr>
        <w:t xml:space="preserve"> </w:t>
      </w:r>
      <w:r w:rsidRPr="008A35F2">
        <w:rPr>
          <w:rFonts w:ascii="Times New Roman" w:hAnsi="Times New Roman" w:cs="Times New Roman"/>
          <w:sz w:val="24"/>
          <w:szCs w:val="24"/>
          <w:lang w:val="ru-RU"/>
        </w:rPr>
        <w:t>уметничког друштва Болеч. Представили су се сплетом народних игара.</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19. 04. 2022. године су у дворишту наше школе одржане </w:t>
      </w:r>
      <w:r w:rsidRPr="008A35F2">
        <w:rPr>
          <w:rFonts w:ascii="Times New Roman" w:hAnsi="Times New Roman" w:cs="Times New Roman"/>
          <w:sz w:val="24"/>
          <w:szCs w:val="24"/>
          <w:lang w:val="ru-RU"/>
        </w:rPr>
        <w:t>Спортске игре младих (едукативно-спортски догађај "</w:t>
      </w:r>
      <w:r w:rsidRPr="008A35F2">
        <w:rPr>
          <w:rFonts w:ascii="Times New Roman" w:hAnsi="Times New Roman" w:cs="Times New Roman"/>
          <w:sz w:val="24"/>
          <w:szCs w:val="24"/>
        </w:rPr>
        <w:t>Z</w:t>
      </w:r>
      <w:r w:rsidRPr="008A35F2">
        <w:rPr>
          <w:rFonts w:ascii="Times New Roman" w:hAnsi="Times New Roman" w:cs="Times New Roman"/>
          <w:sz w:val="24"/>
          <w:szCs w:val="24"/>
          <w:lang w:val="ru-RU"/>
        </w:rPr>
        <w:t>е</w:t>
      </w:r>
      <w:r w:rsidRPr="008A35F2">
        <w:rPr>
          <w:rFonts w:ascii="Times New Roman" w:hAnsi="Times New Roman" w:cs="Times New Roman"/>
          <w:sz w:val="24"/>
          <w:szCs w:val="24"/>
        </w:rPr>
        <w:t>r</w:t>
      </w:r>
      <w:r w:rsidRPr="008A35F2">
        <w:rPr>
          <w:rFonts w:ascii="Times New Roman" w:hAnsi="Times New Roman" w:cs="Times New Roman"/>
          <w:sz w:val="24"/>
          <w:szCs w:val="24"/>
          <w:lang w:val="ru-RU"/>
        </w:rPr>
        <w:t xml:space="preserve">о </w:t>
      </w:r>
      <w:r w:rsidRPr="008A35F2">
        <w:rPr>
          <w:rFonts w:ascii="Times New Roman" w:hAnsi="Times New Roman" w:cs="Times New Roman"/>
          <w:sz w:val="24"/>
          <w:szCs w:val="24"/>
        </w:rPr>
        <w:t>w</w:t>
      </w:r>
      <w:r w:rsidRPr="008A35F2">
        <w:rPr>
          <w:rFonts w:ascii="Times New Roman" w:hAnsi="Times New Roman" w:cs="Times New Roman"/>
          <w:sz w:val="24"/>
          <w:szCs w:val="24"/>
          <w:lang w:val="ru-RU"/>
        </w:rPr>
        <w:t>а</w:t>
      </w:r>
      <w:r w:rsidRPr="008A35F2">
        <w:rPr>
          <w:rFonts w:ascii="Times New Roman" w:hAnsi="Times New Roman" w:cs="Times New Roman"/>
          <w:sz w:val="24"/>
          <w:szCs w:val="24"/>
        </w:rPr>
        <w:t>st</w:t>
      </w:r>
      <w:r w:rsidRPr="008A35F2">
        <w:rPr>
          <w:rFonts w:ascii="Times New Roman" w:hAnsi="Times New Roman" w:cs="Times New Roman"/>
          <w:sz w:val="24"/>
          <w:szCs w:val="24"/>
          <w:lang w:val="ru-RU"/>
        </w:rPr>
        <w:t>е-буди део игре-чувајмо нашу планету")</w:t>
      </w:r>
      <w:r w:rsidRPr="008A35F2">
        <w:rPr>
          <w:rFonts w:ascii="Times New Roman" w:hAnsi="Times New Roman" w:cs="Times New Roman"/>
          <w:sz w:val="24"/>
          <w:szCs w:val="24"/>
        </w:rPr>
        <w:t>.</w:t>
      </w:r>
      <w:r w:rsidRPr="008A35F2">
        <w:rPr>
          <w:rFonts w:ascii="Times New Roman" w:hAnsi="Times New Roman" w:cs="Times New Roman"/>
          <w:sz w:val="24"/>
          <w:szCs w:val="24"/>
          <w:lang w:val="ru-RU"/>
        </w:rPr>
        <w:t xml:space="preserve"> На догађају су у разним играма учествовали сви ученици од 1. до 8. разреда. Ученици трећег разреда су се такмичили у трци на 60 м и у игри "Између две ватре". Најбољи ученици су добили медаље и пласирали су се у следећи круг такмичења</w:t>
      </w:r>
      <w:r w:rsidRPr="008A35F2">
        <w:rPr>
          <w:rFonts w:ascii="Times New Roman" w:hAnsi="Times New Roman" w:cs="Times New Roman"/>
          <w:sz w:val="24"/>
          <w:szCs w:val="24"/>
        </w:rPr>
        <w:t xml:space="preserve">. Ученица Мила Жижић 3/4 је освојила прво место у трци на 60 метара, а у категорији дечака победник је био Страхиња Илић  3/4. На градском такмичењу  које је одржано на Ади Циганлији  у категорији: 3. разред /дечаци/, 1. место  је заузео Страхиња Илић 3/4. На окружном такмичењу у Петровцу  на Млави  у категорији 3. разред /дечаци  1. место је заузео Страхиња Илић 3/4 и тиме се пласирао на државно првенство.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22. 04. 2022. је у </w:t>
      </w:r>
      <w:r w:rsidRPr="008A35F2">
        <w:rPr>
          <w:rFonts w:ascii="Times New Roman" w:hAnsi="Times New Roman" w:cs="Times New Roman"/>
          <w:sz w:val="24"/>
          <w:szCs w:val="24"/>
          <w:lang w:val="ru-RU"/>
        </w:rPr>
        <w:t xml:space="preserve"> дворишту наше школе је организован Ускршњи базар, на којем су учествовали ученици од 1. до 4. разреда. Они су продавали ускршње рукотворине које су направили на часовима ликовне културе. Базар је имао хуманитарни карактер. Укупно је прикупљено 69 000</w:t>
      </w:r>
      <w:r w:rsidRPr="008A35F2">
        <w:rPr>
          <w:rFonts w:ascii="Times New Roman" w:hAnsi="Times New Roman" w:cs="Times New Roman"/>
          <w:sz w:val="24"/>
          <w:szCs w:val="24"/>
        </w:rPr>
        <w:t xml:space="preserve"> динара.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11. 05. 2022. је одржано општинско првенство у Малим олимпијским играма. Ученице трећег разреда су освојиле 1. место. Екипу су чиниле : Тедора Кажић 3/1, Ивона Терзић 3/1, Јована Томић 3/1, Уна Илић 3/2, Софиа Денић 3/2, Милица Ракита 3/3, Андреа Цветановић 3/3, Елена Лукић 3/3, Мила Жижић 3/4, Маша Комазец 3/4 и Лена Мазалица 3/4.</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Ученици трећег разреда су освојили 2. место на Малим олимпијским играма. Екипу дечака су чинили следећи ученици: Лука Димитријевић 3/1, Андреј Бајчетић 3/1, Вељко Станојевић 3/1, Владимир Ђуричић 3/2, Михаило Миленковић 3/2, Вук Даскаловић 3/2, Вук Игњатовић 3/3, Виктор Мијаиловић 3/3, Огњен Танасковић 3/3, Страхиња Илић 3/4, Лазар Дробњак 3/4 и Лука Ђурђевић  3/4.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25. 05. 2022. је одржан Мајски крос „Гроцка 2022.“. У  трци  на 180м, 1. место  је заузела ученица Мила Жижић  3/4.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На општинском такмичењу „Читалићи кликераши“ Андрија Павловић 3/3 је освојио 1. место, а Хелена Зоговић 3/3  треће место. Републичко такмичење „Читалићи Кликераши је одржано 28. 05. 2022. године у Алексинцу. Ученик Андрија Павловић 3/3 је освојио 3. место.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На градском такмичењу „Шта знаш о саобраћају?“, које је организовао Београд пут,</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ученик Андрија Павловић  је освојио прво место и добио  бицикл као награду.</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lastRenderedPageBreak/>
        <w:t>На општинском конкурсу за најбољу карикатуру „Мали Пјер“ награђени су следећи ученици: 1. место – Маша Комазец 3/4, 2. место Мила Жижић 3/4 и 3. место  Анђела Станојевић 3/4.</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 На општинском ликовном конкурсу „Креирај разгледницу – Гроцка на Дунаву“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1. место је освојио  Михајло Шаула 3/4, 2. место  Маша Комазец 3/4 и  3. место – Лена Мазалица 3/4. Похвале су добиле Даница Јовановић, Бјанка Обрадовић и Ива Ђорђевић ¾.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56. Дечји октобарски салон под слоганом „Игра, игра, игрица“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награђени су радови Данице Јовановић 3/4  и  Маше Комазец   3/4.</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На међународном литерарно-ликовном конкурсу „Деца воле чудне приче… авантуре и јунаке из књиге” у организацији Библиотеке ``Стеван Сремац`` из Ниша у категорији 3. Разред,  1. Место је освојила  Маша Комазец 3/4.</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Пројекат „Музеј на часу“ – награду за рад уврштен у каталог Народног музеја освојио је Лука Ђурђевић 3/4.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Ученици трећег разреда су учествовали и у акцији „Чепом до осмеха“. Осим чепова, прикупљали су и старе батерије.  Тиме су се код ученика развијале међупредметне компетенције – одговорно учешће у демократском друштву и одговоран однос према околини.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Током ове школске године  је 14. 04. 2022. године реализована посета позоришту</w:t>
      </w:r>
      <w:r w:rsidRPr="008A35F2">
        <w:rPr>
          <w:rFonts w:ascii="Times New Roman" w:hAnsi="Times New Roman" w:cs="Times New Roman"/>
          <w:sz w:val="24"/>
          <w:szCs w:val="24"/>
          <w:lang w:val="ru-RU"/>
        </w:rPr>
        <w:t xml:space="preserve"> "Театар Вук"</w:t>
      </w:r>
      <w:r w:rsidRPr="008A35F2">
        <w:rPr>
          <w:rFonts w:ascii="Times New Roman" w:hAnsi="Times New Roman" w:cs="Times New Roman"/>
          <w:sz w:val="24"/>
          <w:szCs w:val="24"/>
        </w:rPr>
        <w:t xml:space="preserve"> где су ученици гледали </w:t>
      </w:r>
      <w:r w:rsidRPr="008A35F2">
        <w:rPr>
          <w:rFonts w:ascii="Times New Roman" w:hAnsi="Times New Roman" w:cs="Times New Roman"/>
          <w:sz w:val="24"/>
          <w:szCs w:val="24"/>
          <w:lang w:val="ru-RU"/>
        </w:rPr>
        <w:t>представу "Хајди"</w:t>
      </w:r>
      <w:r w:rsidRPr="008A35F2">
        <w:rPr>
          <w:rFonts w:ascii="Times New Roman" w:hAnsi="Times New Roman" w:cs="Times New Roman"/>
          <w:sz w:val="24"/>
          <w:szCs w:val="24"/>
        </w:rPr>
        <w:t xml:space="preserve">.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09. 05. 2022.  је реализован  једнодневни излет на релацији Београд – Свилајнац – Јагодина – Београд. Ученици су т</w:t>
      </w:r>
      <w:r w:rsidRPr="008A35F2">
        <w:rPr>
          <w:rFonts w:ascii="Times New Roman" w:hAnsi="Times New Roman" w:cs="Times New Roman"/>
          <w:sz w:val="24"/>
          <w:szCs w:val="24"/>
          <w:lang w:val="ru-RU"/>
        </w:rPr>
        <w:t>оком излета обишли Дино парк у Свилајнцу, где је био организован и ручак. Потом с</w:t>
      </w:r>
      <w:r w:rsidRPr="008A35F2">
        <w:rPr>
          <w:rFonts w:ascii="Times New Roman" w:hAnsi="Times New Roman" w:cs="Times New Roman"/>
          <w:sz w:val="24"/>
          <w:szCs w:val="24"/>
        </w:rPr>
        <w:t>у</w:t>
      </w:r>
      <w:r w:rsidRPr="008A35F2">
        <w:rPr>
          <w:rFonts w:ascii="Times New Roman" w:hAnsi="Times New Roman" w:cs="Times New Roman"/>
          <w:sz w:val="24"/>
          <w:szCs w:val="24"/>
          <w:lang w:val="ru-RU"/>
        </w:rPr>
        <w:t xml:space="preserve"> посетили зоолошки врт у Јагодини, као и Музеј воштаних фигура.</w:t>
      </w:r>
      <w:r w:rsidRPr="008A35F2">
        <w:rPr>
          <w:rFonts w:ascii="Times New Roman" w:hAnsi="Times New Roman" w:cs="Times New Roman"/>
          <w:sz w:val="24"/>
          <w:szCs w:val="24"/>
        </w:rPr>
        <w:t xml:space="preserve"> Рекреативна настава није реализована.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На крају школске 2021/2022, године  постигнут је следећи успех: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3/1 – учитељица Нада Марчетић</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У одељењу укупно има 29 ученика (17 девојчица и 12 дечака). На крају школске године постигнут је следећи успех: 18 одличних ученика, 9 врло добрих и 3 добра ученика. Сви ученици имају примерно владање. Укупан број оправданих изостанака у другом полугодишту је 820, а за целу школску годину 1622. Неоправданих изостанака нема.   Допунску наставу из српског језика су похађали Анастасија Стефановић и Јана Седларевић, а допунску наставу из математике Анастасија Стефановић, Ивона Терзић, Андреј Бајчетић и Јана Седларевић.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lastRenderedPageBreak/>
        <w:t>3/2 – учитељица Марија Стојановић</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У одељењу укупно има 28 ученика ( 15 девојчица и 13 дечака). На крају школске године постигнут је следећи успех: 21 одличан ученик, 6 врло добрих и 1 добар. Укупан број оправданих изостанака за целу школску годину је 2019, а за друго полугодиште 896. Неоправданих изостанака нема. Сви ученици имају примерно владање. Допунску наставу из српског језика и математике су похађали: Лука Милутиновић и Никола Врућинић.</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3/3 – учитељица Марија Стошић</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У одељењу укупно има 29 ученика (15 девојчица и 14 дечака). На крају школске године постигнут је следећи успех: 22 одличних, 4 врло добра ученика и 3 добра ученика. Сви ученици имају примерно владање. Укупан број оправданих изостанака у другом полугодишту је 865, а за целу школску годину 1847. Неоправданих изостанака нема. Ученици који слабије напредују су похађали часове допунске наставе из српског језика и математике. То су: Вељко Стојковић, Анђела Станковић и Василије Радовановић.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3/4 - учитељица Милена Алексић</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У одељењу укупно има 28 ученика (11 девојчица и 17 дечака). На крају школске године постигнут је следећи успех: 16 одличних ученика, 9 врло добрих и 3 добра ученика. Андрија Дујковић има добро владање, а сви остали ученици примерно. Укупно има 1404 оправдана изостанка и 11 неоправданих. Допунску наставу из српског језика и математике су похађали следећи ученици: Младен Петровић, Јована Савић, Андрија Дујковић, Вук Крстић и Лана Николић.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 xml:space="preserve">У циљу квалитативног побољшања наставе чланови већа су одржали угледне часове и на тај начин  размењивали примере добре праксе. Чланови Одељењског већа трећег разреда  су одржали следеће угледне часове: </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Нада Марчетић 3/1: музичка култура -  „Шапутање“,  обрада песме по слуху</w:t>
      </w:r>
    </w:p>
    <w:p w:rsidR="00263011" w:rsidRPr="008A35F2" w:rsidRDefault="00263011" w:rsidP="008A35F2">
      <w:pPr>
        <w:jc w:val="both"/>
        <w:rPr>
          <w:rFonts w:ascii="Times New Roman" w:hAnsi="Times New Roman" w:cs="Times New Roman"/>
          <w:sz w:val="24"/>
          <w:szCs w:val="24"/>
        </w:rPr>
      </w:pPr>
      <w:r w:rsidRPr="008A35F2">
        <w:rPr>
          <w:rFonts w:ascii="Times New Roman" w:hAnsi="Times New Roman" w:cs="Times New Roman"/>
          <w:sz w:val="24"/>
          <w:szCs w:val="24"/>
        </w:rPr>
        <w:t>Марија Стојановић 3/2: природа и друштво -  Шуме – обрада</w:t>
      </w:r>
    </w:p>
    <w:p w:rsidR="00263011" w:rsidRPr="008A35F2" w:rsidRDefault="00263011" w:rsidP="00263011">
      <w:pPr>
        <w:rPr>
          <w:rFonts w:ascii="Times New Roman" w:hAnsi="Times New Roman" w:cs="Times New Roman"/>
          <w:sz w:val="24"/>
          <w:szCs w:val="24"/>
        </w:rPr>
      </w:pPr>
      <w:r w:rsidRPr="008A35F2">
        <w:rPr>
          <w:rFonts w:ascii="Times New Roman" w:hAnsi="Times New Roman" w:cs="Times New Roman"/>
          <w:sz w:val="24"/>
          <w:szCs w:val="24"/>
        </w:rPr>
        <w:t>Марија Стошић 3/3 : математика – Једначине са сабирањем – утврђивање</w:t>
      </w:r>
    </w:p>
    <w:p w:rsidR="00263011" w:rsidRPr="008A35F2" w:rsidRDefault="00263011" w:rsidP="00263011">
      <w:pPr>
        <w:rPr>
          <w:rFonts w:ascii="Times New Roman" w:hAnsi="Times New Roman" w:cs="Times New Roman"/>
          <w:sz w:val="24"/>
          <w:szCs w:val="24"/>
        </w:rPr>
      </w:pPr>
      <w:r w:rsidRPr="008A35F2">
        <w:rPr>
          <w:rFonts w:ascii="Times New Roman" w:hAnsi="Times New Roman" w:cs="Times New Roman"/>
          <w:sz w:val="24"/>
          <w:szCs w:val="24"/>
        </w:rPr>
        <w:t xml:space="preserve">Милена Алексић 3/4 у сарадњи са колегиницом Наталијом Милчић „ Срећна Нова година“ (корелација између српског језика, природе и друштва, музичког, часа одељењског старешине и грађанског васпитања). </w:t>
      </w:r>
    </w:p>
    <w:p w:rsidR="00263011" w:rsidRPr="008A35F2" w:rsidRDefault="00263011" w:rsidP="00263011">
      <w:pPr>
        <w:rPr>
          <w:rFonts w:ascii="Times New Roman" w:hAnsi="Times New Roman" w:cs="Times New Roman"/>
          <w:sz w:val="24"/>
          <w:szCs w:val="24"/>
        </w:rPr>
      </w:pPr>
      <w:r w:rsidRPr="008A35F2">
        <w:rPr>
          <w:rFonts w:ascii="Times New Roman" w:hAnsi="Times New Roman" w:cs="Times New Roman"/>
          <w:sz w:val="24"/>
          <w:szCs w:val="24"/>
        </w:rPr>
        <w:t xml:space="preserve">Наредне школске године ће се користити уџбеници издаваче куће „Вулкан“. Руководилац Одељењског већа четвртог разреда ће бити Милена Алексић. </w:t>
      </w:r>
    </w:p>
    <w:p w:rsidR="008A35F2" w:rsidRDefault="00263011" w:rsidP="00263011">
      <w:pPr>
        <w:rPr>
          <w:rFonts w:ascii="Times New Roman" w:hAnsi="Times New Roman" w:cs="Times New Roman"/>
          <w:sz w:val="24"/>
          <w:szCs w:val="24"/>
        </w:rPr>
      </w:pPr>
      <w:r w:rsidRPr="008A35F2">
        <w:rPr>
          <w:rFonts w:ascii="Times New Roman" w:hAnsi="Times New Roman" w:cs="Times New Roman"/>
          <w:sz w:val="24"/>
          <w:szCs w:val="24"/>
        </w:rPr>
        <w:t xml:space="preserve">Предлози за унапређење наставе у наредној школској години односе се на наставак сарадње између чланова већа, усаглашавање критеријума оцењивања, благовремено </w:t>
      </w:r>
      <w:r w:rsidRPr="008A35F2">
        <w:rPr>
          <w:rFonts w:ascii="Times New Roman" w:hAnsi="Times New Roman" w:cs="Times New Roman"/>
          <w:sz w:val="24"/>
          <w:szCs w:val="24"/>
        </w:rPr>
        <w:lastRenderedPageBreak/>
        <w:t>планирање свих предвиђених активности, посете угледним часовима и размењивање примера добре праксе, учешће у  бројним пројектима школе и локалне заједнице, похађање семинара у циљу стручног усавршавања, укључивање ученика у секције које се реализију у оквиру пројекта обогаћеног једносменског рада, учешће на конкурсима  и такмичењима као и  пружање додатне подршке учее</w:t>
      </w:r>
      <w:r w:rsidR="008A35F2">
        <w:rPr>
          <w:rFonts w:ascii="Times New Roman" w:hAnsi="Times New Roman" w:cs="Times New Roman"/>
          <w:sz w:val="24"/>
          <w:szCs w:val="24"/>
        </w:rPr>
        <w:t>ницима који слабије напредују.</w:t>
      </w:r>
    </w:p>
    <w:p w:rsidR="00263011" w:rsidRPr="008A35F2" w:rsidRDefault="00263011" w:rsidP="00263011">
      <w:pPr>
        <w:rPr>
          <w:rFonts w:ascii="Times New Roman" w:hAnsi="Times New Roman" w:cs="Times New Roman"/>
          <w:sz w:val="24"/>
          <w:szCs w:val="24"/>
        </w:rPr>
      </w:pPr>
      <w:r w:rsidRPr="008A35F2">
        <w:rPr>
          <w:rFonts w:ascii="Times New Roman" w:hAnsi="Times New Roman" w:cs="Times New Roman"/>
          <w:sz w:val="24"/>
          <w:szCs w:val="24"/>
        </w:rPr>
        <w:t>Руководилац</w:t>
      </w:r>
      <w:r w:rsidR="008A35F2">
        <w:rPr>
          <w:rFonts w:ascii="Times New Roman" w:hAnsi="Times New Roman" w:cs="Times New Roman"/>
          <w:sz w:val="24"/>
          <w:szCs w:val="24"/>
        </w:rPr>
        <w:t xml:space="preserve"> Одељењског већа трећег разреда:</w:t>
      </w:r>
      <w:r w:rsidRPr="008A35F2">
        <w:rPr>
          <w:rFonts w:ascii="Times New Roman" w:hAnsi="Times New Roman" w:cs="Times New Roman"/>
          <w:sz w:val="24"/>
          <w:szCs w:val="24"/>
        </w:rPr>
        <w:t xml:space="preserve"> Марија Стошић </w:t>
      </w:r>
    </w:p>
    <w:p w:rsidR="00CE440D" w:rsidRPr="006F7CEA" w:rsidRDefault="00CE440D" w:rsidP="008528A2">
      <w:pPr>
        <w:widowControl w:val="0"/>
        <w:autoSpaceDE w:val="0"/>
        <w:autoSpaceDN w:val="0"/>
        <w:adjustRightInd w:val="0"/>
        <w:spacing w:after="0" w:line="240" w:lineRule="auto"/>
        <w:rPr>
          <w:rStyle w:val="Heading2Char"/>
          <w:color w:val="FF0000"/>
          <w:lang w:val="ru-RU"/>
        </w:rPr>
      </w:pPr>
    </w:p>
    <w:p w:rsidR="00874AC9" w:rsidRDefault="008057E2" w:rsidP="00CE440D">
      <w:pPr>
        <w:pStyle w:val="Heading1"/>
        <w:rPr>
          <w:rFonts w:ascii="Times New Roman" w:hAnsi="Times New Roman"/>
          <w:b w:val="0"/>
          <w:color w:val="auto"/>
          <w:lang w:val="ru-RU"/>
        </w:rPr>
      </w:pPr>
      <w:r w:rsidRPr="00322852">
        <w:rPr>
          <w:rStyle w:val="Heading2Char"/>
          <w:b/>
          <w:color w:val="auto"/>
          <w:sz w:val="28"/>
          <w:szCs w:val="28"/>
          <w:lang w:val="ru-RU"/>
        </w:rPr>
        <w:t>Четврти разред</w:t>
      </w:r>
      <w:r w:rsidR="00874AC9" w:rsidRPr="00322852">
        <w:rPr>
          <w:rFonts w:ascii="Times New Roman" w:hAnsi="Times New Roman"/>
          <w:b w:val="0"/>
          <w:color w:val="auto"/>
          <w:lang w:val="ru-RU"/>
        </w:rPr>
        <w:t xml:space="preserve"> </w:t>
      </w:r>
    </w:p>
    <w:p w:rsidR="00322852" w:rsidRPr="00322852" w:rsidRDefault="00322852" w:rsidP="00322852">
      <w:pPr>
        <w:rPr>
          <w:lang w:val="ru-RU"/>
        </w:rPr>
      </w:pPr>
    </w:p>
    <w:p w:rsidR="00322852" w:rsidRPr="00221410" w:rsidRDefault="00322852" w:rsidP="00221410">
      <w:pPr>
        <w:rPr>
          <w:rFonts w:ascii="Times New Roman" w:hAnsi="Times New Roman" w:cs="Times New Roman"/>
          <w:sz w:val="24"/>
          <w:szCs w:val="24"/>
          <w:lang w:val="ru-RU"/>
        </w:rPr>
      </w:pPr>
      <w:r w:rsidRPr="00221410">
        <w:rPr>
          <w:rFonts w:ascii="Times New Roman" w:hAnsi="Times New Roman" w:cs="Times New Roman"/>
          <w:sz w:val="24"/>
          <w:szCs w:val="24"/>
        </w:rPr>
        <w:t xml:space="preserve">ИЗВЕШТАЈ О РАДУ ВЕЋА ЧЕТВРТОГ РАЗРЕДА </w:t>
      </w:r>
      <w:r w:rsidRPr="00221410">
        <w:rPr>
          <w:rFonts w:ascii="Times New Roman" w:hAnsi="Times New Roman" w:cs="Times New Roman"/>
          <w:sz w:val="24"/>
          <w:szCs w:val="24"/>
          <w:lang w:val="ru-RU"/>
        </w:rPr>
        <w:br/>
        <w:t>1. Анализа реализације програмских задатака и успех ученика на крају другог полугодишта</w:t>
      </w:r>
      <w:r w:rsidRPr="00221410">
        <w:rPr>
          <w:rFonts w:ascii="Times New Roman" w:hAnsi="Times New Roman" w:cs="Times New Roman"/>
          <w:sz w:val="24"/>
          <w:szCs w:val="24"/>
          <w:lang w:val="ru-RU"/>
        </w:rPr>
        <w:br/>
        <w:t>2. Анализа реализације плана излета и посета</w:t>
      </w:r>
      <w:r w:rsidRPr="00221410">
        <w:rPr>
          <w:rFonts w:ascii="Times New Roman" w:hAnsi="Times New Roman" w:cs="Times New Roman"/>
          <w:sz w:val="24"/>
          <w:szCs w:val="24"/>
          <w:lang w:val="ru-RU"/>
        </w:rPr>
        <w:br/>
      </w:r>
      <w:r w:rsidRPr="00221410">
        <w:rPr>
          <w:rFonts w:ascii="Times New Roman" w:hAnsi="Times New Roman" w:cs="Times New Roman"/>
          <w:sz w:val="24"/>
          <w:szCs w:val="24"/>
        </w:rPr>
        <w:t>3.У</w:t>
      </w:r>
      <w:r w:rsidRPr="00221410">
        <w:rPr>
          <w:rFonts w:ascii="Times New Roman" w:hAnsi="Times New Roman" w:cs="Times New Roman"/>
          <w:sz w:val="24"/>
          <w:szCs w:val="24"/>
          <w:lang w:val="ru-RU"/>
        </w:rPr>
        <w:t>џбени</w:t>
      </w:r>
      <w:r w:rsidRPr="00221410">
        <w:rPr>
          <w:rFonts w:ascii="Times New Roman" w:hAnsi="Times New Roman" w:cs="Times New Roman"/>
          <w:sz w:val="24"/>
          <w:szCs w:val="24"/>
        </w:rPr>
        <w:t>ци</w:t>
      </w:r>
      <w:r w:rsidRPr="00221410">
        <w:rPr>
          <w:rFonts w:ascii="Times New Roman" w:hAnsi="Times New Roman" w:cs="Times New Roman"/>
          <w:sz w:val="24"/>
          <w:szCs w:val="24"/>
          <w:lang w:val="ru-RU"/>
        </w:rPr>
        <w:t xml:space="preserve"> за наредну школску годину</w:t>
      </w:r>
      <w:r w:rsidRPr="00221410">
        <w:rPr>
          <w:rFonts w:ascii="Times New Roman" w:hAnsi="Times New Roman" w:cs="Times New Roman"/>
          <w:sz w:val="24"/>
          <w:szCs w:val="24"/>
          <w:lang w:val="ru-RU"/>
        </w:rPr>
        <w:br/>
        <w:t>4. Анализа рада Већа током протекле године</w:t>
      </w:r>
      <w:r w:rsidRPr="00221410">
        <w:rPr>
          <w:rFonts w:ascii="Times New Roman" w:hAnsi="Times New Roman" w:cs="Times New Roman"/>
          <w:sz w:val="24"/>
          <w:szCs w:val="24"/>
          <w:lang w:val="ru-RU"/>
        </w:rPr>
        <w:br/>
        <w:t>5. Планирање рада за наредну годину и избор руководиоца Већа</w:t>
      </w:r>
      <w:r w:rsidRPr="00221410">
        <w:rPr>
          <w:rFonts w:ascii="Times New Roman" w:hAnsi="Times New Roman" w:cs="Times New Roman"/>
          <w:sz w:val="24"/>
          <w:szCs w:val="24"/>
          <w:lang w:val="ru-RU"/>
        </w:rPr>
        <w:br/>
        <w:t>6. Вредновање рада школе</w:t>
      </w:r>
    </w:p>
    <w:p w:rsidR="00322852" w:rsidRPr="00221410" w:rsidRDefault="00322852" w:rsidP="00221410">
      <w:pPr>
        <w:rPr>
          <w:rFonts w:ascii="Times New Roman" w:hAnsi="Times New Roman" w:cs="Times New Roman"/>
          <w:sz w:val="24"/>
          <w:szCs w:val="24"/>
          <w:lang w:val="ru-RU"/>
        </w:rPr>
      </w:pPr>
      <w:r w:rsidRPr="00221410">
        <w:rPr>
          <w:rFonts w:ascii="Times New Roman" w:hAnsi="Times New Roman" w:cs="Times New Roman"/>
          <w:b/>
          <w:bCs/>
          <w:sz w:val="24"/>
          <w:szCs w:val="24"/>
          <w:lang w:val="ru-RU"/>
        </w:rPr>
        <w:t>Закључак</w:t>
      </w:r>
    </w:p>
    <w:p w:rsidR="00322852" w:rsidRPr="00221410" w:rsidRDefault="00322852" w:rsidP="00221410">
      <w:pPr>
        <w:rPr>
          <w:rFonts w:ascii="Times New Roman" w:hAnsi="Times New Roman" w:cs="Times New Roman"/>
          <w:sz w:val="24"/>
          <w:szCs w:val="24"/>
        </w:rPr>
      </w:pPr>
      <w:r w:rsidRPr="00221410">
        <w:rPr>
          <w:rFonts w:ascii="Times New Roman" w:hAnsi="Times New Roman" w:cs="Times New Roman"/>
          <w:sz w:val="24"/>
          <w:szCs w:val="24"/>
          <w:lang w:val="ru-RU"/>
        </w:rPr>
        <w:t>1. Анализа реализације програмских задатака и успех ученика на крају другог полугодишта, извештај по одељењима:</w:t>
      </w:r>
    </w:p>
    <w:p w:rsidR="00322852" w:rsidRPr="00221410" w:rsidRDefault="00322852" w:rsidP="00221410">
      <w:pPr>
        <w:rPr>
          <w:rFonts w:ascii="Times New Roman" w:hAnsi="Times New Roman" w:cs="Times New Roman"/>
          <w:sz w:val="24"/>
          <w:szCs w:val="24"/>
        </w:rPr>
      </w:pPr>
      <w:r w:rsidRPr="00221410">
        <w:rPr>
          <w:rFonts w:ascii="Times New Roman" w:hAnsi="Times New Roman" w:cs="Times New Roman"/>
          <w:sz w:val="24"/>
          <w:szCs w:val="24"/>
        </w:rPr>
        <w:t xml:space="preserve">У одељењу </w:t>
      </w:r>
      <w:r w:rsidRPr="00221410">
        <w:rPr>
          <w:rFonts w:ascii="Times New Roman" w:hAnsi="Times New Roman" w:cs="Times New Roman"/>
          <w:b/>
          <w:sz w:val="24"/>
          <w:szCs w:val="24"/>
        </w:rPr>
        <w:t>4/1</w:t>
      </w:r>
      <w:r w:rsidRPr="00221410">
        <w:rPr>
          <w:rFonts w:ascii="Times New Roman" w:hAnsi="Times New Roman" w:cs="Times New Roman"/>
          <w:sz w:val="24"/>
          <w:szCs w:val="24"/>
        </w:rPr>
        <w:t xml:space="preserve"> има 24 ученика. 12 дечака и 12 девојчица. Успех ученика: 10 ученика има одличан успех 5.00, 4 ученика имају  одличан успех и 10 ученика врло добар успех. Сви ученици имају позитиван успех. </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У марту је дошла ученица Тара Демочић. Радили смо на социјализацији и кроз време се лепо уклопила и социјализовала. Прихваћена је у одељењу. Ученик Огњен Стаменковић се одселио у мају месецу за Швајцарску.</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Слабије напредују Михајло Ранчић и Наташа Павловић. Похађали су целе године допунску наставу из српског језика и математике која им је помогла да савладају наставне садржаје.</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Сви ученици имају примерно владање.</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Укупан број изостанака је 1156.</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bCs/>
          <w:sz w:val="24"/>
          <w:szCs w:val="24"/>
        </w:rPr>
        <w:lastRenderedPageBreak/>
        <w:t>Похваљујем ученике са свим петицама на крају школске године, као и ученике који су освојили 2. место на Општинском такмичењу „ Шта знам о Црвеном крсту“.</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 xml:space="preserve">У одељењу </w:t>
      </w:r>
      <w:r w:rsidRPr="00221410">
        <w:rPr>
          <w:rFonts w:ascii="Times New Roman" w:hAnsi="Times New Roman" w:cs="Times New Roman"/>
          <w:b/>
          <w:sz w:val="24"/>
          <w:szCs w:val="24"/>
        </w:rPr>
        <w:t xml:space="preserve">4-2 </w:t>
      </w:r>
      <w:r w:rsidRPr="00221410">
        <w:rPr>
          <w:rFonts w:ascii="Times New Roman" w:hAnsi="Times New Roman" w:cs="Times New Roman"/>
          <w:sz w:val="24"/>
          <w:szCs w:val="24"/>
        </w:rPr>
        <w:t xml:space="preserve">има 23 ученика, 11 дечака, 12 девојчица. Од тога 16 ученика имају одличан успех, 13 ученика је са свим петицама, 4 ученика врло добар и 3 ученика добар успех. Сви ученици имају позитиван успех. </w:t>
      </w:r>
    </w:p>
    <w:p w:rsidR="00322852" w:rsidRPr="00221410" w:rsidRDefault="00322852" w:rsidP="00221410">
      <w:pPr>
        <w:jc w:val="both"/>
        <w:rPr>
          <w:rFonts w:ascii="Times New Roman" w:hAnsi="Times New Roman" w:cs="Times New Roman"/>
          <w:bCs/>
          <w:sz w:val="24"/>
          <w:szCs w:val="24"/>
        </w:rPr>
      </w:pPr>
      <w:r w:rsidRPr="00221410">
        <w:rPr>
          <w:rFonts w:ascii="Times New Roman" w:hAnsi="Times New Roman" w:cs="Times New Roman"/>
          <w:bCs/>
          <w:sz w:val="24"/>
          <w:szCs w:val="24"/>
        </w:rPr>
        <w:t>Због непримереног понашања и понављања лакших повреда радних обавеза оцену из владања „врло добро“ има Јована Катић, остали ученици имају владање –„примерно“.</w:t>
      </w:r>
    </w:p>
    <w:p w:rsidR="00322852" w:rsidRPr="00221410" w:rsidRDefault="00322852" w:rsidP="00221410">
      <w:pPr>
        <w:jc w:val="both"/>
        <w:rPr>
          <w:rFonts w:ascii="Times New Roman" w:hAnsi="Times New Roman" w:cs="Times New Roman"/>
          <w:bCs/>
          <w:sz w:val="24"/>
          <w:szCs w:val="24"/>
        </w:rPr>
      </w:pPr>
      <w:r w:rsidRPr="00221410">
        <w:rPr>
          <w:rFonts w:ascii="Times New Roman" w:hAnsi="Times New Roman" w:cs="Times New Roman"/>
          <w:bCs/>
          <w:sz w:val="24"/>
          <w:szCs w:val="24"/>
        </w:rPr>
        <w:t>Током школске године ученици су изостали са 1913 часова, од тога у другом полугодишту са 868 часова.</w:t>
      </w:r>
    </w:p>
    <w:p w:rsidR="00322852" w:rsidRPr="00221410" w:rsidRDefault="00322852" w:rsidP="00221410">
      <w:pPr>
        <w:jc w:val="both"/>
        <w:rPr>
          <w:rFonts w:ascii="Times New Roman" w:hAnsi="Times New Roman" w:cs="Times New Roman"/>
          <w:bCs/>
          <w:sz w:val="24"/>
          <w:szCs w:val="24"/>
        </w:rPr>
      </w:pPr>
      <w:r w:rsidRPr="00221410">
        <w:rPr>
          <w:rFonts w:ascii="Times New Roman" w:hAnsi="Times New Roman" w:cs="Times New Roman"/>
          <w:bCs/>
          <w:sz w:val="24"/>
          <w:szCs w:val="24"/>
        </w:rPr>
        <w:t>Са више од 200 часова одсуствовали су Ања Ђурђевић, Павле Мијатовић и Марко Стојановић.</w:t>
      </w:r>
    </w:p>
    <w:p w:rsidR="00322852" w:rsidRPr="00221410" w:rsidRDefault="00322852" w:rsidP="00221410">
      <w:pPr>
        <w:jc w:val="both"/>
        <w:rPr>
          <w:rFonts w:ascii="Times New Roman" w:hAnsi="Times New Roman" w:cs="Times New Roman"/>
          <w:bCs/>
          <w:sz w:val="24"/>
          <w:szCs w:val="24"/>
        </w:rPr>
      </w:pPr>
      <w:r w:rsidRPr="00221410">
        <w:rPr>
          <w:rFonts w:ascii="Times New Roman" w:hAnsi="Times New Roman" w:cs="Times New Roman"/>
          <w:bCs/>
          <w:sz w:val="24"/>
          <w:szCs w:val="24"/>
        </w:rPr>
        <w:t>Сви часови су оправдани, чак и у случајевима када родитељ детету правда изостајање „услед пословних и приватних обавеза родитеља“.</w:t>
      </w:r>
    </w:p>
    <w:p w:rsidR="00322852" w:rsidRPr="00221410" w:rsidRDefault="00322852" w:rsidP="00221410">
      <w:pPr>
        <w:jc w:val="both"/>
        <w:rPr>
          <w:rFonts w:ascii="Times New Roman" w:hAnsi="Times New Roman" w:cs="Times New Roman"/>
          <w:bCs/>
          <w:sz w:val="24"/>
          <w:szCs w:val="24"/>
        </w:rPr>
      </w:pPr>
      <w:r w:rsidRPr="00221410">
        <w:rPr>
          <w:rFonts w:ascii="Times New Roman" w:hAnsi="Times New Roman" w:cs="Times New Roman"/>
          <w:bCs/>
          <w:sz w:val="24"/>
          <w:szCs w:val="24"/>
        </w:rPr>
        <w:t xml:space="preserve">У одељењу </w:t>
      </w:r>
      <w:r w:rsidRPr="00221410">
        <w:rPr>
          <w:rFonts w:ascii="Times New Roman" w:hAnsi="Times New Roman" w:cs="Times New Roman"/>
          <w:b/>
          <w:bCs/>
          <w:sz w:val="24"/>
          <w:szCs w:val="24"/>
        </w:rPr>
        <w:t>4/3</w:t>
      </w:r>
      <w:r w:rsidRPr="00221410">
        <w:rPr>
          <w:rFonts w:ascii="Times New Roman" w:hAnsi="Times New Roman" w:cs="Times New Roman"/>
          <w:bCs/>
          <w:sz w:val="24"/>
          <w:szCs w:val="24"/>
        </w:rPr>
        <w:t xml:space="preserve"> има 23 ученика,14 дечака и 9 девојчица. Од тога 18 ученика имају одличан успех, 7 ученика је са свим петицама, 2 врло добра и 3 добра.</w:t>
      </w:r>
    </w:p>
    <w:p w:rsidR="00322852" w:rsidRPr="00221410" w:rsidRDefault="00322852" w:rsidP="00221410">
      <w:pPr>
        <w:jc w:val="both"/>
        <w:rPr>
          <w:rFonts w:ascii="Times New Roman" w:hAnsi="Times New Roman" w:cs="Times New Roman"/>
          <w:bCs/>
          <w:sz w:val="24"/>
          <w:szCs w:val="24"/>
        </w:rPr>
      </w:pPr>
      <w:r w:rsidRPr="00221410">
        <w:rPr>
          <w:rFonts w:ascii="Times New Roman" w:hAnsi="Times New Roman" w:cs="Times New Roman"/>
          <w:bCs/>
          <w:sz w:val="24"/>
          <w:szCs w:val="24"/>
        </w:rPr>
        <w:t xml:space="preserve">Сви ученици имају позитиван успех. </w:t>
      </w:r>
    </w:p>
    <w:p w:rsidR="00322852" w:rsidRPr="00221410" w:rsidRDefault="00322852" w:rsidP="00221410">
      <w:pPr>
        <w:jc w:val="both"/>
        <w:rPr>
          <w:rFonts w:ascii="Times New Roman" w:hAnsi="Times New Roman" w:cs="Times New Roman"/>
          <w:bCs/>
          <w:sz w:val="24"/>
          <w:szCs w:val="24"/>
          <w:lang w:val="ru-RU"/>
        </w:rPr>
      </w:pPr>
      <w:r w:rsidRPr="00221410">
        <w:rPr>
          <w:rFonts w:ascii="Times New Roman" w:hAnsi="Times New Roman" w:cs="Times New Roman"/>
          <w:bCs/>
          <w:sz w:val="24"/>
          <w:szCs w:val="24"/>
        </w:rPr>
        <w:t>Укупан број</w:t>
      </w:r>
      <w:r w:rsidRPr="00221410">
        <w:rPr>
          <w:rFonts w:ascii="Times New Roman" w:hAnsi="Times New Roman" w:cs="Times New Roman"/>
          <w:bCs/>
          <w:sz w:val="24"/>
          <w:szCs w:val="24"/>
          <w:lang w:val="ru-RU"/>
        </w:rPr>
        <w:t xml:space="preserve"> </w:t>
      </w:r>
      <w:r w:rsidRPr="00221410">
        <w:rPr>
          <w:rFonts w:ascii="Times New Roman" w:hAnsi="Times New Roman" w:cs="Times New Roman"/>
          <w:bCs/>
          <w:sz w:val="24"/>
          <w:szCs w:val="24"/>
        </w:rPr>
        <w:t xml:space="preserve">оправданих изостанака на крају другог полугодишта је </w:t>
      </w:r>
      <w:r w:rsidRPr="00221410">
        <w:rPr>
          <w:rFonts w:ascii="Times New Roman" w:hAnsi="Times New Roman" w:cs="Times New Roman"/>
          <w:bCs/>
          <w:sz w:val="24"/>
          <w:szCs w:val="24"/>
          <w:lang w:val="ru-RU"/>
        </w:rPr>
        <w:t>29</w:t>
      </w:r>
      <w:r w:rsidRPr="00221410">
        <w:rPr>
          <w:rFonts w:ascii="Times New Roman" w:hAnsi="Times New Roman" w:cs="Times New Roman"/>
          <w:bCs/>
          <w:sz w:val="24"/>
          <w:szCs w:val="24"/>
        </w:rPr>
        <w:t>8, неоправданих нема. Укупан број оправданих  изостанака на крају школске године је 724.</w:t>
      </w:r>
    </w:p>
    <w:p w:rsidR="00322852" w:rsidRPr="00221410" w:rsidRDefault="00322852" w:rsidP="00221410">
      <w:pPr>
        <w:jc w:val="both"/>
        <w:rPr>
          <w:rFonts w:ascii="Times New Roman" w:hAnsi="Times New Roman" w:cs="Times New Roman"/>
          <w:bCs/>
          <w:sz w:val="24"/>
          <w:szCs w:val="24"/>
          <w:lang w:val="ru-RU"/>
        </w:rPr>
      </w:pPr>
      <w:r w:rsidRPr="00221410">
        <w:rPr>
          <w:rFonts w:ascii="Times New Roman" w:hAnsi="Times New Roman" w:cs="Times New Roman"/>
          <w:bCs/>
          <w:sz w:val="24"/>
          <w:szCs w:val="24"/>
        </w:rPr>
        <w:t>Похваљујем ученике са свим петицама на крају школске године, као и Петра Ђаниша који је освојио 2. место на Општинском такмичењу из математике, 3. место на Републичком такмичењу „ Кликераши“.Ученик Огњен Бошковић је на Општинском такмичењу „ Кликераши“, освојио 2. место. Ученици: Михајло Андрејић, Лазар Ковачевић, Ђорђе Ковачевић, Јован Пантић, Андреј Ђорђевић, Константин Трајковић, Ана Перишић, Лана Стефановић и Дуња Миленковић , освојили су на Градском такмичењу у играма младих „ Између две ватре“3. место. На Витезовом пролећном конкурсу, ученици, Тијана Мацура, Анђелина Тасић, Ђорђе Ковачевић и Дуња Миленковић, добили су за ликовне и литерарне радове похвалнице.</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 xml:space="preserve">У одељењу </w:t>
      </w:r>
      <w:r w:rsidRPr="00221410">
        <w:rPr>
          <w:rFonts w:ascii="Times New Roman" w:hAnsi="Times New Roman" w:cs="Times New Roman"/>
          <w:b/>
          <w:sz w:val="24"/>
          <w:szCs w:val="24"/>
        </w:rPr>
        <w:t>4-4</w:t>
      </w:r>
      <w:r w:rsidRPr="00221410">
        <w:rPr>
          <w:rFonts w:ascii="Times New Roman" w:hAnsi="Times New Roman" w:cs="Times New Roman"/>
          <w:sz w:val="24"/>
          <w:szCs w:val="24"/>
        </w:rPr>
        <w:t xml:space="preserve"> има 23 ученика, 13 дечака, 10 девојчица. Од тога 16 ученика имају одличан успех, 5 ученика је са свим петицама, 5 ученика врло добар и 2 ученика добар успех. Сви ученици имају позитиван успех. </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 xml:space="preserve">Ученица Биљана Манић је радила по прилагођеном програму. Има проблем, заборавља пређено градиво после краћег временског периода (oсновне појмове), па је препорука да се од петог разреда води по ИОПу 2, јер иначе, неће моћи завршити основно образовање.   Примерно владање имају 22 ученика. Врло добро има 1 ученик, Радоје Томић, због 24 </w:t>
      </w:r>
      <w:r w:rsidRPr="00221410">
        <w:rPr>
          <w:rFonts w:ascii="Times New Roman" w:hAnsi="Times New Roman" w:cs="Times New Roman"/>
          <w:sz w:val="24"/>
          <w:szCs w:val="24"/>
        </w:rPr>
        <w:lastRenderedPageBreak/>
        <w:t>неоправдана изостанка. Укупан број изостанака на крају другог полугодишта је 594, од тога 593 оправдана, 1 неоправдани. Укупан број изостанака на крају школске године је 1347, од тога оправдана 1323, неоправдана 24.</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Похваљујем ученике са свим петицама на крају школске године, ученицу Николину Рашету за постигнуте резултате на „Кликерашима“ и ученика Душана Секулића за постигнуте резултате у спортским активностима.</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lang w:val="ru-RU"/>
        </w:rPr>
        <w:br/>
      </w:r>
      <w:r w:rsidRPr="00221410">
        <w:rPr>
          <w:rFonts w:ascii="Times New Roman" w:hAnsi="Times New Roman" w:cs="Times New Roman"/>
          <w:sz w:val="24"/>
          <w:szCs w:val="24"/>
          <w:lang w:val="ru-RU"/>
        </w:rPr>
        <w:br/>
        <w:t xml:space="preserve">2. </w:t>
      </w:r>
      <w:r w:rsidRPr="00221410">
        <w:rPr>
          <w:rFonts w:ascii="Times New Roman" w:hAnsi="Times New Roman" w:cs="Times New Roman"/>
          <w:sz w:val="24"/>
          <w:szCs w:val="24"/>
        </w:rPr>
        <w:t>У четвртом</w:t>
      </w:r>
      <w:r w:rsidRPr="00221410">
        <w:rPr>
          <w:rFonts w:ascii="Times New Roman" w:hAnsi="Times New Roman" w:cs="Times New Roman"/>
          <w:sz w:val="24"/>
          <w:szCs w:val="24"/>
          <w:lang w:val="ru-RU"/>
        </w:rPr>
        <w:t xml:space="preserve"> разреду реализован је једнодневни излет </w:t>
      </w:r>
      <w:r w:rsidRPr="00221410">
        <w:rPr>
          <w:rFonts w:ascii="Times New Roman" w:hAnsi="Times New Roman" w:cs="Times New Roman"/>
          <w:sz w:val="24"/>
          <w:szCs w:val="24"/>
        </w:rPr>
        <w:t>Београд- Опленац- Орашац- Аранђеловац- Београд.</w:t>
      </w:r>
      <w:r w:rsidRPr="00221410">
        <w:rPr>
          <w:rFonts w:ascii="Times New Roman" w:hAnsi="Times New Roman" w:cs="Times New Roman"/>
          <w:sz w:val="24"/>
          <w:szCs w:val="24"/>
          <w:lang w:val="ru-RU"/>
        </w:rPr>
        <w:t xml:space="preserve"> </w:t>
      </w:r>
      <w:r w:rsidRPr="00221410">
        <w:rPr>
          <w:rFonts w:ascii="Times New Roman" w:hAnsi="Times New Roman" w:cs="Times New Roman"/>
          <w:sz w:val="24"/>
          <w:szCs w:val="24"/>
        </w:rPr>
        <w:t>У</w:t>
      </w:r>
      <w:r w:rsidRPr="00221410">
        <w:rPr>
          <w:rFonts w:ascii="Times New Roman" w:hAnsi="Times New Roman" w:cs="Times New Roman"/>
          <w:sz w:val="24"/>
          <w:szCs w:val="24"/>
          <w:lang w:val="ru-RU"/>
        </w:rPr>
        <w:t xml:space="preserve"> оквиру наставних садржаја амбијенталне наставе,   ученици </w:t>
      </w:r>
      <w:r w:rsidRPr="00221410">
        <w:rPr>
          <w:rFonts w:ascii="Times New Roman" w:hAnsi="Times New Roman" w:cs="Times New Roman"/>
          <w:sz w:val="24"/>
          <w:szCs w:val="24"/>
        </w:rPr>
        <w:t xml:space="preserve">су </w:t>
      </w:r>
      <w:r w:rsidRPr="00221410">
        <w:rPr>
          <w:rFonts w:ascii="Times New Roman" w:hAnsi="Times New Roman" w:cs="Times New Roman"/>
          <w:sz w:val="24"/>
          <w:szCs w:val="24"/>
          <w:lang w:val="ru-RU"/>
        </w:rPr>
        <w:t>по</w:t>
      </w:r>
      <w:r w:rsidRPr="00221410">
        <w:rPr>
          <w:rFonts w:ascii="Times New Roman" w:hAnsi="Times New Roman" w:cs="Times New Roman"/>
          <w:sz w:val="24"/>
          <w:szCs w:val="24"/>
        </w:rPr>
        <w:t>сетили цркву Карађорђевића, музеј- кућу Петра I</w:t>
      </w:r>
      <w:r w:rsidRPr="00221410">
        <w:rPr>
          <w:rFonts w:ascii="Times New Roman" w:hAnsi="Times New Roman" w:cs="Times New Roman"/>
          <w:sz w:val="24"/>
          <w:szCs w:val="24"/>
          <w:lang w:val="ru-RU"/>
        </w:rPr>
        <w:t xml:space="preserve">, </w:t>
      </w:r>
      <w:r w:rsidRPr="00221410">
        <w:rPr>
          <w:rFonts w:ascii="Times New Roman" w:hAnsi="Times New Roman" w:cs="Times New Roman"/>
          <w:sz w:val="24"/>
          <w:szCs w:val="24"/>
        </w:rPr>
        <w:t>Орашац, Карађорђев конак и Аранђеловац.</w:t>
      </w:r>
      <w:r w:rsidRPr="00221410">
        <w:rPr>
          <w:rFonts w:ascii="Times New Roman" w:hAnsi="Times New Roman" w:cs="Times New Roman"/>
          <w:sz w:val="24"/>
          <w:szCs w:val="24"/>
          <w:lang w:val="ru-RU"/>
        </w:rPr>
        <w:t xml:space="preserve"> Овим излетом остварени су сви образовно-васпитни, културолошки и социолошки циљеви.</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-Учeници су у Театру Вук ,14.4.2022. године,одгледали позоришну представу Хајди.</w:t>
      </w:r>
      <w:r w:rsidRPr="00221410">
        <w:rPr>
          <w:rFonts w:ascii="Times New Roman" w:hAnsi="Times New Roman" w:cs="Times New Roman"/>
          <w:sz w:val="24"/>
          <w:szCs w:val="24"/>
          <w:lang w:val="ru-RU"/>
        </w:rPr>
        <w:br/>
      </w:r>
      <w:r w:rsidRPr="00221410">
        <w:rPr>
          <w:rFonts w:ascii="Times New Roman" w:hAnsi="Times New Roman" w:cs="Times New Roman"/>
          <w:sz w:val="24"/>
          <w:szCs w:val="24"/>
          <w:lang w:val="ru-RU"/>
        </w:rPr>
        <w:br/>
        <w:t xml:space="preserve">3. Веће </w:t>
      </w:r>
      <w:r w:rsidRPr="00221410">
        <w:rPr>
          <w:rFonts w:ascii="Times New Roman" w:hAnsi="Times New Roman" w:cs="Times New Roman"/>
          <w:sz w:val="24"/>
          <w:szCs w:val="24"/>
        </w:rPr>
        <w:t>четвртог</w:t>
      </w:r>
      <w:r w:rsidRPr="00221410">
        <w:rPr>
          <w:rFonts w:ascii="Times New Roman" w:hAnsi="Times New Roman" w:cs="Times New Roman"/>
          <w:sz w:val="24"/>
          <w:szCs w:val="24"/>
          <w:lang w:val="ru-RU"/>
        </w:rPr>
        <w:t xml:space="preserve"> разреда ће </w:t>
      </w:r>
      <w:r w:rsidRPr="00221410">
        <w:rPr>
          <w:rFonts w:ascii="Times New Roman" w:hAnsi="Times New Roman" w:cs="Times New Roman"/>
          <w:sz w:val="24"/>
          <w:szCs w:val="24"/>
        </w:rPr>
        <w:t>користити</w:t>
      </w:r>
      <w:r w:rsidRPr="00221410">
        <w:rPr>
          <w:rFonts w:ascii="Times New Roman" w:hAnsi="Times New Roman" w:cs="Times New Roman"/>
          <w:sz w:val="24"/>
          <w:szCs w:val="24"/>
          <w:lang w:val="ru-RU"/>
        </w:rPr>
        <w:t xml:space="preserve"> у наредној школској годин</w:t>
      </w:r>
      <w:r w:rsidRPr="00221410">
        <w:rPr>
          <w:rFonts w:ascii="Times New Roman" w:hAnsi="Times New Roman" w:cs="Times New Roman"/>
          <w:sz w:val="24"/>
          <w:szCs w:val="24"/>
        </w:rPr>
        <w:t>и уџбенике Едука.</w:t>
      </w:r>
      <w:r w:rsidRPr="00221410">
        <w:rPr>
          <w:rFonts w:ascii="Times New Roman" w:hAnsi="Times New Roman" w:cs="Times New Roman"/>
          <w:sz w:val="24"/>
          <w:szCs w:val="24"/>
          <w:lang w:val="ru-RU"/>
        </w:rPr>
        <w:t xml:space="preserve"> </w:t>
      </w:r>
      <w:r w:rsidRPr="00221410">
        <w:rPr>
          <w:rFonts w:ascii="Times New Roman" w:hAnsi="Times New Roman" w:cs="Times New Roman"/>
          <w:sz w:val="24"/>
          <w:szCs w:val="24"/>
          <w:lang w:val="ru-RU"/>
        </w:rPr>
        <w:br/>
        <w:t xml:space="preserve">4. Током протекле године Веће </w:t>
      </w:r>
      <w:r w:rsidRPr="00221410">
        <w:rPr>
          <w:rFonts w:ascii="Times New Roman" w:hAnsi="Times New Roman" w:cs="Times New Roman"/>
          <w:sz w:val="24"/>
          <w:szCs w:val="24"/>
        </w:rPr>
        <w:t>четвртог</w:t>
      </w:r>
      <w:r w:rsidRPr="00221410">
        <w:rPr>
          <w:rFonts w:ascii="Times New Roman" w:hAnsi="Times New Roman" w:cs="Times New Roman"/>
          <w:sz w:val="24"/>
          <w:szCs w:val="24"/>
          <w:lang w:val="ru-RU"/>
        </w:rPr>
        <w:t xml:space="preserve"> разреда је имало много активности које су реализоване:</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lang w:val="ru-RU"/>
        </w:rPr>
        <w:t>Од 4. 10. до 8.10. 2021. године , у нашој школи се обележава</w:t>
      </w:r>
      <w:r w:rsidRPr="00221410">
        <w:rPr>
          <w:rFonts w:ascii="Times New Roman" w:hAnsi="Times New Roman" w:cs="Times New Roman"/>
          <w:sz w:val="24"/>
          <w:szCs w:val="24"/>
        </w:rPr>
        <w:t>ла</w:t>
      </w:r>
      <w:r w:rsidRPr="00221410">
        <w:rPr>
          <w:rFonts w:ascii="Times New Roman" w:hAnsi="Times New Roman" w:cs="Times New Roman"/>
          <w:sz w:val="24"/>
          <w:szCs w:val="24"/>
          <w:lang w:val="ru-RU"/>
        </w:rPr>
        <w:t xml:space="preserve"> Дечја недеља, под слоганом " Дете је дете да га волите и разумете".Ученици 4. разреда </w:t>
      </w:r>
      <w:r w:rsidRPr="00221410">
        <w:rPr>
          <w:rFonts w:ascii="Times New Roman" w:hAnsi="Times New Roman" w:cs="Times New Roman"/>
          <w:sz w:val="24"/>
          <w:szCs w:val="24"/>
        </w:rPr>
        <w:t>су</w:t>
      </w:r>
      <w:r w:rsidRPr="00221410">
        <w:rPr>
          <w:rFonts w:ascii="Times New Roman" w:hAnsi="Times New Roman" w:cs="Times New Roman"/>
          <w:sz w:val="24"/>
          <w:szCs w:val="24"/>
          <w:lang w:val="ru-RU"/>
        </w:rPr>
        <w:t xml:space="preserve"> свакодневно учествова</w:t>
      </w:r>
      <w:r w:rsidRPr="00221410">
        <w:rPr>
          <w:rFonts w:ascii="Times New Roman" w:hAnsi="Times New Roman" w:cs="Times New Roman"/>
          <w:sz w:val="24"/>
          <w:szCs w:val="24"/>
        </w:rPr>
        <w:t>ли</w:t>
      </w:r>
      <w:r w:rsidRPr="00221410">
        <w:rPr>
          <w:rFonts w:ascii="Times New Roman" w:hAnsi="Times New Roman" w:cs="Times New Roman"/>
          <w:sz w:val="24"/>
          <w:szCs w:val="24"/>
          <w:lang w:val="ru-RU"/>
        </w:rPr>
        <w:t xml:space="preserve"> у активностима.</w:t>
      </w:r>
      <w:r w:rsidRPr="00221410">
        <w:rPr>
          <w:rFonts w:ascii="Times New Roman" w:hAnsi="Times New Roman" w:cs="Times New Roman"/>
          <w:sz w:val="24"/>
          <w:szCs w:val="24"/>
          <w:lang w:val="ru-RU"/>
        </w:rPr>
        <w:br/>
        <w:t>Први дан: Свечано отварање;</w:t>
      </w:r>
      <w:r w:rsidRPr="00221410">
        <w:rPr>
          <w:rFonts w:ascii="Times New Roman" w:hAnsi="Times New Roman" w:cs="Times New Roman"/>
          <w:sz w:val="24"/>
          <w:szCs w:val="24"/>
          <w:lang w:val="ru-RU"/>
        </w:rPr>
        <w:br/>
        <w:t>Други дан: Спортски дан;</w:t>
      </w:r>
      <w:r w:rsidRPr="00221410">
        <w:rPr>
          <w:rFonts w:ascii="Times New Roman" w:hAnsi="Times New Roman" w:cs="Times New Roman"/>
          <w:sz w:val="24"/>
          <w:szCs w:val="24"/>
          <w:lang w:val="ru-RU"/>
        </w:rPr>
        <w:br/>
        <w:t>Трећи дан: Креативни дан;</w:t>
      </w:r>
      <w:r w:rsidRPr="00221410">
        <w:rPr>
          <w:rFonts w:ascii="Times New Roman" w:hAnsi="Times New Roman" w:cs="Times New Roman"/>
          <w:sz w:val="24"/>
          <w:szCs w:val="24"/>
          <w:lang w:val="ru-RU"/>
        </w:rPr>
        <w:br/>
        <w:t>Четврти дан: Музички дан;</w:t>
      </w:r>
      <w:r w:rsidRPr="00221410">
        <w:rPr>
          <w:rFonts w:ascii="Times New Roman" w:hAnsi="Times New Roman" w:cs="Times New Roman"/>
          <w:sz w:val="24"/>
          <w:szCs w:val="24"/>
          <w:lang w:val="ru-RU"/>
        </w:rPr>
        <w:br/>
        <w:t>Пети дан: Дан здраве хране.</w:t>
      </w:r>
      <w:r w:rsidRPr="00221410">
        <w:rPr>
          <w:rFonts w:ascii="Times New Roman" w:hAnsi="Times New Roman" w:cs="Times New Roman"/>
          <w:sz w:val="24"/>
          <w:szCs w:val="24"/>
          <w:lang w:val="ru-RU"/>
        </w:rPr>
        <w:br/>
        <w:t>Ученици 4. разреда су на свечаном отварању, уз песму Миње Суботе," Поздрав из Србије"играли и певали уз направљене заставе и венчиће.Ученик Петар Ђаниш је био водитељ програма.</w:t>
      </w:r>
      <w:r w:rsidRPr="00221410">
        <w:rPr>
          <w:rFonts w:ascii="Times New Roman" w:hAnsi="Times New Roman" w:cs="Times New Roman"/>
          <w:sz w:val="24"/>
          <w:szCs w:val="24"/>
          <w:lang w:val="ru-RU"/>
        </w:rPr>
        <w:br/>
      </w:r>
      <w:r w:rsidRPr="00221410">
        <w:rPr>
          <w:rFonts w:ascii="Times New Roman" w:hAnsi="Times New Roman" w:cs="Times New Roman"/>
          <w:sz w:val="24"/>
          <w:szCs w:val="24"/>
        </w:rPr>
        <w:t xml:space="preserve">- </w:t>
      </w:r>
      <w:r w:rsidRPr="00221410">
        <w:rPr>
          <w:rFonts w:ascii="Times New Roman" w:hAnsi="Times New Roman" w:cs="Times New Roman"/>
          <w:sz w:val="24"/>
          <w:szCs w:val="24"/>
          <w:lang w:val="ru-RU"/>
        </w:rPr>
        <w:t>У оквиру Дечје недеље,ученици су отпочели са реализацијом пројекта " Упознај филантропију", који финансира Фондација Ана и Владе Дивац. Одржана је прва радионица на тему Помоћ и сарадња.</w:t>
      </w:r>
      <w:r w:rsidRPr="00221410">
        <w:rPr>
          <w:rFonts w:ascii="Times New Roman" w:hAnsi="Times New Roman" w:cs="Times New Roman"/>
          <w:sz w:val="24"/>
          <w:szCs w:val="24"/>
          <w:lang w:val="ru-RU"/>
        </w:rPr>
        <w:br/>
        <w:t>Цртали су и описивали неки догађај у коме су чланови породице помогли једни другима. Усвојили су термин филантропија и научили шта то значи.Направили су плакат са предлозима како можемо да помогнемо другима.Ученици су на поклон добили радне свеске , свеске и оловке.Одлучили су да ће и они постати филантропи.</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lastRenderedPageBreak/>
        <w:t>-Ученици 4/1,4/2 и 4/3 су учествовали у акцији прикупљања чепова и батерија. Одељење 4/3 је освојило 2. место у школи , сакупили су 24 кг чепова.Одељења 4/3 и 4/4 деле 4. место у сакупљању батерија.На тај начин су развијали код ученика одговоран однос  и учешће у очувању природе.</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w:t>
      </w:r>
      <w:r w:rsidRPr="00221410">
        <w:rPr>
          <w:rFonts w:ascii="Times New Roman" w:hAnsi="Times New Roman" w:cs="Times New Roman"/>
          <w:sz w:val="24"/>
          <w:szCs w:val="24"/>
          <w:lang w:val="ru-RU"/>
        </w:rPr>
        <w:t xml:space="preserve"> </w:t>
      </w:r>
      <w:r w:rsidRPr="00221410">
        <w:rPr>
          <w:rFonts w:ascii="Times New Roman" w:hAnsi="Times New Roman" w:cs="Times New Roman"/>
          <w:sz w:val="24"/>
          <w:szCs w:val="24"/>
        </w:rPr>
        <w:t>Ученици четвртог разреда су донели слаткише и сланише, играчке и прибор за школу, за децу са Косова и Метохије.</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 xml:space="preserve">- </w:t>
      </w:r>
      <w:r w:rsidRPr="00221410">
        <w:rPr>
          <w:rFonts w:ascii="Times New Roman" w:hAnsi="Times New Roman" w:cs="Times New Roman"/>
          <w:sz w:val="24"/>
          <w:szCs w:val="24"/>
          <w:lang w:val="ru-RU"/>
        </w:rPr>
        <w:t>Одржано је Општинско такмичење</w:t>
      </w:r>
      <w:r w:rsidRPr="00221410">
        <w:rPr>
          <w:rFonts w:ascii="Times New Roman" w:hAnsi="Times New Roman" w:cs="Times New Roman"/>
          <w:sz w:val="24"/>
          <w:szCs w:val="24"/>
        </w:rPr>
        <w:t>“ Кликераши“</w:t>
      </w:r>
      <w:r w:rsidRPr="00221410">
        <w:rPr>
          <w:rFonts w:ascii="Times New Roman" w:hAnsi="Times New Roman" w:cs="Times New Roman"/>
          <w:sz w:val="24"/>
          <w:szCs w:val="24"/>
          <w:lang w:val="ru-RU"/>
        </w:rPr>
        <w:t>, на Републичко такмичење су се пласирали</w:t>
      </w:r>
      <w:r w:rsidRPr="00221410">
        <w:rPr>
          <w:rFonts w:ascii="Times New Roman" w:hAnsi="Times New Roman" w:cs="Times New Roman"/>
          <w:sz w:val="24"/>
          <w:szCs w:val="24"/>
        </w:rPr>
        <w:t xml:space="preserve"> ученици четвртог разреда: Ања  Николић,Николина Рашета,</w:t>
      </w:r>
      <w:r w:rsidRPr="00221410">
        <w:rPr>
          <w:rFonts w:ascii="Times New Roman" w:hAnsi="Times New Roman" w:cs="Times New Roman"/>
          <w:sz w:val="24"/>
          <w:szCs w:val="24"/>
          <w:lang w:val="ru-RU"/>
        </w:rPr>
        <w:t xml:space="preserve"> Огњен Бошковић и Петар Ђаниш</w:t>
      </w:r>
      <w:r w:rsidRPr="00221410">
        <w:rPr>
          <w:rFonts w:ascii="Times New Roman" w:hAnsi="Times New Roman" w:cs="Times New Roman"/>
          <w:sz w:val="24"/>
          <w:szCs w:val="24"/>
        </w:rPr>
        <w:t xml:space="preserve">. </w:t>
      </w:r>
      <w:r w:rsidRPr="00221410">
        <w:rPr>
          <w:rFonts w:ascii="Times New Roman" w:hAnsi="Times New Roman" w:cs="Times New Roman"/>
          <w:sz w:val="24"/>
          <w:szCs w:val="24"/>
          <w:lang w:val="ru-RU"/>
        </w:rPr>
        <w:t xml:space="preserve">Ученици </w:t>
      </w:r>
      <w:r w:rsidRPr="00221410">
        <w:rPr>
          <w:rFonts w:ascii="Times New Roman" w:hAnsi="Times New Roman" w:cs="Times New Roman"/>
          <w:sz w:val="24"/>
          <w:szCs w:val="24"/>
        </w:rPr>
        <w:t xml:space="preserve"> Ања Николић, Николина Рашета, </w:t>
      </w:r>
      <w:r w:rsidRPr="00221410">
        <w:rPr>
          <w:rFonts w:ascii="Times New Roman" w:hAnsi="Times New Roman" w:cs="Times New Roman"/>
          <w:sz w:val="24"/>
          <w:szCs w:val="24"/>
          <w:lang w:val="ru-RU"/>
        </w:rPr>
        <w:t>Огњен Бошковић и Петар Ђаниш су учествовали на Републичком такмичењу "Кликераши".</w:t>
      </w:r>
      <w:r w:rsidRPr="00221410">
        <w:rPr>
          <w:rFonts w:ascii="Times New Roman" w:hAnsi="Times New Roman" w:cs="Times New Roman"/>
          <w:sz w:val="24"/>
          <w:szCs w:val="24"/>
          <w:lang w:val="ru-RU"/>
        </w:rPr>
        <w:br/>
        <w:t>Петар Ђаниш је освојио 3. место..</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lang w:val="ru-RU"/>
        </w:rPr>
        <w:br/>
      </w:r>
      <w:r w:rsidRPr="00221410">
        <w:rPr>
          <w:rFonts w:ascii="Times New Roman" w:hAnsi="Times New Roman" w:cs="Times New Roman"/>
          <w:sz w:val="24"/>
          <w:szCs w:val="24"/>
        </w:rPr>
        <w:t>-</w:t>
      </w:r>
      <w:r w:rsidRPr="00221410">
        <w:rPr>
          <w:rFonts w:ascii="Times New Roman" w:hAnsi="Times New Roman" w:cs="Times New Roman"/>
          <w:sz w:val="24"/>
          <w:szCs w:val="24"/>
          <w:lang w:val="ru-RU"/>
        </w:rPr>
        <w:t xml:space="preserve"> Општинско такмичење - Спортске игре младих</w:t>
      </w:r>
      <w:r w:rsidRPr="00221410">
        <w:rPr>
          <w:rFonts w:ascii="Times New Roman" w:hAnsi="Times New Roman" w:cs="Times New Roman"/>
          <w:sz w:val="24"/>
          <w:szCs w:val="24"/>
        </w:rPr>
        <w:t xml:space="preserve">  </w:t>
      </w:r>
      <w:r w:rsidRPr="00221410">
        <w:rPr>
          <w:rFonts w:ascii="Times New Roman" w:hAnsi="Times New Roman" w:cs="Times New Roman"/>
          <w:sz w:val="24"/>
          <w:szCs w:val="24"/>
          <w:lang w:val="ru-RU"/>
        </w:rPr>
        <w:t>У склопу Каравана радости и пријатељства у ОШ " Милоје Васић", у уторак, 19. априла 2022. године одржало се Општинско такмичење ученика од 1. до 8. разреда.Учени</w:t>
      </w:r>
      <w:r w:rsidRPr="00221410">
        <w:rPr>
          <w:rFonts w:ascii="Times New Roman" w:hAnsi="Times New Roman" w:cs="Times New Roman"/>
          <w:sz w:val="24"/>
          <w:szCs w:val="24"/>
        </w:rPr>
        <w:t>к Душан Секулић</w:t>
      </w:r>
      <w:r w:rsidRPr="00221410">
        <w:rPr>
          <w:rFonts w:ascii="Times New Roman" w:hAnsi="Times New Roman" w:cs="Times New Roman"/>
          <w:sz w:val="24"/>
          <w:szCs w:val="24"/>
          <w:lang w:val="ru-RU"/>
        </w:rPr>
        <w:t xml:space="preserve"> 4</w:t>
      </w:r>
      <w:r w:rsidRPr="00221410">
        <w:rPr>
          <w:rFonts w:ascii="Times New Roman" w:hAnsi="Times New Roman" w:cs="Times New Roman"/>
          <w:sz w:val="24"/>
          <w:szCs w:val="24"/>
        </w:rPr>
        <w:t xml:space="preserve">/4, је освојио 1. место </w:t>
      </w:r>
      <w:r w:rsidRPr="00221410">
        <w:rPr>
          <w:rFonts w:ascii="Times New Roman" w:hAnsi="Times New Roman" w:cs="Times New Roman"/>
          <w:sz w:val="24"/>
          <w:szCs w:val="24"/>
          <w:lang w:val="ru-RU"/>
        </w:rPr>
        <w:t xml:space="preserve"> </w:t>
      </w:r>
      <w:r w:rsidRPr="00221410">
        <w:rPr>
          <w:rFonts w:ascii="Times New Roman" w:hAnsi="Times New Roman" w:cs="Times New Roman"/>
          <w:sz w:val="24"/>
          <w:szCs w:val="24"/>
        </w:rPr>
        <w:t xml:space="preserve">у </w:t>
      </w:r>
      <w:r w:rsidRPr="00221410">
        <w:rPr>
          <w:rFonts w:ascii="Times New Roman" w:hAnsi="Times New Roman" w:cs="Times New Roman"/>
          <w:sz w:val="24"/>
          <w:szCs w:val="24"/>
          <w:lang w:val="ru-RU"/>
        </w:rPr>
        <w:t xml:space="preserve">брзој трци на 60 метара, у такмичењу Између две ватре, </w:t>
      </w:r>
      <w:r w:rsidRPr="00221410">
        <w:rPr>
          <w:rFonts w:ascii="Times New Roman" w:hAnsi="Times New Roman" w:cs="Times New Roman"/>
          <w:sz w:val="24"/>
          <w:szCs w:val="24"/>
        </w:rPr>
        <w:t xml:space="preserve">ученици 4/3 </w:t>
      </w:r>
      <w:r w:rsidRPr="00221410">
        <w:rPr>
          <w:rFonts w:ascii="Times New Roman" w:hAnsi="Times New Roman" w:cs="Times New Roman"/>
          <w:sz w:val="24"/>
          <w:szCs w:val="24"/>
          <w:lang w:val="ru-RU"/>
        </w:rPr>
        <w:t>освојили су 2. место на Општинском такмичењу</w:t>
      </w:r>
      <w:r w:rsidRPr="00221410">
        <w:rPr>
          <w:rFonts w:ascii="Times New Roman" w:hAnsi="Times New Roman" w:cs="Times New Roman"/>
          <w:sz w:val="24"/>
          <w:szCs w:val="24"/>
        </w:rPr>
        <w:t>, ученици 4/2 су освојили3. место.На Градском такмичењу су ученици 4/3 освојили 3. место. Душан Секулић је освојио на Окружном такмичењу 3. место.</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w:t>
      </w:r>
      <w:r w:rsidRPr="00221410">
        <w:rPr>
          <w:rFonts w:ascii="Times New Roman" w:hAnsi="Times New Roman" w:cs="Times New Roman"/>
          <w:sz w:val="24"/>
          <w:szCs w:val="24"/>
          <w:lang w:val="ru-RU"/>
        </w:rPr>
        <w:t xml:space="preserve"> Одржан је Васкршњи базар у школском дворишту</w:t>
      </w:r>
      <w:r w:rsidRPr="00221410">
        <w:rPr>
          <w:rFonts w:ascii="Times New Roman" w:hAnsi="Times New Roman" w:cs="Times New Roman"/>
          <w:sz w:val="24"/>
          <w:szCs w:val="24"/>
        </w:rPr>
        <w:t>,у коме су учествовали четвртаци.</w:t>
      </w:r>
      <w:r w:rsidRPr="00221410">
        <w:rPr>
          <w:rFonts w:ascii="Times New Roman" w:hAnsi="Times New Roman" w:cs="Times New Roman"/>
          <w:sz w:val="24"/>
          <w:szCs w:val="24"/>
          <w:lang w:val="ru-RU"/>
        </w:rPr>
        <w:t xml:space="preserve"> Сва новчана средства која су прикупљена биће уплаћена у Буди хуман за лечење деце.</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w:t>
      </w:r>
      <w:r w:rsidRPr="00221410">
        <w:rPr>
          <w:rFonts w:ascii="Times New Roman" w:hAnsi="Times New Roman" w:cs="Times New Roman"/>
          <w:sz w:val="24"/>
          <w:szCs w:val="24"/>
          <w:lang w:val="ru-RU"/>
        </w:rPr>
        <w:t>Презентација пројекта " Твоје знање мења све"</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lang w:val="ru-RU"/>
        </w:rPr>
        <w:t>Ученици 4/3 су завршили пројекат приредбом, коју су приказали родитељима</w:t>
      </w:r>
      <w:r w:rsidRPr="00221410">
        <w:rPr>
          <w:rFonts w:ascii="Times New Roman" w:hAnsi="Times New Roman" w:cs="Times New Roman"/>
          <w:sz w:val="24"/>
          <w:szCs w:val="24"/>
        </w:rPr>
        <w:t xml:space="preserve"> и </w:t>
      </w:r>
      <w:r w:rsidRPr="00221410">
        <w:rPr>
          <w:rFonts w:ascii="Times New Roman" w:hAnsi="Times New Roman" w:cs="Times New Roman"/>
          <w:sz w:val="24"/>
          <w:szCs w:val="24"/>
          <w:lang w:val="ru-RU"/>
        </w:rPr>
        <w:t xml:space="preserve">ученицима  наше школе. Присуствовала је и представник Градског завода за јавно здравље. </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lang w:val="ru-RU"/>
        </w:rPr>
        <w:t xml:space="preserve">- Школско и Општинско такмичење из математике, ученик Петар Ђаниш </w:t>
      </w:r>
      <w:r w:rsidRPr="00221410">
        <w:rPr>
          <w:rFonts w:ascii="Times New Roman" w:hAnsi="Times New Roman" w:cs="Times New Roman"/>
          <w:sz w:val="24"/>
          <w:szCs w:val="24"/>
        </w:rPr>
        <w:t>4</w:t>
      </w:r>
      <w:r w:rsidRPr="00221410">
        <w:rPr>
          <w:rFonts w:ascii="Times New Roman" w:hAnsi="Times New Roman" w:cs="Times New Roman"/>
          <w:sz w:val="24"/>
          <w:szCs w:val="24"/>
          <w:lang w:val="ru-RU"/>
        </w:rPr>
        <w:t xml:space="preserve">/3 </w:t>
      </w:r>
      <w:r w:rsidRPr="00221410">
        <w:rPr>
          <w:rFonts w:ascii="Times New Roman" w:hAnsi="Times New Roman" w:cs="Times New Roman"/>
          <w:sz w:val="24"/>
          <w:szCs w:val="24"/>
        </w:rPr>
        <w:t xml:space="preserve"> је освојио </w:t>
      </w:r>
      <w:r w:rsidRPr="00221410">
        <w:rPr>
          <w:rFonts w:ascii="Times New Roman" w:hAnsi="Times New Roman" w:cs="Times New Roman"/>
          <w:sz w:val="24"/>
          <w:szCs w:val="24"/>
          <w:lang w:val="ru-RU"/>
        </w:rPr>
        <w:t>1.место на школском и</w:t>
      </w:r>
      <w:r w:rsidRPr="00221410">
        <w:rPr>
          <w:rFonts w:ascii="Times New Roman" w:hAnsi="Times New Roman" w:cs="Times New Roman"/>
          <w:sz w:val="24"/>
          <w:szCs w:val="24"/>
        </w:rPr>
        <w:t xml:space="preserve"> 2. место на </w:t>
      </w:r>
      <w:r w:rsidRPr="00221410">
        <w:rPr>
          <w:rFonts w:ascii="Times New Roman" w:hAnsi="Times New Roman" w:cs="Times New Roman"/>
          <w:sz w:val="24"/>
          <w:szCs w:val="24"/>
          <w:lang w:val="ru-RU"/>
        </w:rPr>
        <w:t xml:space="preserve"> општинском такмичењу.</w:t>
      </w:r>
      <w:r w:rsidRPr="00221410">
        <w:rPr>
          <w:rFonts w:ascii="Times New Roman" w:hAnsi="Times New Roman" w:cs="Times New Roman"/>
          <w:sz w:val="24"/>
          <w:szCs w:val="24"/>
          <w:lang w:val="ru-RU"/>
        </w:rPr>
        <w:br/>
      </w:r>
      <w:r w:rsidRPr="00221410">
        <w:rPr>
          <w:rFonts w:ascii="Times New Roman" w:hAnsi="Times New Roman" w:cs="Times New Roman"/>
          <w:sz w:val="24"/>
          <w:szCs w:val="24"/>
          <w:lang w:val="ru-RU"/>
        </w:rPr>
        <w:br/>
        <w:t xml:space="preserve">- </w:t>
      </w:r>
      <w:r w:rsidRPr="00221410">
        <w:rPr>
          <w:rFonts w:ascii="Times New Roman" w:hAnsi="Times New Roman" w:cs="Times New Roman"/>
          <w:sz w:val="24"/>
          <w:szCs w:val="24"/>
        </w:rPr>
        <w:t>Ma</w:t>
      </w:r>
      <w:r w:rsidRPr="00221410">
        <w:rPr>
          <w:rFonts w:ascii="Times New Roman" w:hAnsi="Times New Roman" w:cs="Times New Roman"/>
          <w:sz w:val="24"/>
          <w:szCs w:val="24"/>
          <w:lang w:val="ru-RU"/>
        </w:rPr>
        <w:t xml:space="preserve">тематичко такмичење "Мислиша" реализовано је у марту ове године. </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rPr>
        <w:t>- Ученици 4/1 су освојили 2. место на Општинском такмичењу „ Шта знам о Црвеном крсту“.</w:t>
      </w:r>
    </w:p>
    <w:p w:rsidR="00322852" w:rsidRPr="00221410" w:rsidRDefault="00322852" w:rsidP="00221410">
      <w:pPr>
        <w:jc w:val="both"/>
        <w:rPr>
          <w:rFonts w:ascii="Times New Roman" w:hAnsi="Times New Roman" w:cs="Times New Roman"/>
          <w:sz w:val="24"/>
          <w:szCs w:val="24"/>
          <w:lang w:val="ru-RU"/>
        </w:rPr>
      </w:pPr>
      <w:r w:rsidRPr="00221410">
        <w:rPr>
          <w:rFonts w:ascii="Times New Roman" w:hAnsi="Times New Roman" w:cs="Times New Roman"/>
          <w:sz w:val="24"/>
          <w:szCs w:val="24"/>
        </w:rPr>
        <w:t>-На крају школске године, 15.6.2022.,одржана је приредба , коју су реализовали учитељи и ученици четвртог разреда. Намењена је будућим првацима наше школе.</w:t>
      </w:r>
      <w:r w:rsidRPr="00221410">
        <w:rPr>
          <w:rFonts w:ascii="Times New Roman" w:hAnsi="Times New Roman" w:cs="Times New Roman"/>
          <w:sz w:val="24"/>
          <w:szCs w:val="24"/>
          <w:lang w:val="ru-RU"/>
        </w:rPr>
        <w:br/>
      </w:r>
      <w:r w:rsidRPr="00221410">
        <w:rPr>
          <w:rFonts w:ascii="Times New Roman" w:hAnsi="Times New Roman" w:cs="Times New Roman"/>
          <w:sz w:val="24"/>
          <w:szCs w:val="24"/>
          <w:lang w:val="ru-RU"/>
        </w:rPr>
        <w:br/>
        <w:t>- Похвале, сарадње и промоција дечјег стваралаштва - Часопис за децу "Витез" је објавио ликовне</w:t>
      </w:r>
      <w:r w:rsidRPr="00221410">
        <w:rPr>
          <w:rFonts w:ascii="Times New Roman" w:hAnsi="Times New Roman" w:cs="Times New Roman"/>
          <w:sz w:val="24"/>
          <w:szCs w:val="24"/>
        </w:rPr>
        <w:t xml:space="preserve"> и литерарне</w:t>
      </w:r>
      <w:r w:rsidRPr="00221410">
        <w:rPr>
          <w:rFonts w:ascii="Times New Roman" w:hAnsi="Times New Roman" w:cs="Times New Roman"/>
          <w:sz w:val="24"/>
          <w:szCs w:val="24"/>
          <w:lang w:val="ru-RU"/>
        </w:rPr>
        <w:t xml:space="preserve"> радове ученика </w:t>
      </w:r>
      <w:r w:rsidRPr="00221410">
        <w:rPr>
          <w:rFonts w:ascii="Times New Roman" w:hAnsi="Times New Roman" w:cs="Times New Roman"/>
          <w:sz w:val="24"/>
          <w:szCs w:val="24"/>
        </w:rPr>
        <w:t>четвртог</w:t>
      </w:r>
      <w:r w:rsidRPr="00221410">
        <w:rPr>
          <w:rFonts w:ascii="Times New Roman" w:hAnsi="Times New Roman" w:cs="Times New Roman"/>
          <w:sz w:val="24"/>
          <w:szCs w:val="24"/>
          <w:lang w:val="ru-RU"/>
        </w:rPr>
        <w:t xml:space="preserve"> разреда. Учени</w:t>
      </w:r>
      <w:r w:rsidRPr="00221410">
        <w:rPr>
          <w:rFonts w:ascii="Times New Roman" w:hAnsi="Times New Roman" w:cs="Times New Roman"/>
          <w:sz w:val="24"/>
          <w:szCs w:val="24"/>
        </w:rPr>
        <w:t>ци 4</w:t>
      </w:r>
      <w:r w:rsidRPr="00221410">
        <w:rPr>
          <w:rFonts w:ascii="Times New Roman" w:hAnsi="Times New Roman" w:cs="Times New Roman"/>
          <w:sz w:val="24"/>
          <w:szCs w:val="24"/>
          <w:lang w:val="ru-RU"/>
        </w:rPr>
        <w:t>/</w:t>
      </w:r>
      <w:r w:rsidRPr="00221410">
        <w:rPr>
          <w:rFonts w:ascii="Times New Roman" w:hAnsi="Times New Roman" w:cs="Times New Roman"/>
          <w:sz w:val="24"/>
          <w:szCs w:val="24"/>
        </w:rPr>
        <w:t>3</w:t>
      </w:r>
      <w:r w:rsidRPr="00221410">
        <w:rPr>
          <w:rFonts w:ascii="Times New Roman" w:hAnsi="Times New Roman" w:cs="Times New Roman"/>
          <w:sz w:val="24"/>
          <w:szCs w:val="24"/>
          <w:lang w:val="ru-RU"/>
        </w:rPr>
        <w:t xml:space="preserve"> награђен</w:t>
      </w:r>
      <w:r w:rsidRPr="00221410">
        <w:rPr>
          <w:rFonts w:ascii="Times New Roman" w:hAnsi="Times New Roman" w:cs="Times New Roman"/>
          <w:sz w:val="24"/>
          <w:szCs w:val="24"/>
        </w:rPr>
        <w:t xml:space="preserve">и су </w:t>
      </w:r>
      <w:r w:rsidRPr="00221410">
        <w:rPr>
          <w:rFonts w:ascii="Times New Roman" w:hAnsi="Times New Roman" w:cs="Times New Roman"/>
          <w:sz w:val="24"/>
          <w:szCs w:val="24"/>
          <w:lang w:val="ru-RU"/>
        </w:rPr>
        <w:t xml:space="preserve"> књигом </w:t>
      </w:r>
      <w:r w:rsidRPr="00221410">
        <w:rPr>
          <w:rFonts w:ascii="Times New Roman" w:hAnsi="Times New Roman" w:cs="Times New Roman"/>
          <w:sz w:val="24"/>
          <w:szCs w:val="24"/>
          <w:lang w:val="ru-RU"/>
        </w:rPr>
        <w:lastRenderedPageBreak/>
        <w:t>и дипломом.</w:t>
      </w:r>
      <w:r w:rsidRPr="00221410">
        <w:rPr>
          <w:rFonts w:ascii="Times New Roman" w:hAnsi="Times New Roman" w:cs="Times New Roman"/>
          <w:sz w:val="24"/>
          <w:szCs w:val="24"/>
          <w:lang w:val="ru-RU"/>
        </w:rPr>
        <w:br/>
      </w:r>
      <w:r w:rsidRPr="00221410">
        <w:rPr>
          <w:rFonts w:ascii="Times New Roman" w:hAnsi="Times New Roman" w:cs="Times New Roman"/>
          <w:sz w:val="24"/>
          <w:szCs w:val="24"/>
          <w:lang w:val="ru-RU"/>
        </w:rPr>
        <w:br/>
        <w:t xml:space="preserve">5. За наредну школску годину предвиђена је израда годишњег плана, биће укључени сви чланови Већа, а нови изабрани руководилац је </w:t>
      </w:r>
      <w:r w:rsidRPr="00221410">
        <w:rPr>
          <w:rFonts w:ascii="Times New Roman" w:hAnsi="Times New Roman" w:cs="Times New Roman"/>
          <w:sz w:val="24"/>
          <w:szCs w:val="24"/>
        </w:rPr>
        <w:t xml:space="preserve">Тамара Вукашиновић, </w:t>
      </w:r>
      <w:r w:rsidRPr="00221410">
        <w:rPr>
          <w:rFonts w:ascii="Times New Roman" w:hAnsi="Times New Roman" w:cs="Times New Roman"/>
          <w:sz w:val="24"/>
          <w:szCs w:val="24"/>
          <w:lang w:val="ru-RU"/>
        </w:rPr>
        <w:t xml:space="preserve">учитељица </w:t>
      </w:r>
      <w:r w:rsidRPr="00221410">
        <w:rPr>
          <w:rFonts w:ascii="Times New Roman" w:hAnsi="Times New Roman" w:cs="Times New Roman"/>
          <w:sz w:val="24"/>
          <w:szCs w:val="24"/>
        </w:rPr>
        <w:t>4</w:t>
      </w:r>
      <w:r w:rsidRPr="00221410">
        <w:rPr>
          <w:rFonts w:ascii="Times New Roman" w:hAnsi="Times New Roman" w:cs="Times New Roman"/>
          <w:sz w:val="24"/>
          <w:szCs w:val="24"/>
          <w:lang w:val="ru-RU"/>
        </w:rPr>
        <w:t>/</w:t>
      </w:r>
      <w:r w:rsidRPr="00221410">
        <w:rPr>
          <w:rFonts w:ascii="Times New Roman" w:hAnsi="Times New Roman" w:cs="Times New Roman"/>
          <w:sz w:val="24"/>
          <w:szCs w:val="24"/>
        </w:rPr>
        <w:t>1</w:t>
      </w:r>
      <w:r w:rsidRPr="00221410">
        <w:rPr>
          <w:rFonts w:ascii="Times New Roman" w:hAnsi="Times New Roman" w:cs="Times New Roman"/>
          <w:sz w:val="24"/>
          <w:szCs w:val="24"/>
          <w:lang w:val="ru-RU"/>
        </w:rPr>
        <w:t>.</w:t>
      </w:r>
      <w:r w:rsidRPr="00221410">
        <w:rPr>
          <w:rFonts w:ascii="Times New Roman" w:hAnsi="Times New Roman" w:cs="Times New Roman"/>
          <w:sz w:val="24"/>
          <w:szCs w:val="24"/>
          <w:lang w:val="ru-RU"/>
        </w:rPr>
        <w:br/>
      </w:r>
      <w:r w:rsidRPr="00221410">
        <w:rPr>
          <w:rFonts w:ascii="Times New Roman" w:hAnsi="Times New Roman" w:cs="Times New Roman"/>
          <w:sz w:val="24"/>
          <w:szCs w:val="24"/>
          <w:lang w:val="ru-RU"/>
        </w:rPr>
        <w:br/>
        <w:t>6. У оквиру процеса вредновања рада школе, Веће је учествовало у предвиђеним активностима које је поставио Тим за самовредновање и конкретним, реализованим задацима допринело да се унапреде неке од наведених кључних области. Подршка ученицима у учењу користећи нове технике и веб алате, побољшање квалитета наставе и учења, повезивањем међупредметних садржаја.</w:t>
      </w:r>
      <w:r w:rsidRPr="00221410">
        <w:rPr>
          <w:rFonts w:ascii="Times New Roman" w:hAnsi="Times New Roman" w:cs="Times New Roman"/>
          <w:sz w:val="24"/>
          <w:szCs w:val="24"/>
          <w:lang w:val="ru-RU"/>
        </w:rPr>
        <w:br/>
        <w:t>Чланови Већа су перманентно укључени у професионално усавршавање. Учешћем на стручним семинарима су побољшали своје компетенције.</w:t>
      </w:r>
    </w:p>
    <w:p w:rsidR="00322852" w:rsidRPr="00221410" w:rsidRDefault="00322852" w:rsidP="00221410">
      <w:pPr>
        <w:jc w:val="both"/>
        <w:rPr>
          <w:rFonts w:ascii="Times New Roman" w:hAnsi="Times New Roman" w:cs="Times New Roman"/>
          <w:sz w:val="24"/>
          <w:szCs w:val="24"/>
        </w:rPr>
      </w:pPr>
      <w:r w:rsidRPr="00221410">
        <w:rPr>
          <w:rFonts w:ascii="Times New Roman" w:hAnsi="Times New Roman" w:cs="Times New Roman"/>
          <w:sz w:val="24"/>
          <w:szCs w:val="24"/>
          <w:lang w:val="ru-RU"/>
        </w:rPr>
        <w:t xml:space="preserve">                                                                     </w:t>
      </w:r>
      <w:r w:rsidR="00221410">
        <w:rPr>
          <w:rFonts w:ascii="Times New Roman" w:hAnsi="Times New Roman" w:cs="Times New Roman"/>
          <w:sz w:val="24"/>
          <w:szCs w:val="24"/>
          <w:lang w:val="ru-RU"/>
        </w:rPr>
        <w:t xml:space="preserve">                  </w:t>
      </w:r>
      <w:r w:rsidRPr="00221410">
        <w:rPr>
          <w:rFonts w:ascii="Times New Roman" w:hAnsi="Times New Roman" w:cs="Times New Roman"/>
          <w:sz w:val="24"/>
          <w:szCs w:val="24"/>
          <w:lang w:val="ru-RU"/>
        </w:rPr>
        <w:t xml:space="preserve"> Руководилац Већа:</w:t>
      </w:r>
      <w:r w:rsidR="00A763A4" w:rsidRPr="00221410">
        <w:rPr>
          <w:rFonts w:ascii="Times New Roman" w:hAnsi="Times New Roman" w:cs="Times New Roman"/>
          <w:sz w:val="24"/>
          <w:szCs w:val="24"/>
          <w:lang w:val="ru-RU"/>
        </w:rPr>
        <w:t xml:space="preserve"> </w:t>
      </w:r>
      <w:r w:rsidR="00A763A4" w:rsidRPr="00221410">
        <w:rPr>
          <w:rFonts w:ascii="Times New Roman" w:hAnsi="Times New Roman" w:cs="Times New Roman"/>
          <w:sz w:val="24"/>
          <w:szCs w:val="24"/>
        </w:rPr>
        <w:t>Виолета Митровић</w:t>
      </w:r>
    </w:p>
    <w:p w:rsidR="00874AC9" w:rsidRPr="00221410" w:rsidRDefault="00874AC9" w:rsidP="00221410">
      <w:pPr>
        <w:jc w:val="both"/>
        <w:rPr>
          <w:rFonts w:ascii="Times New Roman" w:eastAsiaTheme="minorEastAsia" w:hAnsi="Times New Roman" w:cs="Times New Roman"/>
          <w:b/>
          <w:color w:val="FF0000"/>
          <w:sz w:val="24"/>
          <w:szCs w:val="24"/>
          <w:lang w:val="ru-RU"/>
        </w:rPr>
      </w:pPr>
    </w:p>
    <w:p w:rsidR="00874AC9" w:rsidRDefault="00A6048B" w:rsidP="008528A2">
      <w:pPr>
        <w:pStyle w:val="Heading2"/>
        <w:rPr>
          <w:rFonts w:eastAsiaTheme="minorEastAsia"/>
          <w:color w:val="auto"/>
          <w:lang w:val="ru-RU"/>
        </w:rPr>
      </w:pPr>
      <w:r w:rsidRPr="00322852">
        <w:rPr>
          <w:rFonts w:eastAsiaTheme="minorEastAsia"/>
          <w:color w:val="auto"/>
          <w:lang w:val="ru-RU"/>
        </w:rPr>
        <w:t>Пети разред</w:t>
      </w:r>
      <w:r w:rsidR="00874AC9" w:rsidRPr="00322852">
        <w:rPr>
          <w:rFonts w:eastAsiaTheme="minorEastAsia"/>
          <w:color w:val="auto"/>
          <w:lang w:val="ru-RU"/>
        </w:rPr>
        <w:t xml:space="preserve"> </w:t>
      </w:r>
    </w:p>
    <w:p w:rsidR="00844F44" w:rsidRDefault="00844F44" w:rsidP="00844F44">
      <w:pPr>
        <w:rPr>
          <w:lang w:val="ru-RU"/>
        </w:rPr>
      </w:pPr>
    </w:p>
    <w:p w:rsidR="00844F44" w:rsidRPr="00221410" w:rsidRDefault="00844F44" w:rsidP="00221410">
      <w:pPr>
        <w:jc w:val="both"/>
        <w:rPr>
          <w:rFonts w:ascii="Times New Roman" w:hAnsi="Times New Roman" w:cs="Times New Roman"/>
          <w:sz w:val="24"/>
          <w:szCs w:val="24"/>
          <w:lang w:val="ru-RU"/>
        </w:rPr>
      </w:pPr>
      <w:r w:rsidRPr="00221410">
        <w:rPr>
          <w:rFonts w:ascii="Times New Roman" w:hAnsi="Times New Roman" w:cs="Times New Roman"/>
          <w:sz w:val="24"/>
          <w:szCs w:val="24"/>
          <w:lang w:val="ru-RU"/>
        </w:rPr>
        <w:t>У Одељењском већу петог разреда има има пет одељења , укупно 134 ученика од тога 71 дечак и 63 девојчице. Чланови одељењског већа су: одељењски старешина 5/1 Биљана Јовановић, одељењски старешина 5/2 Миљан Ранитовић, одељењски старешина 5/3 Марија Јасика, одељењски старешина 5/4 Марија Јанковић и одељењски старешина 5/5 Мирослав Бундало. Руководилац одељењског већа петог разреда је Марија Јанковић. На крају другог полугодишта одличних ученика је 65, од којих 27 ученика има све петице, врлодобрих ученика је 37, добрих ученика је 20, 1 ученик је завршио пети разред с довољним успехом, 2 ученика су понављала пети разред и 9 ученика се упућује на поправни испит из математике. Примерно владање има 128 ученика, врлодобро владање има 4 ученика и 2 ученика има добро владање.</w:t>
      </w:r>
      <w:r w:rsidRPr="00221410">
        <w:rPr>
          <w:rFonts w:ascii="Times New Roman" w:hAnsi="Times New Roman" w:cs="Times New Roman"/>
          <w:sz w:val="24"/>
          <w:szCs w:val="24"/>
          <w:lang w:val="ru-RU"/>
        </w:rPr>
        <w:br/>
        <w:t>Оправданих изостанака од почетка школске године је 8724, неоправданих изостанака је 826 и нерегулисаних изостанака је 373.</w:t>
      </w:r>
      <w:r w:rsidRPr="00221410">
        <w:rPr>
          <w:rFonts w:ascii="Times New Roman" w:hAnsi="Times New Roman" w:cs="Times New Roman"/>
          <w:sz w:val="24"/>
          <w:szCs w:val="24"/>
          <w:lang w:val="ru-RU"/>
        </w:rPr>
        <w:br/>
        <w:t xml:space="preserve">Двадесет и седам ученика је похваљено од стране Одељењског већа због остваривања одличног успеха (5,00) и примерног владања. Похваљени су ученици који су на такмичењима освојили запажене резултате. На такмичењу из српског језика ученица 5/1 Вања Матић је освојила прво место на Окружном такмичењу из српског језика и треће место на Окружном такмичењу из математике. Ученица 5/4 Елена Мирчески је освојила друго место на Окружном такмичењу из срспког језика. Пласман на Републичко такмичење «Читалићи» је остварила ученица Елена Мирчески. Ученици петог разреда су освојили прво место на Општинском такмичењу у кошарци. </w:t>
      </w:r>
    </w:p>
    <w:p w:rsidR="00844F44" w:rsidRPr="00221410" w:rsidRDefault="00844F44" w:rsidP="00221410">
      <w:pPr>
        <w:jc w:val="both"/>
        <w:rPr>
          <w:rFonts w:ascii="Times New Roman" w:hAnsi="Times New Roman" w:cs="Times New Roman"/>
          <w:sz w:val="24"/>
          <w:szCs w:val="24"/>
          <w:lang w:val="ru-RU"/>
        </w:rPr>
      </w:pPr>
      <w:r w:rsidRPr="00221410">
        <w:rPr>
          <w:rFonts w:ascii="Times New Roman" w:hAnsi="Times New Roman" w:cs="Times New Roman"/>
          <w:sz w:val="24"/>
          <w:szCs w:val="24"/>
          <w:lang w:val="ru-RU"/>
        </w:rPr>
        <w:lastRenderedPageBreak/>
        <w:t xml:space="preserve">У току 2021/2022. школске године реализована је пројектна настава у одељењима 5/1 и 5/4 из математике – тема «Угао, врсте углова, мерење и угломер», из технике и технологије у одељењима 5/1 и 5/3, настава је реализована у оквиру области техничка и дигитална писменост, ученици су имплементирали стечена знања из Информатике и рад у Скречу. Ученици су презентовали своје радове на тему Здраве исхране на часовима. </w:t>
      </w:r>
    </w:p>
    <w:p w:rsidR="00844F44" w:rsidRPr="00221410" w:rsidRDefault="00844F44" w:rsidP="00221410">
      <w:pPr>
        <w:jc w:val="both"/>
        <w:rPr>
          <w:rFonts w:ascii="Times New Roman" w:hAnsi="Times New Roman" w:cs="Times New Roman"/>
          <w:sz w:val="24"/>
          <w:szCs w:val="24"/>
          <w:lang w:val="ru-RU"/>
        </w:rPr>
      </w:pPr>
      <w:r w:rsidRPr="00221410">
        <w:rPr>
          <w:rFonts w:ascii="Times New Roman" w:hAnsi="Times New Roman" w:cs="Times New Roman"/>
          <w:sz w:val="24"/>
          <w:szCs w:val="24"/>
          <w:lang w:val="ru-RU"/>
        </w:rPr>
        <w:t xml:space="preserve">Ученици су имали допунску наставу из математике и српског језика, на којима им је пружана додатна подршка у раду. </w:t>
      </w:r>
    </w:p>
    <w:p w:rsidR="00844F44" w:rsidRPr="00221410" w:rsidRDefault="00844F44" w:rsidP="00221410">
      <w:pPr>
        <w:jc w:val="both"/>
        <w:rPr>
          <w:rFonts w:ascii="Times New Roman" w:hAnsi="Times New Roman" w:cs="Times New Roman"/>
          <w:sz w:val="24"/>
          <w:szCs w:val="24"/>
          <w:lang w:val="ru-RU"/>
        </w:rPr>
      </w:pPr>
      <w:r w:rsidRPr="00221410">
        <w:rPr>
          <w:rFonts w:ascii="Times New Roman" w:hAnsi="Times New Roman" w:cs="Times New Roman"/>
          <w:sz w:val="24"/>
          <w:szCs w:val="24"/>
          <w:lang w:val="ru-RU"/>
        </w:rPr>
        <w:t>Ученик 5/5 Филип Трајковић је пети разред похађао по програму ИОП-2, ученик је успешно одговорио на прилагођене захтеве.</w:t>
      </w:r>
    </w:p>
    <w:p w:rsidR="00844F44" w:rsidRPr="00221410" w:rsidRDefault="00844F44" w:rsidP="00221410">
      <w:pPr>
        <w:jc w:val="both"/>
        <w:rPr>
          <w:rFonts w:ascii="Times New Roman" w:hAnsi="Times New Roman" w:cs="Times New Roman"/>
          <w:sz w:val="24"/>
          <w:szCs w:val="24"/>
          <w:lang w:val="ru-RU"/>
        </w:rPr>
      </w:pPr>
      <w:r w:rsidRPr="00221410">
        <w:rPr>
          <w:rFonts w:ascii="Times New Roman" w:hAnsi="Times New Roman" w:cs="Times New Roman"/>
          <w:sz w:val="24"/>
          <w:szCs w:val="24"/>
          <w:lang w:val="ru-RU"/>
        </w:rPr>
        <w:t>У петом разреду је реализована дводневна екскурзија. Првог дана су обишли Виминацијум, музеј "Лепенски Вир" и спавали су у хотелу у Доњем Милановцу. Ученицу су имали обезбеђену вечеру, доручак и ручак. Другог дана екскурзије су обишли хидроелектрану "Ђердап", тврђаву Голубачки град и Сребрно језеро. Екскурзија је прошла без било каквих проблема. Ученици су били изузетно добри, лепо су и садржајно провели време.</w:t>
      </w:r>
      <w:r w:rsidRPr="00221410">
        <w:rPr>
          <w:rFonts w:ascii="Times New Roman" w:hAnsi="Times New Roman" w:cs="Times New Roman"/>
          <w:sz w:val="24"/>
          <w:szCs w:val="24"/>
          <w:lang w:val="ru-RU"/>
        </w:rPr>
        <w:br/>
        <w:t>Планиране активности Одељењског већа су Пројектна настава,подршка ученицима у учењу, организовање екскурзије у шестом разреду - предлог Одељењског већа је да дестинација за следећу шкослу годину буде Тршић, излета, посета догађајима предвиђеним Годишњим радом школе. Мирослав Бундало је изабран за руководиоца Одељењског већа за школску 2022/2023.</w:t>
      </w:r>
      <w:r w:rsidRPr="00221410">
        <w:rPr>
          <w:rFonts w:ascii="Times New Roman" w:hAnsi="Times New Roman" w:cs="Times New Roman"/>
          <w:sz w:val="24"/>
          <w:szCs w:val="24"/>
          <w:lang w:val="ru-RU"/>
        </w:rPr>
        <w:br/>
        <w:t>Реализовани су предвиђени часови редовне, додатне и допунске наставе. Реализована је екскурзија.</w:t>
      </w:r>
    </w:p>
    <w:p w:rsidR="00844F44" w:rsidRPr="00221410" w:rsidRDefault="00844F44" w:rsidP="00221410">
      <w:pPr>
        <w:jc w:val="both"/>
        <w:rPr>
          <w:rFonts w:ascii="Times New Roman" w:hAnsi="Times New Roman" w:cs="Times New Roman"/>
          <w:sz w:val="24"/>
          <w:szCs w:val="24"/>
          <w:lang w:val="ru-RU"/>
        </w:rPr>
      </w:pPr>
    </w:p>
    <w:p w:rsidR="00874AC9" w:rsidRPr="00221410" w:rsidRDefault="00CE440D" w:rsidP="00221410">
      <w:pPr>
        <w:spacing w:after="0"/>
        <w:ind w:firstLine="720"/>
        <w:jc w:val="both"/>
        <w:rPr>
          <w:rFonts w:ascii="Times New Roman" w:eastAsia="Times New Roman" w:hAnsi="Times New Roman" w:cs="Times New Roman"/>
          <w:sz w:val="24"/>
          <w:szCs w:val="24"/>
        </w:rPr>
      </w:pPr>
      <w:r w:rsidRPr="00221410">
        <w:rPr>
          <w:rFonts w:ascii="Times New Roman" w:eastAsia="Times New Roman" w:hAnsi="Times New Roman" w:cs="Times New Roman"/>
          <w:sz w:val="24"/>
          <w:szCs w:val="24"/>
          <w:lang w:val="ru-RU"/>
        </w:rPr>
        <w:t xml:space="preserve">                                                  </w:t>
      </w:r>
      <w:r w:rsidR="00844F44" w:rsidRPr="00221410">
        <w:rPr>
          <w:rFonts w:ascii="Times New Roman" w:eastAsia="Times New Roman" w:hAnsi="Times New Roman" w:cs="Times New Roman"/>
          <w:sz w:val="24"/>
          <w:szCs w:val="24"/>
          <w:lang w:val="ru-RU"/>
        </w:rPr>
        <w:t xml:space="preserve">                          </w:t>
      </w:r>
      <w:r w:rsidR="00A6048B" w:rsidRPr="00221410">
        <w:rPr>
          <w:rFonts w:ascii="Times New Roman" w:eastAsia="Times New Roman" w:hAnsi="Times New Roman" w:cs="Times New Roman"/>
          <w:sz w:val="24"/>
          <w:szCs w:val="24"/>
          <w:lang w:val="ru-RU"/>
        </w:rPr>
        <w:t xml:space="preserve">Руководилац већа: </w:t>
      </w:r>
      <w:r w:rsidR="00844F44" w:rsidRPr="00221410">
        <w:rPr>
          <w:rFonts w:ascii="Times New Roman" w:eastAsia="Times New Roman" w:hAnsi="Times New Roman" w:cs="Times New Roman"/>
          <w:sz w:val="24"/>
          <w:szCs w:val="24"/>
          <w:lang w:val="ru-RU"/>
        </w:rPr>
        <w:t>Марија Јанковић</w:t>
      </w:r>
    </w:p>
    <w:p w:rsidR="00A6048B" w:rsidRPr="00221410" w:rsidRDefault="00A6048B" w:rsidP="00221410">
      <w:pPr>
        <w:spacing w:after="0"/>
        <w:jc w:val="both"/>
        <w:rPr>
          <w:rFonts w:ascii="Times New Roman" w:eastAsia="Times New Roman" w:hAnsi="Times New Roman" w:cs="Times New Roman"/>
          <w:color w:val="FF0000"/>
          <w:sz w:val="24"/>
          <w:szCs w:val="24"/>
          <w:lang w:val="ru-RU"/>
        </w:rPr>
      </w:pPr>
    </w:p>
    <w:p w:rsidR="00CE440D" w:rsidRDefault="00A6048B" w:rsidP="00CE440D">
      <w:pPr>
        <w:pStyle w:val="Heading1"/>
        <w:rPr>
          <w:rFonts w:eastAsia="Times New Roman"/>
          <w:color w:val="auto"/>
          <w:lang w:val="ru-RU"/>
        </w:rPr>
      </w:pPr>
      <w:r w:rsidRPr="00531C3D">
        <w:rPr>
          <w:rFonts w:eastAsia="Times New Roman"/>
          <w:color w:val="auto"/>
          <w:lang w:val="ru-RU"/>
        </w:rPr>
        <w:t>Шести разред</w:t>
      </w:r>
    </w:p>
    <w:p w:rsidR="00531C3D" w:rsidRPr="00531C3D" w:rsidRDefault="00531C3D" w:rsidP="00531C3D">
      <w:pPr>
        <w:rPr>
          <w:lang w:val="ru-RU"/>
        </w:rPr>
      </w:pPr>
    </w:p>
    <w:p w:rsidR="00531C3D" w:rsidRPr="00221410" w:rsidRDefault="00531C3D" w:rsidP="00221410">
      <w:pPr>
        <w:jc w:val="both"/>
        <w:rPr>
          <w:rFonts w:ascii="Times New Roman" w:hAnsi="Times New Roman" w:cs="Times New Roman"/>
          <w:sz w:val="24"/>
          <w:szCs w:val="24"/>
          <w:lang w:val="ru-RU"/>
        </w:rPr>
      </w:pPr>
      <w:r w:rsidRPr="00221410">
        <w:rPr>
          <w:rFonts w:ascii="Times New Roman" w:hAnsi="Times New Roman" w:cs="Times New Roman"/>
          <w:sz w:val="24"/>
          <w:szCs w:val="24"/>
          <w:lang w:val="ru-RU"/>
        </w:rPr>
        <w:t xml:space="preserve">Одељењско  веће </w:t>
      </w:r>
      <w:r w:rsidRPr="00221410">
        <w:rPr>
          <w:rFonts w:ascii="Times New Roman" w:hAnsi="Times New Roman" w:cs="Times New Roman"/>
          <w:sz w:val="24"/>
          <w:szCs w:val="24"/>
        </w:rPr>
        <w:t>шестих разреда чине:</w:t>
      </w:r>
      <w:r w:rsidRPr="00221410">
        <w:rPr>
          <w:rFonts w:ascii="Times New Roman" w:hAnsi="Times New Roman" w:cs="Times New Roman"/>
          <w:sz w:val="24"/>
          <w:szCs w:val="24"/>
          <w:lang w:val="ru-RU"/>
        </w:rPr>
        <w:t xml:space="preserve"> одељењске старешина 6/1 Иван Виларет, одељењски старешина </w:t>
      </w:r>
      <w:r w:rsidRPr="00221410">
        <w:rPr>
          <w:rFonts w:ascii="Times New Roman" w:hAnsi="Times New Roman" w:cs="Times New Roman"/>
          <w:sz w:val="24"/>
          <w:szCs w:val="24"/>
        </w:rPr>
        <w:t>6</w:t>
      </w:r>
      <w:r w:rsidRPr="00221410">
        <w:rPr>
          <w:rFonts w:ascii="Times New Roman" w:hAnsi="Times New Roman" w:cs="Times New Roman"/>
          <w:sz w:val="24"/>
          <w:szCs w:val="24"/>
          <w:lang w:val="ru-RU"/>
        </w:rPr>
        <w:t>/2 Драгана Екмечић, одељењски старешина 6/3 Милан Пантелић, одељењски старешина 6/4 Ана Вукашиновић</w:t>
      </w:r>
      <w:r w:rsidRPr="00221410">
        <w:rPr>
          <w:rFonts w:ascii="Times New Roman" w:hAnsi="Times New Roman" w:cs="Times New Roman"/>
          <w:sz w:val="24"/>
          <w:szCs w:val="24"/>
        </w:rPr>
        <w:t xml:space="preserve"> и предметни наставници</w:t>
      </w:r>
      <w:r w:rsidRPr="00221410">
        <w:rPr>
          <w:rFonts w:ascii="Times New Roman" w:hAnsi="Times New Roman" w:cs="Times New Roman"/>
          <w:sz w:val="24"/>
          <w:szCs w:val="24"/>
          <w:lang w:val="ru-RU"/>
        </w:rPr>
        <w:t>.</w:t>
      </w:r>
    </w:p>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rPr>
        <w:t>Школску 2021/22. је обележио непосредни модел наставе, где су ученици у школу долазили на наставу по одељењима. Настава се није одвијала у кабинетима, већ је у складу са епидемиолошким  мерама свако одељење стационирано у  учионици.</w:t>
      </w:r>
    </w:p>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rPr>
        <w:lastRenderedPageBreak/>
        <w:t>Солидарност и колегијалност су били изражени када наставни кадар није био у пуном саставу због пандемије, а замену није било могуће наћи. Због ангажовања стручних замена и замена колега можемо констатовати да су програмски задаци успешно реализовани.</w:t>
      </w:r>
    </w:p>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rPr>
        <w:t>У О</w:t>
      </w:r>
      <w:r w:rsidRPr="00221410">
        <w:rPr>
          <w:rFonts w:ascii="Times New Roman" w:hAnsi="Times New Roman" w:cs="Times New Roman"/>
          <w:sz w:val="24"/>
          <w:szCs w:val="24"/>
          <w:lang w:val="ru-RU"/>
        </w:rPr>
        <w:t>дељењском  већу шестог разреда нема ученика који прате наставу према ИОП-у 1 или 2,</w:t>
      </w:r>
      <w:r w:rsidRPr="00221410">
        <w:rPr>
          <w:rFonts w:ascii="Times New Roman" w:hAnsi="Times New Roman" w:cs="Times New Roman"/>
          <w:sz w:val="24"/>
          <w:szCs w:val="24"/>
        </w:rPr>
        <w:t xml:space="preserve"> </w:t>
      </w:r>
      <w:r w:rsidRPr="00221410">
        <w:rPr>
          <w:rFonts w:ascii="Times New Roman" w:hAnsi="Times New Roman" w:cs="Times New Roman"/>
          <w:sz w:val="24"/>
          <w:szCs w:val="24"/>
          <w:lang w:val="ru-RU"/>
        </w:rPr>
        <w:t>нема ни индивидуализације то јест прилагођавања наставе ученицима.</w:t>
      </w:r>
    </w:p>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rPr>
        <w:t>У</w:t>
      </w:r>
      <w:r w:rsidRPr="00221410">
        <w:rPr>
          <w:rFonts w:ascii="Times New Roman" w:hAnsi="Times New Roman" w:cs="Times New Roman"/>
          <w:sz w:val="24"/>
          <w:szCs w:val="24"/>
          <w:lang w:val="ru-RU"/>
        </w:rPr>
        <w:t xml:space="preserve"> Одељењском  већу шестог разреда има 109 ученика, 6</w:t>
      </w:r>
      <w:r w:rsidRPr="00221410">
        <w:rPr>
          <w:rFonts w:ascii="Times New Roman" w:hAnsi="Times New Roman" w:cs="Times New Roman"/>
          <w:sz w:val="24"/>
          <w:szCs w:val="24"/>
        </w:rPr>
        <w:t>8</w:t>
      </w:r>
      <w:r w:rsidRPr="00221410">
        <w:rPr>
          <w:rFonts w:ascii="Times New Roman" w:hAnsi="Times New Roman" w:cs="Times New Roman"/>
          <w:sz w:val="24"/>
          <w:szCs w:val="24"/>
          <w:lang w:val="ru-RU"/>
        </w:rPr>
        <w:t xml:space="preserve"> дечака и 4</w:t>
      </w:r>
      <w:r w:rsidRPr="00221410">
        <w:rPr>
          <w:rFonts w:ascii="Times New Roman" w:hAnsi="Times New Roman" w:cs="Times New Roman"/>
          <w:sz w:val="24"/>
          <w:szCs w:val="24"/>
        </w:rPr>
        <w:t>1</w:t>
      </w:r>
      <w:r w:rsidRPr="00221410">
        <w:rPr>
          <w:rFonts w:ascii="Times New Roman" w:hAnsi="Times New Roman" w:cs="Times New Roman"/>
          <w:sz w:val="24"/>
          <w:szCs w:val="24"/>
          <w:lang w:val="ru-RU"/>
        </w:rPr>
        <w:t xml:space="preserve"> девојчице. Оправданих изостанака је 7</w:t>
      </w:r>
      <w:r w:rsidRPr="00221410">
        <w:rPr>
          <w:rFonts w:ascii="Times New Roman" w:hAnsi="Times New Roman" w:cs="Times New Roman"/>
          <w:sz w:val="24"/>
          <w:szCs w:val="24"/>
        </w:rPr>
        <w:t>593</w:t>
      </w:r>
      <w:r w:rsidRPr="00221410">
        <w:rPr>
          <w:rFonts w:ascii="Times New Roman" w:hAnsi="Times New Roman" w:cs="Times New Roman"/>
          <w:sz w:val="24"/>
          <w:szCs w:val="24"/>
          <w:lang w:val="ru-RU"/>
        </w:rPr>
        <w:t xml:space="preserve"> ,а неоправданих изостанака има 12</w:t>
      </w:r>
      <w:r w:rsidRPr="00221410">
        <w:rPr>
          <w:rFonts w:ascii="Times New Roman" w:hAnsi="Times New Roman" w:cs="Times New Roman"/>
          <w:sz w:val="24"/>
          <w:szCs w:val="24"/>
        </w:rPr>
        <w:t>6</w:t>
      </w:r>
      <w:r w:rsidRPr="00221410">
        <w:rPr>
          <w:rFonts w:ascii="Times New Roman" w:hAnsi="Times New Roman" w:cs="Times New Roman"/>
          <w:sz w:val="24"/>
          <w:szCs w:val="24"/>
          <w:lang w:val="ru-RU"/>
        </w:rPr>
        <w:t xml:space="preserve">. </w:t>
      </w:r>
      <w:r w:rsidRPr="00221410">
        <w:rPr>
          <w:rFonts w:ascii="Times New Roman" w:hAnsi="Times New Roman" w:cs="Times New Roman"/>
          <w:sz w:val="24"/>
          <w:szCs w:val="24"/>
        </w:rPr>
        <w:t>Изостанци су по одељењима приказани у табели:</w:t>
      </w:r>
    </w:p>
    <w:p w:rsidR="00531C3D" w:rsidRPr="00531C3D" w:rsidRDefault="00531C3D" w:rsidP="00531C3D"/>
    <w:tbl>
      <w:tblPr>
        <w:tblStyle w:val="TableGrid"/>
        <w:tblW w:w="0" w:type="auto"/>
        <w:tblInd w:w="85" w:type="dxa"/>
        <w:tblLook w:val="04A0"/>
      </w:tblPr>
      <w:tblGrid>
        <w:gridCol w:w="720"/>
        <w:gridCol w:w="720"/>
        <w:gridCol w:w="663"/>
        <w:gridCol w:w="663"/>
        <w:gridCol w:w="1510"/>
      </w:tblGrid>
      <w:tr w:rsidR="00531C3D" w:rsidRPr="00531C3D" w:rsidTr="00FD7480">
        <w:tc>
          <w:tcPr>
            <w:tcW w:w="720" w:type="dxa"/>
          </w:tcPr>
          <w:p w:rsidR="00531C3D" w:rsidRPr="00531C3D" w:rsidRDefault="00531C3D" w:rsidP="00531C3D">
            <w:pPr>
              <w:spacing w:after="200" w:line="276" w:lineRule="auto"/>
            </w:pPr>
            <w:r w:rsidRPr="00531C3D">
              <w:t>1869</w:t>
            </w:r>
          </w:p>
        </w:tc>
        <w:tc>
          <w:tcPr>
            <w:tcW w:w="720" w:type="dxa"/>
          </w:tcPr>
          <w:p w:rsidR="00531C3D" w:rsidRPr="00531C3D" w:rsidRDefault="00531C3D" w:rsidP="00531C3D">
            <w:pPr>
              <w:spacing w:after="200" w:line="276" w:lineRule="auto"/>
            </w:pPr>
            <w:r w:rsidRPr="00531C3D">
              <w:t>2436</w:t>
            </w:r>
          </w:p>
        </w:tc>
        <w:tc>
          <w:tcPr>
            <w:tcW w:w="630" w:type="dxa"/>
          </w:tcPr>
          <w:p w:rsidR="00531C3D" w:rsidRPr="00531C3D" w:rsidRDefault="00531C3D" w:rsidP="00531C3D">
            <w:pPr>
              <w:spacing w:after="200" w:line="276" w:lineRule="auto"/>
            </w:pPr>
            <w:r w:rsidRPr="00531C3D">
              <w:t>1673</w:t>
            </w:r>
          </w:p>
        </w:tc>
        <w:tc>
          <w:tcPr>
            <w:tcW w:w="663" w:type="dxa"/>
          </w:tcPr>
          <w:p w:rsidR="00531C3D" w:rsidRPr="00531C3D" w:rsidRDefault="00531C3D" w:rsidP="00531C3D">
            <w:pPr>
              <w:spacing w:after="200" w:line="276" w:lineRule="auto"/>
            </w:pPr>
            <w:r w:rsidRPr="00531C3D">
              <w:t>1975</w:t>
            </w:r>
          </w:p>
        </w:tc>
        <w:tc>
          <w:tcPr>
            <w:tcW w:w="1510" w:type="dxa"/>
          </w:tcPr>
          <w:p w:rsidR="00531C3D" w:rsidRPr="00531C3D" w:rsidRDefault="00531C3D" w:rsidP="00531C3D">
            <w:pPr>
              <w:spacing w:after="200" w:line="276" w:lineRule="auto"/>
            </w:pPr>
            <w:r w:rsidRPr="00531C3D">
              <w:t>оправдани</w:t>
            </w:r>
          </w:p>
        </w:tc>
      </w:tr>
      <w:tr w:rsidR="00531C3D" w:rsidRPr="00531C3D" w:rsidTr="00FD7480">
        <w:tc>
          <w:tcPr>
            <w:tcW w:w="720" w:type="dxa"/>
          </w:tcPr>
          <w:p w:rsidR="00531C3D" w:rsidRPr="00531C3D" w:rsidRDefault="00531C3D" w:rsidP="00531C3D">
            <w:pPr>
              <w:spacing w:after="200" w:line="276" w:lineRule="auto"/>
            </w:pPr>
            <w:r w:rsidRPr="00531C3D">
              <w:t>18</w:t>
            </w:r>
          </w:p>
        </w:tc>
        <w:tc>
          <w:tcPr>
            <w:tcW w:w="720" w:type="dxa"/>
          </w:tcPr>
          <w:p w:rsidR="00531C3D" w:rsidRPr="00531C3D" w:rsidRDefault="00531C3D" w:rsidP="00531C3D">
            <w:pPr>
              <w:spacing w:after="200" w:line="276" w:lineRule="auto"/>
            </w:pPr>
            <w:r w:rsidRPr="00531C3D">
              <w:t>14</w:t>
            </w:r>
          </w:p>
        </w:tc>
        <w:tc>
          <w:tcPr>
            <w:tcW w:w="630" w:type="dxa"/>
          </w:tcPr>
          <w:p w:rsidR="00531C3D" w:rsidRPr="00531C3D" w:rsidRDefault="00531C3D" w:rsidP="00531C3D">
            <w:pPr>
              <w:spacing w:after="200" w:line="276" w:lineRule="auto"/>
            </w:pPr>
            <w:r w:rsidRPr="00531C3D">
              <w:t>31</w:t>
            </w:r>
          </w:p>
        </w:tc>
        <w:tc>
          <w:tcPr>
            <w:tcW w:w="663" w:type="dxa"/>
          </w:tcPr>
          <w:p w:rsidR="00531C3D" w:rsidRPr="00531C3D" w:rsidRDefault="00531C3D" w:rsidP="00531C3D">
            <w:pPr>
              <w:spacing w:after="200" w:line="276" w:lineRule="auto"/>
            </w:pPr>
            <w:r w:rsidRPr="00531C3D">
              <w:t>62</w:t>
            </w:r>
          </w:p>
        </w:tc>
        <w:tc>
          <w:tcPr>
            <w:tcW w:w="1510" w:type="dxa"/>
          </w:tcPr>
          <w:p w:rsidR="00531C3D" w:rsidRPr="00531C3D" w:rsidRDefault="00531C3D" w:rsidP="00531C3D">
            <w:pPr>
              <w:spacing w:after="200" w:line="276" w:lineRule="auto"/>
            </w:pPr>
            <w:r w:rsidRPr="00531C3D">
              <w:t>неоправдани</w:t>
            </w:r>
          </w:p>
        </w:tc>
      </w:tr>
      <w:tr w:rsidR="00531C3D" w:rsidRPr="00531C3D" w:rsidTr="00FD7480">
        <w:tc>
          <w:tcPr>
            <w:tcW w:w="720" w:type="dxa"/>
          </w:tcPr>
          <w:p w:rsidR="00531C3D" w:rsidRPr="00531C3D" w:rsidRDefault="00531C3D" w:rsidP="00531C3D">
            <w:pPr>
              <w:spacing w:after="200" w:line="276" w:lineRule="auto"/>
            </w:pPr>
            <w:r w:rsidRPr="00531C3D">
              <w:t>/</w:t>
            </w:r>
          </w:p>
        </w:tc>
        <w:tc>
          <w:tcPr>
            <w:tcW w:w="720" w:type="dxa"/>
          </w:tcPr>
          <w:p w:rsidR="00531C3D" w:rsidRPr="00531C3D" w:rsidRDefault="00531C3D" w:rsidP="00531C3D">
            <w:pPr>
              <w:spacing w:after="200" w:line="276" w:lineRule="auto"/>
            </w:pPr>
            <w:r w:rsidRPr="00531C3D">
              <w:t>/</w:t>
            </w:r>
          </w:p>
        </w:tc>
        <w:tc>
          <w:tcPr>
            <w:tcW w:w="630" w:type="dxa"/>
          </w:tcPr>
          <w:p w:rsidR="00531C3D" w:rsidRPr="00531C3D" w:rsidRDefault="00531C3D" w:rsidP="00531C3D">
            <w:pPr>
              <w:spacing w:after="200" w:line="276" w:lineRule="auto"/>
            </w:pPr>
            <w:r w:rsidRPr="00531C3D">
              <w:t>/</w:t>
            </w:r>
          </w:p>
        </w:tc>
        <w:tc>
          <w:tcPr>
            <w:tcW w:w="663" w:type="dxa"/>
          </w:tcPr>
          <w:p w:rsidR="00531C3D" w:rsidRPr="00531C3D" w:rsidRDefault="00531C3D" w:rsidP="00531C3D">
            <w:pPr>
              <w:spacing w:after="200" w:line="276" w:lineRule="auto"/>
            </w:pPr>
            <w:r w:rsidRPr="00531C3D">
              <w:t>/</w:t>
            </w:r>
          </w:p>
        </w:tc>
        <w:tc>
          <w:tcPr>
            <w:tcW w:w="1510" w:type="dxa"/>
          </w:tcPr>
          <w:p w:rsidR="00531C3D" w:rsidRPr="00531C3D" w:rsidRDefault="00531C3D" w:rsidP="00531C3D">
            <w:pPr>
              <w:spacing w:after="200" w:line="276" w:lineRule="auto"/>
            </w:pPr>
            <w:r w:rsidRPr="00531C3D">
              <w:t>нерегулисани</w:t>
            </w:r>
          </w:p>
        </w:tc>
      </w:tr>
      <w:tr w:rsidR="00531C3D" w:rsidRPr="00531C3D" w:rsidTr="00FD7480">
        <w:trPr>
          <w:gridAfter w:val="1"/>
          <w:wAfter w:w="1510" w:type="dxa"/>
        </w:trPr>
        <w:tc>
          <w:tcPr>
            <w:tcW w:w="720" w:type="dxa"/>
          </w:tcPr>
          <w:p w:rsidR="00531C3D" w:rsidRPr="00531C3D" w:rsidRDefault="00531C3D" w:rsidP="00531C3D">
            <w:pPr>
              <w:spacing w:after="200" w:line="276" w:lineRule="auto"/>
              <w:rPr>
                <w:b/>
              </w:rPr>
            </w:pPr>
            <w:r w:rsidRPr="00531C3D">
              <w:rPr>
                <w:b/>
              </w:rPr>
              <w:t>6-1</w:t>
            </w:r>
          </w:p>
        </w:tc>
        <w:tc>
          <w:tcPr>
            <w:tcW w:w="720" w:type="dxa"/>
          </w:tcPr>
          <w:p w:rsidR="00531C3D" w:rsidRPr="00531C3D" w:rsidRDefault="00531C3D" w:rsidP="00531C3D">
            <w:pPr>
              <w:spacing w:after="200" w:line="276" w:lineRule="auto"/>
              <w:rPr>
                <w:b/>
              </w:rPr>
            </w:pPr>
            <w:r w:rsidRPr="00531C3D">
              <w:rPr>
                <w:b/>
              </w:rPr>
              <w:t>6-2</w:t>
            </w:r>
          </w:p>
        </w:tc>
        <w:tc>
          <w:tcPr>
            <w:tcW w:w="630" w:type="dxa"/>
          </w:tcPr>
          <w:p w:rsidR="00531C3D" w:rsidRPr="00531C3D" w:rsidRDefault="00531C3D" w:rsidP="00531C3D">
            <w:pPr>
              <w:spacing w:after="200" w:line="276" w:lineRule="auto"/>
              <w:rPr>
                <w:b/>
              </w:rPr>
            </w:pPr>
            <w:r w:rsidRPr="00531C3D">
              <w:rPr>
                <w:b/>
              </w:rPr>
              <w:t>6-3</w:t>
            </w:r>
          </w:p>
        </w:tc>
        <w:tc>
          <w:tcPr>
            <w:tcW w:w="663" w:type="dxa"/>
          </w:tcPr>
          <w:p w:rsidR="00531C3D" w:rsidRPr="00531C3D" w:rsidRDefault="00531C3D" w:rsidP="00531C3D">
            <w:pPr>
              <w:spacing w:after="200" w:line="276" w:lineRule="auto"/>
              <w:rPr>
                <w:b/>
              </w:rPr>
            </w:pPr>
            <w:r w:rsidRPr="00531C3D">
              <w:rPr>
                <w:b/>
              </w:rPr>
              <w:t>6-4</w:t>
            </w:r>
          </w:p>
        </w:tc>
      </w:tr>
    </w:tbl>
    <w:p w:rsidR="00531C3D" w:rsidRPr="00531C3D" w:rsidRDefault="00531C3D" w:rsidP="00531C3D"/>
    <w:p w:rsidR="00531C3D" w:rsidRPr="00221410" w:rsidRDefault="00531C3D" w:rsidP="00531C3D">
      <w:pPr>
        <w:rPr>
          <w:rFonts w:ascii="Times New Roman" w:hAnsi="Times New Roman" w:cs="Times New Roman"/>
          <w:sz w:val="24"/>
          <w:szCs w:val="24"/>
        </w:rPr>
      </w:pPr>
      <w:r w:rsidRPr="00221410">
        <w:rPr>
          <w:rFonts w:ascii="Times New Roman" w:hAnsi="Times New Roman" w:cs="Times New Roman"/>
          <w:sz w:val="24"/>
          <w:szCs w:val="24"/>
        </w:rPr>
        <w:t>Примерно владање има 103</w:t>
      </w:r>
      <w:r w:rsidRPr="00221410">
        <w:rPr>
          <w:rFonts w:ascii="Times New Roman" w:hAnsi="Times New Roman" w:cs="Times New Roman"/>
          <w:sz w:val="24"/>
          <w:szCs w:val="24"/>
          <w:lang w:val="ru-RU"/>
        </w:rPr>
        <w:t xml:space="preserve"> ученика, а 6 ученика има врло</w:t>
      </w:r>
      <w:r w:rsidRPr="00221410">
        <w:rPr>
          <w:rFonts w:ascii="Times New Roman" w:hAnsi="Times New Roman" w:cs="Times New Roman"/>
          <w:sz w:val="24"/>
          <w:szCs w:val="24"/>
        </w:rPr>
        <w:t xml:space="preserve"> </w:t>
      </w:r>
      <w:r w:rsidRPr="00221410">
        <w:rPr>
          <w:rFonts w:ascii="Times New Roman" w:hAnsi="Times New Roman" w:cs="Times New Roman"/>
          <w:sz w:val="24"/>
          <w:szCs w:val="24"/>
          <w:lang w:val="ru-RU"/>
        </w:rPr>
        <w:t xml:space="preserve">добро </w:t>
      </w:r>
      <w:r w:rsidRPr="00221410">
        <w:rPr>
          <w:rFonts w:ascii="Times New Roman" w:hAnsi="Times New Roman" w:cs="Times New Roman"/>
          <w:sz w:val="24"/>
          <w:szCs w:val="24"/>
        </w:rPr>
        <w:t>владање, преглед владања ученика дат је у табели:</w:t>
      </w:r>
    </w:p>
    <w:tbl>
      <w:tblPr>
        <w:tblStyle w:val="TableGrid"/>
        <w:tblW w:w="0" w:type="auto"/>
        <w:tblLayout w:type="fixed"/>
        <w:tblLook w:val="04A0"/>
      </w:tblPr>
      <w:tblGrid>
        <w:gridCol w:w="1870"/>
        <w:gridCol w:w="735"/>
        <w:gridCol w:w="630"/>
        <w:gridCol w:w="540"/>
        <w:gridCol w:w="540"/>
      </w:tblGrid>
      <w:tr w:rsidR="00531C3D" w:rsidRPr="00531C3D" w:rsidTr="00FD7480">
        <w:tc>
          <w:tcPr>
            <w:tcW w:w="4315" w:type="dxa"/>
            <w:gridSpan w:val="5"/>
          </w:tcPr>
          <w:p w:rsidR="00531C3D" w:rsidRPr="00531C3D" w:rsidRDefault="00531C3D" w:rsidP="00531C3D">
            <w:pPr>
              <w:spacing w:after="200" w:line="276" w:lineRule="auto"/>
              <w:rPr>
                <w:b/>
              </w:rPr>
            </w:pPr>
            <w:r w:rsidRPr="00531C3D">
              <w:rPr>
                <w:b/>
              </w:rPr>
              <w:t>владање</w:t>
            </w:r>
          </w:p>
        </w:tc>
      </w:tr>
      <w:tr w:rsidR="00531C3D" w:rsidRPr="00531C3D" w:rsidTr="00FD7480">
        <w:tc>
          <w:tcPr>
            <w:tcW w:w="1870" w:type="dxa"/>
          </w:tcPr>
          <w:p w:rsidR="00531C3D" w:rsidRPr="00531C3D" w:rsidRDefault="00531C3D" w:rsidP="00531C3D">
            <w:pPr>
              <w:spacing w:after="200" w:line="276" w:lineRule="auto"/>
            </w:pPr>
            <w:r w:rsidRPr="00531C3D">
              <w:t>примерно</w:t>
            </w:r>
          </w:p>
        </w:tc>
        <w:tc>
          <w:tcPr>
            <w:tcW w:w="735" w:type="dxa"/>
          </w:tcPr>
          <w:p w:rsidR="00531C3D" w:rsidRPr="00531C3D" w:rsidRDefault="00531C3D" w:rsidP="00531C3D">
            <w:pPr>
              <w:spacing w:after="200" w:line="276" w:lineRule="auto"/>
            </w:pPr>
            <w:r w:rsidRPr="00531C3D">
              <w:t>26</w:t>
            </w:r>
          </w:p>
        </w:tc>
        <w:tc>
          <w:tcPr>
            <w:tcW w:w="630" w:type="dxa"/>
          </w:tcPr>
          <w:p w:rsidR="00531C3D" w:rsidRPr="00531C3D" w:rsidRDefault="00531C3D" w:rsidP="00531C3D">
            <w:pPr>
              <w:spacing w:after="200" w:line="276" w:lineRule="auto"/>
            </w:pPr>
            <w:r w:rsidRPr="00531C3D">
              <w:t>27</w:t>
            </w:r>
          </w:p>
        </w:tc>
        <w:tc>
          <w:tcPr>
            <w:tcW w:w="540" w:type="dxa"/>
          </w:tcPr>
          <w:p w:rsidR="00531C3D" w:rsidRPr="00531C3D" w:rsidRDefault="00531C3D" w:rsidP="00531C3D">
            <w:pPr>
              <w:spacing w:after="200" w:line="276" w:lineRule="auto"/>
            </w:pPr>
            <w:r w:rsidRPr="00531C3D">
              <w:t>27</w:t>
            </w:r>
          </w:p>
        </w:tc>
        <w:tc>
          <w:tcPr>
            <w:tcW w:w="540" w:type="dxa"/>
          </w:tcPr>
          <w:p w:rsidR="00531C3D" w:rsidRPr="00531C3D" w:rsidRDefault="00531C3D" w:rsidP="00531C3D">
            <w:pPr>
              <w:spacing w:after="200" w:line="276" w:lineRule="auto"/>
            </w:pPr>
            <w:r w:rsidRPr="00531C3D">
              <w:t>23</w:t>
            </w:r>
          </w:p>
        </w:tc>
      </w:tr>
      <w:tr w:rsidR="00531C3D" w:rsidRPr="00531C3D" w:rsidTr="00FD7480">
        <w:tc>
          <w:tcPr>
            <w:tcW w:w="1870" w:type="dxa"/>
          </w:tcPr>
          <w:p w:rsidR="00531C3D" w:rsidRPr="00531C3D" w:rsidRDefault="00531C3D" w:rsidP="00531C3D">
            <w:pPr>
              <w:spacing w:after="200" w:line="276" w:lineRule="auto"/>
            </w:pPr>
            <w:r w:rsidRPr="00531C3D">
              <w:t>врло добро</w:t>
            </w:r>
          </w:p>
        </w:tc>
        <w:tc>
          <w:tcPr>
            <w:tcW w:w="735" w:type="dxa"/>
          </w:tcPr>
          <w:p w:rsidR="00531C3D" w:rsidRPr="00531C3D" w:rsidRDefault="00531C3D" w:rsidP="00531C3D">
            <w:pPr>
              <w:spacing w:after="200" w:line="276" w:lineRule="auto"/>
            </w:pPr>
            <w:r w:rsidRPr="00531C3D">
              <w:t>1</w:t>
            </w:r>
          </w:p>
        </w:tc>
        <w:tc>
          <w:tcPr>
            <w:tcW w:w="630" w:type="dxa"/>
          </w:tcPr>
          <w:p w:rsidR="00531C3D" w:rsidRPr="00531C3D" w:rsidRDefault="00531C3D" w:rsidP="00531C3D">
            <w:pPr>
              <w:spacing w:after="200" w:line="276" w:lineRule="auto"/>
            </w:pPr>
            <w:r w:rsidRPr="00531C3D">
              <w:t>1</w:t>
            </w:r>
          </w:p>
        </w:tc>
        <w:tc>
          <w:tcPr>
            <w:tcW w:w="540" w:type="dxa"/>
          </w:tcPr>
          <w:p w:rsidR="00531C3D" w:rsidRPr="00531C3D" w:rsidRDefault="00531C3D" w:rsidP="00531C3D">
            <w:pPr>
              <w:spacing w:after="200" w:line="276" w:lineRule="auto"/>
            </w:pPr>
            <w:r w:rsidRPr="00531C3D">
              <w:t>1</w:t>
            </w:r>
          </w:p>
        </w:tc>
        <w:tc>
          <w:tcPr>
            <w:tcW w:w="540" w:type="dxa"/>
          </w:tcPr>
          <w:p w:rsidR="00531C3D" w:rsidRPr="00531C3D" w:rsidRDefault="00531C3D" w:rsidP="00531C3D">
            <w:pPr>
              <w:spacing w:after="200" w:line="276" w:lineRule="auto"/>
            </w:pPr>
            <w:r w:rsidRPr="00531C3D">
              <w:t>3</w:t>
            </w:r>
          </w:p>
        </w:tc>
      </w:tr>
      <w:tr w:rsidR="00531C3D" w:rsidRPr="00531C3D" w:rsidTr="00FD7480">
        <w:tc>
          <w:tcPr>
            <w:tcW w:w="1870" w:type="dxa"/>
          </w:tcPr>
          <w:p w:rsidR="00531C3D" w:rsidRPr="00531C3D" w:rsidRDefault="00531C3D" w:rsidP="00531C3D">
            <w:pPr>
              <w:spacing w:after="200" w:line="276" w:lineRule="auto"/>
              <w:rPr>
                <w:b/>
              </w:rPr>
            </w:pPr>
            <w:r w:rsidRPr="00531C3D">
              <w:rPr>
                <w:b/>
              </w:rPr>
              <w:t>одељење</w:t>
            </w:r>
          </w:p>
        </w:tc>
        <w:tc>
          <w:tcPr>
            <w:tcW w:w="735" w:type="dxa"/>
          </w:tcPr>
          <w:p w:rsidR="00531C3D" w:rsidRPr="00531C3D" w:rsidRDefault="00531C3D" w:rsidP="00531C3D">
            <w:pPr>
              <w:spacing w:after="200" w:line="276" w:lineRule="auto"/>
              <w:rPr>
                <w:b/>
              </w:rPr>
            </w:pPr>
            <w:r w:rsidRPr="00531C3D">
              <w:rPr>
                <w:b/>
              </w:rPr>
              <w:t>6-1</w:t>
            </w:r>
          </w:p>
        </w:tc>
        <w:tc>
          <w:tcPr>
            <w:tcW w:w="630" w:type="dxa"/>
          </w:tcPr>
          <w:p w:rsidR="00531C3D" w:rsidRPr="00531C3D" w:rsidRDefault="00531C3D" w:rsidP="00531C3D">
            <w:pPr>
              <w:spacing w:after="200" w:line="276" w:lineRule="auto"/>
              <w:rPr>
                <w:b/>
              </w:rPr>
            </w:pPr>
            <w:r w:rsidRPr="00531C3D">
              <w:rPr>
                <w:b/>
              </w:rPr>
              <w:t>6-2</w:t>
            </w:r>
          </w:p>
        </w:tc>
        <w:tc>
          <w:tcPr>
            <w:tcW w:w="540" w:type="dxa"/>
          </w:tcPr>
          <w:p w:rsidR="00531C3D" w:rsidRPr="00531C3D" w:rsidRDefault="00531C3D" w:rsidP="00531C3D">
            <w:pPr>
              <w:spacing w:after="200" w:line="276" w:lineRule="auto"/>
              <w:rPr>
                <w:b/>
              </w:rPr>
            </w:pPr>
            <w:r w:rsidRPr="00531C3D">
              <w:rPr>
                <w:b/>
              </w:rPr>
              <w:t>6-3</w:t>
            </w:r>
          </w:p>
        </w:tc>
        <w:tc>
          <w:tcPr>
            <w:tcW w:w="540" w:type="dxa"/>
          </w:tcPr>
          <w:p w:rsidR="00531C3D" w:rsidRPr="00531C3D" w:rsidRDefault="00531C3D" w:rsidP="00531C3D">
            <w:pPr>
              <w:spacing w:after="200" w:line="276" w:lineRule="auto"/>
              <w:rPr>
                <w:b/>
              </w:rPr>
            </w:pPr>
            <w:r w:rsidRPr="00531C3D">
              <w:rPr>
                <w:b/>
              </w:rPr>
              <w:t>6-4</w:t>
            </w:r>
          </w:p>
        </w:tc>
      </w:tr>
    </w:tbl>
    <w:p w:rsidR="00531C3D" w:rsidRPr="00531C3D" w:rsidRDefault="00531C3D" w:rsidP="00531C3D"/>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lang w:val="ru-RU"/>
        </w:rPr>
        <w:t>На крају другог полугодишта ученици су остварили следећи успех : одличних ученика 48,</w:t>
      </w:r>
      <w:r w:rsidRPr="00221410">
        <w:rPr>
          <w:rFonts w:ascii="Times New Roman" w:hAnsi="Times New Roman" w:cs="Times New Roman"/>
          <w:sz w:val="24"/>
          <w:szCs w:val="24"/>
        </w:rPr>
        <w:t xml:space="preserve"> </w:t>
      </w:r>
      <w:r w:rsidRPr="00221410">
        <w:rPr>
          <w:rFonts w:ascii="Times New Roman" w:hAnsi="Times New Roman" w:cs="Times New Roman"/>
          <w:sz w:val="24"/>
          <w:szCs w:val="24"/>
          <w:lang w:val="ru-RU"/>
        </w:rPr>
        <w:t>врлодобрих ученика је 53,</w:t>
      </w:r>
      <w:r w:rsidRPr="00221410">
        <w:rPr>
          <w:rFonts w:ascii="Times New Roman" w:hAnsi="Times New Roman" w:cs="Times New Roman"/>
          <w:sz w:val="24"/>
          <w:szCs w:val="24"/>
        </w:rPr>
        <w:t xml:space="preserve"> </w:t>
      </w:r>
      <w:r w:rsidRPr="00221410">
        <w:rPr>
          <w:rFonts w:ascii="Times New Roman" w:hAnsi="Times New Roman" w:cs="Times New Roman"/>
          <w:sz w:val="24"/>
          <w:szCs w:val="24"/>
          <w:lang w:val="ru-RU"/>
        </w:rPr>
        <w:t xml:space="preserve">добрих ученика је </w:t>
      </w:r>
      <w:r w:rsidRPr="00221410">
        <w:rPr>
          <w:rFonts w:ascii="Times New Roman" w:hAnsi="Times New Roman" w:cs="Times New Roman"/>
          <w:sz w:val="24"/>
          <w:szCs w:val="24"/>
        </w:rPr>
        <w:t>14</w:t>
      </w:r>
      <w:r w:rsidRPr="00221410">
        <w:rPr>
          <w:rFonts w:ascii="Times New Roman" w:hAnsi="Times New Roman" w:cs="Times New Roman"/>
          <w:sz w:val="24"/>
          <w:szCs w:val="24"/>
          <w:lang w:val="ru-RU"/>
        </w:rPr>
        <w:t xml:space="preserve">, довољних ученика нема. </w:t>
      </w:r>
      <w:r w:rsidRPr="00221410">
        <w:rPr>
          <w:rFonts w:ascii="Times New Roman" w:hAnsi="Times New Roman" w:cs="Times New Roman"/>
          <w:sz w:val="24"/>
          <w:szCs w:val="24"/>
        </w:rPr>
        <w:t>Н</w:t>
      </w:r>
      <w:r w:rsidRPr="00221410">
        <w:rPr>
          <w:rFonts w:ascii="Times New Roman" w:hAnsi="Times New Roman" w:cs="Times New Roman"/>
          <w:sz w:val="24"/>
          <w:szCs w:val="24"/>
          <w:lang w:val="ru-RU"/>
        </w:rPr>
        <w:t>едовољних ученика је 4,</w:t>
      </w:r>
      <w:r w:rsidRPr="00221410">
        <w:rPr>
          <w:rFonts w:ascii="Times New Roman" w:hAnsi="Times New Roman" w:cs="Times New Roman"/>
          <w:sz w:val="24"/>
          <w:szCs w:val="24"/>
        </w:rPr>
        <w:t xml:space="preserve"> 3</w:t>
      </w:r>
      <w:r w:rsidRPr="00221410">
        <w:rPr>
          <w:rFonts w:ascii="Times New Roman" w:hAnsi="Times New Roman" w:cs="Times New Roman"/>
          <w:sz w:val="24"/>
          <w:szCs w:val="24"/>
          <w:lang w:val="ru-RU"/>
        </w:rPr>
        <w:t xml:space="preserve"> ученика имају по једну недовољну оцену,</w:t>
      </w:r>
      <w:r w:rsidRPr="00221410">
        <w:rPr>
          <w:rFonts w:ascii="Times New Roman" w:hAnsi="Times New Roman" w:cs="Times New Roman"/>
          <w:sz w:val="24"/>
          <w:szCs w:val="24"/>
        </w:rPr>
        <w:t xml:space="preserve"> </w:t>
      </w:r>
      <w:r w:rsidRPr="00221410">
        <w:rPr>
          <w:rFonts w:ascii="Times New Roman" w:hAnsi="Times New Roman" w:cs="Times New Roman"/>
          <w:sz w:val="24"/>
          <w:szCs w:val="24"/>
          <w:lang w:val="ru-RU"/>
        </w:rPr>
        <w:t xml:space="preserve">а </w:t>
      </w:r>
      <w:r w:rsidRPr="00221410">
        <w:rPr>
          <w:rFonts w:ascii="Times New Roman" w:hAnsi="Times New Roman" w:cs="Times New Roman"/>
          <w:sz w:val="24"/>
          <w:szCs w:val="24"/>
        </w:rPr>
        <w:t>1</w:t>
      </w:r>
      <w:r w:rsidRPr="00221410">
        <w:rPr>
          <w:rFonts w:ascii="Times New Roman" w:hAnsi="Times New Roman" w:cs="Times New Roman"/>
          <w:sz w:val="24"/>
          <w:szCs w:val="24"/>
          <w:lang w:val="ru-RU"/>
        </w:rPr>
        <w:t xml:space="preserve"> ученик</w:t>
      </w:r>
      <w:r w:rsidRPr="00221410">
        <w:rPr>
          <w:rFonts w:ascii="Times New Roman" w:hAnsi="Times New Roman" w:cs="Times New Roman"/>
          <w:sz w:val="24"/>
          <w:szCs w:val="24"/>
        </w:rPr>
        <w:t>а</w:t>
      </w:r>
      <w:r w:rsidRPr="00221410">
        <w:rPr>
          <w:rFonts w:ascii="Times New Roman" w:hAnsi="Times New Roman" w:cs="Times New Roman"/>
          <w:sz w:val="24"/>
          <w:szCs w:val="24"/>
          <w:lang w:val="ru-RU"/>
        </w:rPr>
        <w:t xml:space="preserve"> две недовољне оцене </w:t>
      </w:r>
      <w:r w:rsidRPr="00221410">
        <w:rPr>
          <w:rFonts w:ascii="Times New Roman" w:hAnsi="Times New Roman" w:cs="Times New Roman"/>
          <w:sz w:val="24"/>
          <w:szCs w:val="24"/>
        </w:rPr>
        <w:t>на крају другог полугодишта. Укупно има 2 недовољне оцене из математике, 3 недовољне оцене из физике</w:t>
      </w:r>
      <w:r w:rsidRPr="00221410">
        <w:rPr>
          <w:rFonts w:ascii="Times New Roman" w:hAnsi="Times New Roman" w:cs="Times New Roman"/>
          <w:sz w:val="24"/>
          <w:szCs w:val="24"/>
          <w:lang w:val="ru-RU"/>
        </w:rPr>
        <w:t xml:space="preserve">. </w:t>
      </w:r>
      <w:r w:rsidRPr="00221410">
        <w:rPr>
          <w:rFonts w:ascii="Times New Roman" w:hAnsi="Times New Roman" w:cs="Times New Roman"/>
          <w:sz w:val="24"/>
          <w:szCs w:val="24"/>
        </w:rPr>
        <w:t xml:space="preserve"> Похваљено је 10 ученика који су остварили одличан успех (5,00) и примерно владање. Успех ученика по одељењима приказан је табеларно:</w:t>
      </w:r>
    </w:p>
    <w:tbl>
      <w:tblPr>
        <w:tblStyle w:val="TableGrid"/>
        <w:tblW w:w="0" w:type="auto"/>
        <w:tblLook w:val="04A0"/>
      </w:tblPr>
      <w:tblGrid>
        <w:gridCol w:w="1558"/>
        <w:gridCol w:w="1558"/>
        <w:gridCol w:w="1558"/>
        <w:gridCol w:w="1558"/>
        <w:gridCol w:w="1559"/>
        <w:gridCol w:w="1559"/>
      </w:tblGrid>
      <w:tr w:rsidR="00531C3D" w:rsidRPr="00531C3D" w:rsidTr="00FD7480">
        <w:tc>
          <w:tcPr>
            <w:tcW w:w="1558" w:type="dxa"/>
          </w:tcPr>
          <w:p w:rsidR="00531C3D" w:rsidRPr="00531C3D" w:rsidRDefault="00531C3D" w:rsidP="00531C3D">
            <w:pPr>
              <w:spacing w:after="200" w:line="276" w:lineRule="auto"/>
              <w:rPr>
                <w:b/>
              </w:rPr>
            </w:pPr>
          </w:p>
        </w:tc>
        <w:tc>
          <w:tcPr>
            <w:tcW w:w="1558" w:type="dxa"/>
          </w:tcPr>
          <w:p w:rsidR="00531C3D" w:rsidRPr="00531C3D" w:rsidRDefault="00531C3D" w:rsidP="00531C3D">
            <w:pPr>
              <w:spacing w:after="200" w:line="276" w:lineRule="auto"/>
              <w:rPr>
                <w:b/>
              </w:rPr>
            </w:pPr>
            <w:r w:rsidRPr="00531C3D">
              <w:rPr>
                <w:b/>
              </w:rPr>
              <w:t>одличан</w:t>
            </w:r>
          </w:p>
        </w:tc>
        <w:tc>
          <w:tcPr>
            <w:tcW w:w="1558" w:type="dxa"/>
          </w:tcPr>
          <w:p w:rsidR="00531C3D" w:rsidRPr="00531C3D" w:rsidRDefault="00531C3D" w:rsidP="00531C3D">
            <w:pPr>
              <w:spacing w:after="200" w:line="276" w:lineRule="auto"/>
              <w:rPr>
                <w:b/>
              </w:rPr>
            </w:pPr>
            <w:r w:rsidRPr="00531C3D">
              <w:rPr>
                <w:b/>
              </w:rPr>
              <w:t>врло добар</w:t>
            </w:r>
          </w:p>
        </w:tc>
        <w:tc>
          <w:tcPr>
            <w:tcW w:w="1558" w:type="dxa"/>
          </w:tcPr>
          <w:p w:rsidR="00531C3D" w:rsidRPr="00531C3D" w:rsidRDefault="00531C3D" w:rsidP="00531C3D">
            <w:pPr>
              <w:spacing w:after="200" w:line="276" w:lineRule="auto"/>
              <w:rPr>
                <w:b/>
              </w:rPr>
            </w:pPr>
            <w:r w:rsidRPr="00531C3D">
              <w:rPr>
                <w:b/>
              </w:rPr>
              <w:t>добар</w:t>
            </w:r>
          </w:p>
        </w:tc>
        <w:tc>
          <w:tcPr>
            <w:tcW w:w="1559" w:type="dxa"/>
          </w:tcPr>
          <w:p w:rsidR="00531C3D" w:rsidRPr="00531C3D" w:rsidRDefault="00531C3D" w:rsidP="00531C3D">
            <w:pPr>
              <w:spacing w:after="200" w:line="276" w:lineRule="auto"/>
              <w:rPr>
                <w:b/>
              </w:rPr>
            </w:pPr>
            <w:r w:rsidRPr="00531C3D">
              <w:rPr>
                <w:b/>
              </w:rPr>
              <w:t>довољан</w:t>
            </w:r>
          </w:p>
        </w:tc>
        <w:tc>
          <w:tcPr>
            <w:tcW w:w="1559" w:type="dxa"/>
          </w:tcPr>
          <w:p w:rsidR="00531C3D" w:rsidRPr="00531C3D" w:rsidRDefault="00531C3D" w:rsidP="00531C3D">
            <w:pPr>
              <w:spacing w:after="200" w:line="276" w:lineRule="auto"/>
              <w:rPr>
                <w:b/>
              </w:rPr>
            </w:pPr>
            <w:r w:rsidRPr="00531C3D">
              <w:rPr>
                <w:b/>
              </w:rPr>
              <w:t>недовољан</w:t>
            </w:r>
          </w:p>
        </w:tc>
      </w:tr>
      <w:tr w:rsidR="00531C3D" w:rsidRPr="00531C3D" w:rsidTr="00FD7480">
        <w:tc>
          <w:tcPr>
            <w:tcW w:w="1558" w:type="dxa"/>
          </w:tcPr>
          <w:p w:rsidR="00531C3D" w:rsidRPr="00531C3D" w:rsidRDefault="00531C3D" w:rsidP="00531C3D">
            <w:pPr>
              <w:spacing w:after="200" w:line="276" w:lineRule="auto"/>
              <w:rPr>
                <w:b/>
              </w:rPr>
            </w:pPr>
            <w:r w:rsidRPr="00531C3D">
              <w:rPr>
                <w:b/>
              </w:rPr>
              <w:t>6-1</w:t>
            </w:r>
          </w:p>
        </w:tc>
        <w:tc>
          <w:tcPr>
            <w:tcW w:w="1558" w:type="dxa"/>
          </w:tcPr>
          <w:p w:rsidR="00531C3D" w:rsidRPr="00531C3D" w:rsidRDefault="00531C3D" w:rsidP="00531C3D">
            <w:pPr>
              <w:spacing w:after="200" w:line="276" w:lineRule="auto"/>
            </w:pPr>
            <w:r w:rsidRPr="00531C3D">
              <w:t>11</w:t>
            </w:r>
          </w:p>
        </w:tc>
        <w:tc>
          <w:tcPr>
            <w:tcW w:w="1558" w:type="dxa"/>
          </w:tcPr>
          <w:p w:rsidR="00531C3D" w:rsidRPr="00531C3D" w:rsidRDefault="00531C3D" w:rsidP="00531C3D">
            <w:pPr>
              <w:spacing w:after="200" w:line="276" w:lineRule="auto"/>
            </w:pPr>
            <w:r w:rsidRPr="00531C3D">
              <w:t>12</w:t>
            </w:r>
          </w:p>
        </w:tc>
        <w:tc>
          <w:tcPr>
            <w:tcW w:w="1558" w:type="dxa"/>
          </w:tcPr>
          <w:p w:rsidR="00531C3D" w:rsidRPr="00531C3D" w:rsidRDefault="00531C3D" w:rsidP="00531C3D">
            <w:pPr>
              <w:spacing w:after="200" w:line="276" w:lineRule="auto"/>
            </w:pPr>
            <w:r w:rsidRPr="00531C3D">
              <w:t>2</w:t>
            </w:r>
          </w:p>
        </w:tc>
        <w:tc>
          <w:tcPr>
            <w:tcW w:w="1559" w:type="dxa"/>
          </w:tcPr>
          <w:p w:rsidR="00531C3D" w:rsidRPr="00531C3D" w:rsidRDefault="00531C3D" w:rsidP="00531C3D">
            <w:pPr>
              <w:spacing w:after="200" w:line="276" w:lineRule="auto"/>
            </w:pPr>
            <w:r w:rsidRPr="00531C3D">
              <w:t>/</w:t>
            </w:r>
          </w:p>
        </w:tc>
        <w:tc>
          <w:tcPr>
            <w:tcW w:w="1559" w:type="dxa"/>
          </w:tcPr>
          <w:p w:rsidR="00531C3D" w:rsidRPr="00531C3D" w:rsidRDefault="00531C3D" w:rsidP="00531C3D">
            <w:pPr>
              <w:spacing w:after="200" w:line="276" w:lineRule="auto"/>
            </w:pPr>
            <w:r w:rsidRPr="00531C3D">
              <w:t>2</w:t>
            </w:r>
          </w:p>
        </w:tc>
      </w:tr>
      <w:tr w:rsidR="00531C3D" w:rsidRPr="00531C3D" w:rsidTr="00FD7480">
        <w:tc>
          <w:tcPr>
            <w:tcW w:w="1558" w:type="dxa"/>
          </w:tcPr>
          <w:p w:rsidR="00531C3D" w:rsidRPr="00531C3D" w:rsidRDefault="00531C3D" w:rsidP="00531C3D">
            <w:pPr>
              <w:spacing w:after="200" w:line="276" w:lineRule="auto"/>
              <w:rPr>
                <w:b/>
              </w:rPr>
            </w:pPr>
            <w:r w:rsidRPr="00531C3D">
              <w:rPr>
                <w:b/>
              </w:rPr>
              <w:lastRenderedPageBreak/>
              <w:t>6-2</w:t>
            </w:r>
          </w:p>
        </w:tc>
        <w:tc>
          <w:tcPr>
            <w:tcW w:w="1558" w:type="dxa"/>
          </w:tcPr>
          <w:p w:rsidR="00531C3D" w:rsidRPr="00531C3D" w:rsidRDefault="00531C3D" w:rsidP="00531C3D">
            <w:pPr>
              <w:spacing w:after="200" w:line="276" w:lineRule="auto"/>
            </w:pPr>
            <w:r w:rsidRPr="00531C3D">
              <w:t>13</w:t>
            </w:r>
          </w:p>
        </w:tc>
        <w:tc>
          <w:tcPr>
            <w:tcW w:w="1558" w:type="dxa"/>
          </w:tcPr>
          <w:p w:rsidR="00531C3D" w:rsidRPr="00531C3D" w:rsidRDefault="00531C3D" w:rsidP="00531C3D">
            <w:pPr>
              <w:spacing w:after="200" w:line="276" w:lineRule="auto"/>
            </w:pPr>
            <w:r w:rsidRPr="00531C3D">
              <w:t>13</w:t>
            </w:r>
          </w:p>
        </w:tc>
        <w:tc>
          <w:tcPr>
            <w:tcW w:w="1558" w:type="dxa"/>
          </w:tcPr>
          <w:p w:rsidR="00531C3D" w:rsidRPr="00531C3D" w:rsidRDefault="00531C3D" w:rsidP="00531C3D">
            <w:pPr>
              <w:spacing w:after="200" w:line="276" w:lineRule="auto"/>
            </w:pPr>
            <w:r w:rsidRPr="00531C3D">
              <w:t>1</w:t>
            </w:r>
          </w:p>
        </w:tc>
        <w:tc>
          <w:tcPr>
            <w:tcW w:w="1559" w:type="dxa"/>
          </w:tcPr>
          <w:p w:rsidR="00531C3D" w:rsidRPr="00531C3D" w:rsidRDefault="00531C3D" w:rsidP="00531C3D">
            <w:pPr>
              <w:spacing w:after="200" w:line="276" w:lineRule="auto"/>
            </w:pPr>
            <w:r w:rsidRPr="00531C3D">
              <w:t>/</w:t>
            </w:r>
          </w:p>
        </w:tc>
        <w:tc>
          <w:tcPr>
            <w:tcW w:w="1559" w:type="dxa"/>
          </w:tcPr>
          <w:p w:rsidR="00531C3D" w:rsidRPr="00531C3D" w:rsidRDefault="00531C3D" w:rsidP="00531C3D">
            <w:pPr>
              <w:spacing w:after="200" w:line="276" w:lineRule="auto"/>
            </w:pPr>
            <w:r w:rsidRPr="00531C3D">
              <w:t>1</w:t>
            </w:r>
          </w:p>
        </w:tc>
      </w:tr>
      <w:tr w:rsidR="00531C3D" w:rsidRPr="00531C3D" w:rsidTr="00FD7480">
        <w:tc>
          <w:tcPr>
            <w:tcW w:w="1558" w:type="dxa"/>
          </w:tcPr>
          <w:p w:rsidR="00531C3D" w:rsidRPr="00531C3D" w:rsidRDefault="00531C3D" w:rsidP="00531C3D">
            <w:pPr>
              <w:spacing w:after="200" w:line="276" w:lineRule="auto"/>
              <w:rPr>
                <w:b/>
              </w:rPr>
            </w:pPr>
            <w:r w:rsidRPr="00531C3D">
              <w:rPr>
                <w:b/>
              </w:rPr>
              <w:t>6-3</w:t>
            </w:r>
          </w:p>
        </w:tc>
        <w:tc>
          <w:tcPr>
            <w:tcW w:w="1558" w:type="dxa"/>
          </w:tcPr>
          <w:p w:rsidR="00531C3D" w:rsidRPr="00531C3D" w:rsidRDefault="00531C3D" w:rsidP="00531C3D">
            <w:pPr>
              <w:spacing w:after="200" w:line="276" w:lineRule="auto"/>
            </w:pPr>
            <w:r w:rsidRPr="00531C3D">
              <w:t>12</w:t>
            </w:r>
          </w:p>
        </w:tc>
        <w:tc>
          <w:tcPr>
            <w:tcW w:w="1558" w:type="dxa"/>
          </w:tcPr>
          <w:p w:rsidR="00531C3D" w:rsidRPr="00531C3D" w:rsidRDefault="00531C3D" w:rsidP="00531C3D">
            <w:pPr>
              <w:spacing w:after="200" w:line="276" w:lineRule="auto"/>
            </w:pPr>
            <w:r w:rsidRPr="00531C3D">
              <w:t>13</w:t>
            </w:r>
          </w:p>
        </w:tc>
        <w:tc>
          <w:tcPr>
            <w:tcW w:w="1558" w:type="dxa"/>
          </w:tcPr>
          <w:p w:rsidR="00531C3D" w:rsidRPr="00531C3D" w:rsidRDefault="00531C3D" w:rsidP="00531C3D">
            <w:pPr>
              <w:spacing w:after="200" w:line="276" w:lineRule="auto"/>
            </w:pPr>
            <w:r w:rsidRPr="00531C3D">
              <w:t>2</w:t>
            </w:r>
          </w:p>
        </w:tc>
        <w:tc>
          <w:tcPr>
            <w:tcW w:w="1559" w:type="dxa"/>
          </w:tcPr>
          <w:p w:rsidR="00531C3D" w:rsidRPr="00531C3D" w:rsidRDefault="00531C3D" w:rsidP="00531C3D">
            <w:pPr>
              <w:spacing w:after="200" w:line="276" w:lineRule="auto"/>
            </w:pPr>
            <w:r w:rsidRPr="00531C3D">
              <w:t>/</w:t>
            </w:r>
          </w:p>
        </w:tc>
        <w:tc>
          <w:tcPr>
            <w:tcW w:w="1559" w:type="dxa"/>
          </w:tcPr>
          <w:p w:rsidR="00531C3D" w:rsidRPr="00531C3D" w:rsidRDefault="00531C3D" w:rsidP="00531C3D">
            <w:pPr>
              <w:spacing w:after="200" w:line="276" w:lineRule="auto"/>
            </w:pPr>
            <w:r w:rsidRPr="00531C3D">
              <w:t>1</w:t>
            </w:r>
          </w:p>
        </w:tc>
      </w:tr>
      <w:tr w:rsidR="00531C3D" w:rsidRPr="00531C3D" w:rsidTr="00FD7480">
        <w:tc>
          <w:tcPr>
            <w:tcW w:w="1558" w:type="dxa"/>
          </w:tcPr>
          <w:p w:rsidR="00531C3D" w:rsidRPr="00531C3D" w:rsidRDefault="00531C3D" w:rsidP="00531C3D">
            <w:pPr>
              <w:spacing w:after="200" w:line="276" w:lineRule="auto"/>
              <w:rPr>
                <w:b/>
              </w:rPr>
            </w:pPr>
            <w:r w:rsidRPr="00531C3D">
              <w:rPr>
                <w:b/>
              </w:rPr>
              <w:t>6-4</w:t>
            </w:r>
          </w:p>
        </w:tc>
        <w:tc>
          <w:tcPr>
            <w:tcW w:w="1558" w:type="dxa"/>
          </w:tcPr>
          <w:p w:rsidR="00531C3D" w:rsidRPr="00531C3D" w:rsidRDefault="00531C3D" w:rsidP="00531C3D">
            <w:pPr>
              <w:spacing w:after="200" w:line="276" w:lineRule="auto"/>
            </w:pPr>
            <w:r w:rsidRPr="00531C3D">
              <w:t>12</w:t>
            </w:r>
          </w:p>
        </w:tc>
        <w:tc>
          <w:tcPr>
            <w:tcW w:w="1558" w:type="dxa"/>
          </w:tcPr>
          <w:p w:rsidR="00531C3D" w:rsidRPr="00531C3D" w:rsidRDefault="00531C3D" w:rsidP="00531C3D">
            <w:pPr>
              <w:spacing w:after="200" w:line="276" w:lineRule="auto"/>
            </w:pPr>
            <w:r w:rsidRPr="00531C3D">
              <w:t>5</w:t>
            </w:r>
          </w:p>
        </w:tc>
        <w:tc>
          <w:tcPr>
            <w:tcW w:w="1558" w:type="dxa"/>
          </w:tcPr>
          <w:p w:rsidR="00531C3D" w:rsidRPr="00531C3D" w:rsidRDefault="00531C3D" w:rsidP="00531C3D">
            <w:pPr>
              <w:spacing w:after="200" w:line="276" w:lineRule="auto"/>
            </w:pPr>
            <w:r w:rsidRPr="00531C3D">
              <w:t>9</w:t>
            </w:r>
          </w:p>
        </w:tc>
        <w:tc>
          <w:tcPr>
            <w:tcW w:w="1559" w:type="dxa"/>
          </w:tcPr>
          <w:p w:rsidR="00531C3D" w:rsidRPr="00531C3D" w:rsidRDefault="00531C3D" w:rsidP="00531C3D">
            <w:pPr>
              <w:spacing w:after="200" w:line="276" w:lineRule="auto"/>
            </w:pPr>
            <w:r w:rsidRPr="00531C3D">
              <w:t>/</w:t>
            </w:r>
          </w:p>
        </w:tc>
        <w:tc>
          <w:tcPr>
            <w:tcW w:w="1559" w:type="dxa"/>
          </w:tcPr>
          <w:p w:rsidR="00531C3D" w:rsidRPr="00531C3D" w:rsidRDefault="00531C3D" w:rsidP="00531C3D">
            <w:pPr>
              <w:spacing w:after="200" w:line="276" w:lineRule="auto"/>
            </w:pPr>
            <w:r w:rsidRPr="00531C3D">
              <w:t>/</w:t>
            </w:r>
          </w:p>
        </w:tc>
      </w:tr>
    </w:tbl>
    <w:p w:rsidR="00531C3D" w:rsidRPr="00531C3D" w:rsidRDefault="00531C3D" w:rsidP="00531C3D"/>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rPr>
        <w:t xml:space="preserve">Пројектна настава је раелизована из предмета техника и технологија, ликовна култура и математика, на следећи начин. </w:t>
      </w:r>
    </w:p>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rPr>
        <w:t>Пројектна настава из предмета ликовна култура је рађена у сва четири 6. разреда. Предметни наставник, Душица Рађеновић је у оквиру наставне теме Ритам и текстура реализовала пројектну наставу. Радови су презентовани у школском холу и на Ускршњем базару.</w:t>
      </w:r>
    </w:p>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rPr>
        <w:t xml:space="preserve">Пројектна настава у шестом разреду из предмета техника и технологија, предметни наставник Драгана Мосуровић, је реализована у одељењима 6/1, 6/2 и 6/3, група Б, у трајању од 9 часова и обухватила је три теме: Животно и радно окружење, Техничку и дигиталну писменост и Ресурсе и производњу. У оквиру ових тема обрађене су наставне јединице: Просторно и урбанистичко планирање, Култура становања у урбаним и руралним срединама, Цртање пресека у грађевинарству, Подела, врсте и карактеристике грађевинских материјала. </w:t>
      </w:r>
    </w:p>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rPr>
        <w:t>Истраживачким радом, из разговора са декама, бакама и родитељима, ученици су се упознали са фазама у изградњи и грађевинским материјалима који су коришћени у изградњи њихове куће, а о којима су учили на часовима у школи.</w:t>
      </w:r>
    </w:p>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rPr>
        <w:t>О разликама између живота у урбаним и руралним срединама учили су претходних година, али су сада то знање применили и описали начин живота у Калуђерици, предложили активности које би побољшале услове живота становништва. На основу места рођења родитеља, бака и дека одредили су округе којима припадају. Користећи симболе техничким цртежом су приказали хоризонтални пресек стана са намештајем и опремом, а затим уочили мане и предности таквог стана (величина просторија, функционалност...). Ученици су своје радове слали у гугл учионицу, као ворд документ. На часовима у школи представљали су своје радове, најбољи радови су штампани у школском часопису, али је изостала изложба радова у холу школе.</w:t>
      </w:r>
    </w:p>
    <w:p w:rsidR="00531C3D" w:rsidRPr="00221410" w:rsidRDefault="00531C3D" w:rsidP="00221410">
      <w:pPr>
        <w:jc w:val="both"/>
        <w:rPr>
          <w:rFonts w:ascii="Times New Roman" w:hAnsi="Times New Roman" w:cs="Times New Roman"/>
          <w:sz w:val="24"/>
          <w:szCs w:val="24"/>
        </w:rPr>
      </w:pPr>
    </w:p>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rPr>
        <w:t xml:space="preserve">Пројектна настава у шестом разреду из предмета математика, предметни наставник Ана Вукашиновић, реализована је у одељењима 6/2 и 6/4 и везана је била за наставну област:  Координатни систем, положај тачке, тела; пропорционалност и примена; Проценти. Због тематике којом су се бавили ученци су кроз примере и примене  успешно остварили </w:t>
      </w:r>
      <w:r w:rsidRPr="00221410">
        <w:rPr>
          <w:rFonts w:ascii="Times New Roman" w:hAnsi="Times New Roman" w:cs="Times New Roman"/>
          <w:sz w:val="24"/>
          <w:szCs w:val="24"/>
        </w:rPr>
        <w:lastRenderedPageBreak/>
        <w:t>корелацију са следећим наставним предметима: физиком, техником и технологијом, географијом и историјом.  Ученици су радили у групама уз консултације са предметним наставником. Најпре су се поделили на групе, изабрали теме и исте обрадили у својим радовима уз менторски рад наставника и поштовање договорене динамике. Ученици су развијали међупредметну комуникацију дигиталне комуникације и сарадњу. Резултате свога рада су приказали у power</w:t>
      </w:r>
      <w:r w:rsidRPr="00221410">
        <w:rPr>
          <w:rFonts w:ascii="Times New Roman" w:hAnsi="Times New Roman" w:cs="Times New Roman"/>
          <w:sz w:val="24"/>
          <w:szCs w:val="24"/>
          <w:lang w:val="ru-RU"/>
        </w:rPr>
        <w:t xml:space="preserve"> </w:t>
      </w:r>
      <w:r w:rsidRPr="00221410">
        <w:rPr>
          <w:rFonts w:ascii="Times New Roman" w:hAnsi="Times New Roman" w:cs="Times New Roman"/>
          <w:sz w:val="24"/>
          <w:szCs w:val="24"/>
        </w:rPr>
        <w:t>point презентацијама, плакатима, а затим своје радове презентовали у склопу свог одељења на редовним часовима уз коришћење ИКТ-еа. Најбољи радови и групе су кандидати за реализацију и обраду лекција у наредној школској години код својих млађих другара, али се планира и презентација радова у оквиру Дечије недеље у наредној школској години.</w:t>
      </w:r>
    </w:p>
    <w:p w:rsidR="00531C3D" w:rsidRPr="00221410" w:rsidRDefault="00531C3D" w:rsidP="00221410">
      <w:pPr>
        <w:jc w:val="both"/>
        <w:rPr>
          <w:rFonts w:ascii="Times New Roman" w:hAnsi="Times New Roman" w:cs="Times New Roman"/>
          <w:sz w:val="24"/>
          <w:szCs w:val="24"/>
          <w:lang w:val="ru-RU"/>
        </w:rPr>
      </w:pPr>
      <w:r w:rsidRPr="00221410">
        <w:rPr>
          <w:rFonts w:ascii="Times New Roman" w:hAnsi="Times New Roman" w:cs="Times New Roman"/>
          <w:sz w:val="24"/>
          <w:szCs w:val="24"/>
        </w:rPr>
        <w:t>Сарадња са родитељима је настављена, задовољавајућа и увек прилагођавана у односу на услове рада у којима смо се као установа налазили.</w:t>
      </w:r>
    </w:p>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lang w:val="ru-RU"/>
        </w:rPr>
        <w:t xml:space="preserve">Неопходна је већа самосталност и одговорност ученика у наставном процесу. </w:t>
      </w:r>
      <w:r w:rsidRPr="00221410">
        <w:rPr>
          <w:rFonts w:ascii="Times New Roman" w:hAnsi="Times New Roman" w:cs="Times New Roman"/>
          <w:sz w:val="24"/>
          <w:szCs w:val="24"/>
        </w:rPr>
        <w:t>Н</w:t>
      </w:r>
      <w:r w:rsidRPr="00221410">
        <w:rPr>
          <w:rFonts w:ascii="Times New Roman" w:hAnsi="Times New Roman" w:cs="Times New Roman"/>
          <w:sz w:val="24"/>
          <w:szCs w:val="24"/>
          <w:lang w:val="ru-RU"/>
        </w:rPr>
        <w:t xml:space="preserve">аставници пружају помоћ ученицима на часовима додатне наставе и допунске наставе. </w:t>
      </w:r>
      <w:r w:rsidRPr="00221410">
        <w:rPr>
          <w:rFonts w:ascii="Times New Roman" w:hAnsi="Times New Roman" w:cs="Times New Roman"/>
          <w:sz w:val="24"/>
          <w:szCs w:val="24"/>
        </w:rPr>
        <w:t xml:space="preserve">Долазак на часове допунске наставе омогућен је свим заинтересованим ученицима. </w:t>
      </w:r>
    </w:p>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rPr>
        <w:t>Мере за побољшање успеха огледају се у отвореној сарадњи свих фактора у образовању, али пре свега у озбиљности, труду, раду и залагању ученика на часовима редовне наставе и доласка на часове допунске наставе.</w:t>
      </w:r>
    </w:p>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rPr>
        <w:t>Треба истаћи спремност ученика и наставника да се увек одазову, у складу са својим могућностима, свим хуманитарним акцијама, како прикупљању слаткиша за пакетиће, тако и прикупљању материјалне помоћи за угрожене ученике, па је тако реализација ових идеја била успешна у претходном периоду.</w:t>
      </w:r>
    </w:p>
    <w:p w:rsidR="00531C3D" w:rsidRPr="00221410" w:rsidRDefault="00531C3D" w:rsidP="00221410">
      <w:pPr>
        <w:jc w:val="both"/>
        <w:rPr>
          <w:rFonts w:ascii="Times New Roman" w:hAnsi="Times New Roman" w:cs="Times New Roman"/>
          <w:sz w:val="24"/>
          <w:szCs w:val="24"/>
        </w:rPr>
      </w:pPr>
      <w:r w:rsidRPr="00221410">
        <w:rPr>
          <w:rFonts w:ascii="Times New Roman" w:hAnsi="Times New Roman" w:cs="Times New Roman"/>
          <w:sz w:val="24"/>
          <w:szCs w:val="24"/>
        </w:rPr>
        <w:t xml:space="preserve">                </w:t>
      </w:r>
      <w:r w:rsidR="00221410">
        <w:rPr>
          <w:rFonts w:ascii="Times New Roman" w:hAnsi="Times New Roman" w:cs="Times New Roman"/>
          <w:sz w:val="24"/>
          <w:szCs w:val="24"/>
        </w:rPr>
        <w:t xml:space="preserve">               </w:t>
      </w:r>
      <w:r w:rsidRPr="00221410">
        <w:rPr>
          <w:rFonts w:ascii="Times New Roman" w:hAnsi="Times New Roman" w:cs="Times New Roman"/>
          <w:sz w:val="24"/>
          <w:szCs w:val="24"/>
        </w:rPr>
        <w:t xml:space="preserve"> Руководилац</w:t>
      </w:r>
      <w:r w:rsidR="00221410">
        <w:rPr>
          <w:rFonts w:ascii="Times New Roman" w:hAnsi="Times New Roman" w:cs="Times New Roman"/>
          <w:sz w:val="24"/>
          <w:szCs w:val="24"/>
        </w:rPr>
        <w:t xml:space="preserve"> Одељењског већа шестог разреда: </w:t>
      </w:r>
      <w:r w:rsidRPr="00221410">
        <w:rPr>
          <w:rFonts w:ascii="Times New Roman" w:hAnsi="Times New Roman" w:cs="Times New Roman"/>
          <w:sz w:val="24"/>
          <w:szCs w:val="24"/>
        </w:rPr>
        <w:t>Ана Вукашиновић</w:t>
      </w:r>
    </w:p>
    <w:p w:rsidR="00531C3D" w:rsidRPr="00221410" w:rsidRDefault="00531C3D" w:rsidP="00221410">
      <w:pPr>
        <w:jc w:val="both"/>
        <w:rPr>
          <w:rFonts w:ascii="Times New Roman" w:hAnsi="Times New Roman" w:cs="Times New Roman"/>
          <w:sz w:val="24"/>
          <w:szCs w:val="24"/>
        </w:rPr>
      </w:pPr>
    </w:p>
    <w:p w:rsidR="008528A2" w:rsidRPr="009C19B3" w:rsidRDefault="008528A2" w:rsidP="00531C3D">
      <w:pPr>
        <w:spacing w:after="0"/>
        <w:rPr>
          <w:rFonts w:ascii="Times New Roman" w:eastAsia="Times New Roman" w:hAnsi="Times New Roman" w:cs="Times New Roman"/>
          <w:color w:val="FF0000"/>
          <w:sz w:val="24"/>
          <w:szCs w:val="24"/>
        </w:rPr>
      </w:pPr>
    </w:p>
    <w:p w:rsidR="008528A2" w:rsidRPr="009C19B3" w:rsidRDefault="00CE440D" w:rsidP="008528A2">
      <w:pPr>
        <w:pStyle w:val="Heading2"/>
        <w:rPr>
          <w:rFonts w:eastAsiaTheme="minorEastAsia"/>
          <w:color w:val="auto"/>
        </w:rPr>
      </w:pPr>
      <w:r w:rsidRPr="009C19B3">
        <w:rPr>
          <w:rFonts w:eastAsiaTheme="minorEastAsia"/>
          <w:color w:val="auto"/>
        </w:rPr>
        <w:t>Седми разред</w:t>
      </w:r>
    </w:p>
    <w:p w:rsidR="00907B4D" w:rsidRPr="009C19B3" w:rsidRDefault="00907B4D" w:rsidP="00907B4D"/>
    <w:p w:rsidR="00907B4D" w:rsidRPr="000B2B5A" w:rsidRDefault="00907B4D"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 xml:space="preserve">Чланови Одељенског већа </w:t>
      </w:r>
      <w:r w:rsidRPr="000B2B5A">
        <w:rPr>
          <w:rFonts w:ascii="Times New Roman" w:hAnsi="Times New Roman" w:cs="Times New Roman"/>
          <w:sz w:val="24"/>
          <w:szCs w:val="24"/>
        </w:rPr>
        <w:t>седмог</w:t>
      </w:r>
      <w:r w:rsidRPr="000B2B5A">
        <w:rPr>
          <w:rFonts w:ascii="Times New Roman" w:hAnsi="Times New Roman" w:cs="Times New Roman"/>
          <w:sz w:val="24"/>
          <w:szCs w:val="24"/>
          <w:lang w:val="sr-Cyrl-CS"/>
        </w:rPr>
        <w:t xml:space="preserve"> разреда су одељењски старешина 7/1 Душица Ивановић, одељењски старешина 7/2 Огњен Марковић, одељењски старешина 7/3 Маријана Ранчак, одељењски старешина 7/4 Марија Гачић и предметни наставници.</w:t>
      </w:r>
    </w:p>
    <w:p w:rsidR="00907B4D" w:rsidRPr="000B2B5A" w:rsidRDefault="00907B4D" w:rsidP="000B2B5A">
      <w:pPr>
        <w:jc w:val="both"/>
        <w:rPr>
          <w:rFonts w:ascii="Times New Roman" w:hAnsi="Times New Roman" w:cs="Times New Roman"/>
          <w:sz w:val="24"/>
          <w:szCs w:val="24"/>
        </w:rPr>
      </w:pPr>
      <w:r w:rsidRPr="000B2B5A">
        <w:rPr>
          <w:rFonts w:ascii="Times New Roman" w:hAnsi="Times New Roman" w:cs="Times New Roman"/>
          <w:sz w:val="24"/>
          <w:szCs w:val="24"/>
        </w:rPr>
        <w:t>Школску 2021/22. је обележио непосредни модел наставе, где су ученици у школу долазили на наставу по одељењима. Настава се није одвијала у кабинетима, већ је у складу са епидемиолошким  мерама свако одељење стационирано у  учионици.</w:t>
      </w:r>
    </w:p>
    <w:p w:rsidR="00907B4D" w:rsidRPr="000B2B5A" w:rsidRDefault="00907B4D"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lastRenderedPageBreak/>
        <w:t xml:space="preserve">Први страни језик је енглески језик који похађају сви ученици, а други (изборни) страни језици су немачки језик и руски језик. Већина ученика похађа немачки језик. Обавезни изборни предмети су грађанско васпитање и верска настава, а слободна наставна активност  је мерење у природи. Сви програмски задаци, циљеви и часови планирани за ову школску годину су реализовани. </w:t>
      </w:r>
    </w:p>
    <w:p w:rsidR="00907B4D" w:rsidRPr="000B2B5A" w:rsidRDefault="00907B4D"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ru-RU"/>
        </w:rPr>
        <w:t>У Одељењском већу седмог разреда има три ученика који наставу прате по ИОП-у. Два ученика наставу прате по ИОП-у 1 и један по ИОП-у 2. Планирани часови за ИОП</w:t>
      </w:r>
      <w:r w:rsidRPr="000B2B5A">
        <w:rPr>
          <w:rFonts w:ascii="Times New Roman" w:hAnsi="Times New Roman" w:cs="Times New Roman"/>
          <w:sz w:val="24"/>
          <w:szCs w:val="24"/>
        </w:rPr>
        <w:t xml:space="preserve"> </w:t>
      </w:r>
      <w:r w:rsidRPr="000B2B5A">
        <w:rPr>
          <w:rFonts w:ascii="Times New Roman" w:hAnsi="Times New Roman" w:cs="Times New Roman"/>
          <w:sz w:val="24"/>
          <w:szCs w:val="24"/>
          <w:lang w:val="ru-RU"/>
        </w:rPr>
        <w:t>су реализовани.</w:t>
      </w:r>
    </w:p>
    <w:p w:rsidR="00907B4D" w:rsidRPr="000B2B5A" w:rsidRDefault="00907B4D" w:rsidP="000B2B5A">
      <w:pPr>
        <w:jc w:val="both"/>
        <w:rPr>
          <w:rFonts w:ascii="Times New Roman" w:hAnsi="Times New Roman" w:cs="Times New Roman"/>
          <w:sz w:val="24"/>
          <w:szCs w:val="24"/>
        </w:rPr>
      </w:pPr>
      <w:r w:rsidRPr="000B2B5A">
        <w:rPr>
          <w:rFonts w:ascii="Times New Roman" w:hAnsi="Times New Roman" w:cs="Times New Roman"/>
          <w:sz w:val="24"/>
          <w:szCs w:val="24"/>
        </w:rPr>
        <w:t>У</w:t>
      </w:r>
      <w:r w:rsidRPr="000B2B5A">
        <w:rPr>
          <w:rFonts w:ascii="Times New Roman" w:hAnsi="Times New Roman" w:cs="Times New Roman"/>
          <w:sz w:val="24"/>
          <w:szCs w:val="24"/>
          <w:lang w:val="ru-RU"/>
        </w:rPr>
        <w:t xml:space="preserve"> Одељењском  већу </w:t>
      </w:r>
      <w:r w:rsidRPr="000B2B5A">
        <w:rPr>
          <w:rFonts w:ascii="Times New Roman" w:hAnsi="Times New Roman" w:cs="Times New Roman"/>
          <w:sz w:val="24"/>
          <w:szCs w:val="24"/>
        </w:rPr>
        <w:t>седмог</w:t>
      </w:r>
      <w:r w:rsidRPr="000B2B5A">
        <w:rPr>
          <w:rFonts w:ascii="Times New Roman" w:hAnsi="Times New Roman" w:cs="Times New Roman"/>
          <w:sz w:val="24"/>
          <w:szCs w:val="24"/>
          <w:lang w:val="ru-RU"/>
        </w:rPr>
        <w:t xml:space="preserve"> разреда има 10</w:t>
      </w:r>
      <w:r w:rsidRPr="000B2B5A">
        <w:rPr>
          <w:rFonts w:ascii="Times New Roman" w:hAnsi="Times New Roman" w:cs="Times New Roman"/>
          <w:sz w:val="24"/>
          <w:szCs w:val="24"/>
        </w:rPr>
        <w:t>5</w:t>
      </w:r>
      <w:r w:rsidRPr="000B2B5A">
        <w:rPr>
          <w:rFonts w:ascii="Times New Roman" w:hAnsi="Times New Roman" w:cs="Times New Roman"/>
          <w:sz w:val="24"/>
          <w:szCs w:val="24"/>
          <w:lang w:val="ru-RU"/>
        </w:rPr>
        <w:t xml:space="preserve"> ученика, </w:t>
      </w:r>
      <w:r w:rsidRPr="000B2B5A">
        <w:rPr>
          <w:rFonts w:ascii="Times New Roman" w:hAnsi="Times New Roman" w:cs="Times New Roman"/>
          <w:sz w:val="24"/>
          <w:szCs w:val="24"/>
        </w:rPr>
        <w:t>59</w:t>
      </w:r>
      <w:r w:rsidRPr="000B2B5A">
        <w:rPr>
          <w:rFonts w:ascii="Times New Roman" w:hAnsi="Times New Roman" w:cs="Times New Roman"/>
          <w:sz w:val="24"/>
          <w:szCs w:val="24"/>
          <w:lang w:val="ru-RU"/>
        </w:rPr>
        <w:t xml:space="preserve"> дечака и 4</w:t>
      </w:r>
      <w:r w:rsidRPr="000B2B5A">
        <w:rPr>
          <w:rFonts w:ascii="Times New Roman" w:hAnsi="Times New Roman" w:cs="Times New Roman"/>
          <w:sz w:val="24"/>
          <w:szCs w:val="24"/>
        </w:rPr>
        <w:t>6</w:t>
      </w:r>
      <w:r w:rsidRPr="000B2B5A">
        <w:rPr>
          <w:rFonts w:ascii="Times New Roman" w:hAnsi="Times New Roman" w:cs="Times New Roman"/>
          <w:sz w:val="24"/>
          <w:szCs w:val="24"/>
          <w:lang w:val="ru-RU"/>
        </w:rPr>
        <w:t xml:space="preserve"> девојчиц</w:t>
      </w:r>
      <w:r w:rsidRPr="000B2B5A">
        <w:rPr>
          <w:rFonts w:ascii="Times New Roman" w:hAnsi="Times New Roman" w:cs="Times New Roman"/>
          <w:sz w:val="24"/>
          <w:szCs w:val="24"/>
        </w:rPr>
        <w:t>а</w:t>
      </w:r>
      <w:r w:rsidRPr="000B2B5A">
        <w:rPr>
          <w:rFonts w:ascii="Times New Roman" w:hAnsi="Times New Roman" w:cs="Times New Roman"/>
          <w:sz w:val="24"/>
          <w:szCs w:val="24"/>
          <w:lang w:val="ru-RU"/>
        </w:rPr>
        <w:t xml:space="preserve">. Оправданих изостанака је </w:t>
      </w:r>
      <w:r w:rsidRPr="000B2B5A">
        <w:rPr>
          <w:rFonts w:ascii="Times New Roman" w:hAnsi="Times New Roman" w:cs="Times New Roman"/>
          <w:sz w:val="24"/>
          <w:szCs w:val="24"/>
        </w:rPr>
        <w:t>8040, а</w:t>
      </w:r>
      <w:r w:rsidRPr="000B2B5A">
        <w:rPr>
          <w:rFonts w:ascii="Times New Roman" w:hAnsi="Times New Roman" w:cs="Times New Roman"/>
          <w:sz w:val="24"/>
          <w:szCs w:val="24"/>
          <w:lang w:val="ru-RU"/>
        </w:rPr>
        <w:t xml:space="preserve"> неоправданих изостанака има </w:t>
      </w:r>
      <w:r w:rsidRPr="000B2B5A">
        <w:rPr>
          <w:rFonts w:ascii="Times New Roman" w:hAnsi="Times New Roman" w:cs="Times New Roman"/>
          <w:sz w:val="24"/>
          <w:szCs w:val="24"/>
        </w:rPr>
        <w:t>753</w:t>
      </w:r>
      <w:r w:rsidRPr="000B2B5A">
        <w:rPr>
          <w:rFonts w:ascii="Times New Roman" w:hAnsi="Times New Roman" w:cs="Times New Roman"/>
          <w:sz w:val="24"/>
          <w:szCs w:val="24"/>
          <w:lang w:val="ru-RU"/>
        </w:rPr>
        <w:t xml:space="preserve">. </w:t>
      </w:r>
    </w:p>
    <w:p w:rsidR="00907B4D" w:rsidRPr="000B2B5A" w:rsidRDefault="00907B4D" w:rsidP="000B2B5A">
      <w:pPr>
        <w:jc w:val="both"/>
        <w:rPr>
          <w:rFonts w:ascii="Times New Roman" w:hAnsi="Times New Roman" w:cs="Times New Roman"/>
          <w:sz w:val="24"/>
          <w:szCs w:val="24"/>
        </w:rPr>
      </w:pPr>
      <w:r w:rsidRPr="000B2B5A">
        <w:rPr>
          <w:rFonts w:ascii="Times New Roman" w:hAnsi="Times New Roman" w:cs="Times New Roman"/>
          <w:sz w:val="24"/>
          <w:szCs w:val="24"/>
        </w:rPr>
        <w:t>Примерно владање има 92</w:t>
      </w:r>
      <w:r w:rsidRPr="000B2B5A">
        <w:rPr>
          <w:rFonts w:ascii="Times New Roman" w:hAnsi="Times New Roman" w:cs="Times New Roman"/>
          <w:sz w:val="24"/>
          <w:szCs w:val="24"/>
          <w:lang w:val="ru-RU"/>
        </w:rPr>
        <w:t xml:space="preserve"> ученика, </w:t>
      </w:r>
      <w:r w:rsidRPr="000B2B5A">
        <w:rPr>
          <w:rFonts w:ascii="Times New Roman" w:hAnsi="Times New Roman" w:cs="Times New Roman"/>
          <w:sz w:val="24"/>
          <w:szCs w:val="24"/>
        </w:rPr>
        <w:t>8</w:t>
      </w:r>
      <w:r w:rsidRPr="000B2B5A">
        <w:rPr>
          <w:rFonts w:ascii="Times New Roman" w:hAnsi="Times New Roman" w:cs="Times New Roman"/>
          <w:sz w:val="24"/>
          <w:szCs w:val="24"/>
          <w:lang w:val="ru-RU"/>
        </w:rPr>
        <w:t xml:space="preserve"> ученика има врло</w:t>
      </w:r>
      <w:r w:rsidRPr="000B2B5A">
        <w:rPr>
          <w:rFonts w:ascii="Times New Roman" w:hAnsi="Times New Roman" w:cs="Times New Roman"/>
          <w:sz w:val="24"/>
          <w:szCs w:val="24"/>
        </w:rPr>
        <w:t xml:space="preserve"> </w:t>
      </w:r>
      <w:r w:rsidRPr="000B2B5A">
        <w:rPr>
          <w:rFonts w:ascii="Times New Roman" w:hAnsi="Times New Roman" w:cs="Times New Roman"/>
          <w:sz w:val="24"/>
          <w:szCs w:val="24"/>
          <w:lang w:val="ru-RU"/>
        </w:rPr>
        <w:t xml:space="preserve">добро </w:t>
      </w:r>
      <w:r w:rsidRPr="000B2B5A">
        <w:rPr>
          <w:rFonts w:ascii="Times New Roman" w:hAnsi="Times New Roman" w:cs="Times New Roman"/>
          <w:sz w:val="24"/>
          <w:szCs w:val="24"/>
        </w:rPr>
        <w:t xml:space="preserve">владање, а добро владање има 5 ученика. </w:t>
      </w:r>
    </w:p>
    <w:p w:rsidR="00907B4D" w:rsidRPr="000B2B5A" w:rsidRDefault="00907B4D" w:rsidP="000B2B5A">
      <w:pPr>
        <w:jc w:val="both"/>
        <w:rPr>
          <w:rFonts w:ascii="Times New Roman" w:hAnsi="Times New Roman" w:cs="Times New Roman"/>
          <w:sz w:val="24"/>
          <w:szCs w:val="24"/>
        </w:rPr>
      </w:pPr>
      <w:r w:rsidRPr="000B2B5A">
        <w:rPr>
          <w:rFonts w:ascii="Times New Roman" w:hAnsi="Times New Roman" w:cs="Times New Roman"/>
          <w:sz w:val="24"/>
          <w:szCs w:val="24"/>
        </w:rPr>
        <w:t>Преглед владања ученика дат је у табели:</w:t>
      </w:r>
    </w:p>
    <w:tbl>
      <w:tblPr>
        <w:tblStyle w:val="TableGrid"/>
        <w:tblW w:w="0" w:type="auto"/>
        <w:tblLayout w:type="fixed"/>
        <w:tblLook w:val="04A0"/>
      </w:tblPr>
      <w:tblGrid>
        <w:gridCol w:w="1870"/>
        <w:gridCol w:w="735"/>
        <w:gridCol w:w="630"/>
        <w:gridCol w:w="540"/>
        <w:gridCol w:w="540"/>
      </w:tblGrid>
      <w:tr w:rsidR="00907B4D" w:rsidRPr="00907B4D" w:rsidTr="00FD7480">
        <w:tc>
          <w:tcPr>
            <w:tcW w:w="4315" w:type="dxa"/>
            <w:gridSpan w:val="5"/>
          </w:tcPr>
          <w:p w:rsidR="00907B4D" w:rsidRPr="00907B4D" w:rsidRDefault="00907B4D" w:rsidP="00907B4D">
            <w:pPr>
              <w:spacing w:after="200" w:line="276" w:lineRule="auto"/>
              <w:rPr>
                <w:b/>
              </w:rPr>
            </w:pPr>
            <w:r w:rsidRPr="00907B4D">
              <w:rPr>
                <w:b/>
              </w:rPr>
              <w:t>владање</w:t>
            </w:r>
          </w:p>
        </w:tc>
      </w:tr>
      <w:tr w:rsidR="00907B4D" w:rsidRPr="00907B4D" w:rsidTr="00FD7480">
        <w:tc>
          <w:tcPr>
            <w:tcW w:w="1870" w:type="dxa"/>
          </w:tcPr>
          <w:p w:rsidR="00907B4D" w:rsidRPr="00907B4D" w:rsidRDefault="00907B4D" w:rsidP="00907B4D">
            <w:pPr>
              <w:spacing w:after="200" w:line="276" w:lineRule="auto"/>
            </w:pPr>
            <w:r w:rsidRPr="00907B4D">
              <w:t>примерно</w:t>
            </w:r>
          </w:p>
        </w:tc>
        <w:tc>
          <w:tcPr>
            <w:tcW w:w="735" w:type="dxa"/>
          </w:tcPr>
          <w:p w:rsidR="00907B4D" w:rsidRPr="00907B4D" w:rsidRDefault="00907B4D" w:rsidP="00907B4D">
            <w:pPr>
              <w:spacing w:after="200" w:line="276" w:lineRule="auto"/>
            </w:pPr>
            <w:r w:rsidRPr="00907B4D">
              <w:t>22</w:t>
            </w:r>
          </w:p>
        </w:tc>
        <w:tc>
          <w:tcPr>
            <w:tcW w:w="630" w:type="dxa"/>
          </w:tcPr>
          <w:p w:rsidR="00907B4D" w:rsidRPr="00907B4D" w:rsidRDefault="00907B4D" w:rsidP="00907B4D">
            <w:pPr>
              <w:spacing w:after="200" w:line="276" w:lineRule="auto"/>
            </w:pPr>
            <w:r w:rsidRPr="00907B4D">
              <w:t>26</w:t>
            </w:r>
          </w:p>
        </w:tc>
        <w:tc>
          <w:tcPr>
            <w:tcW w:w="540" w:type="dxa"/>
          </w:tcPr>
          <w:p w:rsidR="00907B4D" w:rsidRPr="00907B4D" w:rsidRDefault="00907B4D" w:rsidP="00907B4D">
            <w:pPr>
              <w:spacing w:after="200" w:line="276" w:lineRule="auto"/>
            </w:pPr>
            <w:r w:rsidRPr="00907B4D">
              <w:t>19</w:t>
            </w:r>
          </w:p>
        </w:tc>
        <w:tc>
          <w:tcPr>
            <w:tcW w:w="540" w:type="dxa"/>
          </w:tcPr>
          <w:p w:rsidR="00907B4D" w:rsidRPr="00907B4D" w:rsidRDefault="00907B4D" w:rsidP="00907B4D">
            <w:pPr>
              <w:spacing w:after="200" w:line="276" w:lineRule="auto"/>
            </w:pPr>
            <w:r w:rsidRPr="00907B4D">
              <w:t>25</w:t>
            </w:r>
          </w:p>
        </w:tc>
      </w:tr>
      <w:tr w:rsidR="00907B4D" w:rsidRPr="00907B4D" w:rsidTr="00FD7480">
        <w:tc>
          <w:tcPr>
            <w:tcW w:w="1870" w:type="dxa"/>
          </w:tcPr>
          <w:p w:rsidR="00907B4D" w:rsidRPr="00907B4D" w:rsidRDefault="00907B4D" w:rsidP="00907B4D">
            <w:pPr>
              <w:spacing w:after="200" w:line="276" w:lineRule="auto"/>
            </w:pPr>
            <w:r w:rsidRPr="00907B4D">
              <w:t>врло добро</w:t>
            </w:r>
          </w:p>
        </w:tc>
        <w:tc>
          <w:tcPr>
            <w:tcW w:w="735" w:type="dxa"/>
          </w:tcPr>
          <w:p w:rsidR="00907B4D" w:rsidRPr="00907B4D" w:rsidRDefault="00907B4D" w:rsidP="00907B4D">
            <w:pPr>
              <w:spacing w:after="200" w:line="276" w:lineRule="auto"/>
            </w:pPr>
            <w:r w:rsidRPr="00907B4D">
              <w:t>2</w:t>
            </w:r>
          </w:p>
        </w:tc>
        <w:tc>
          <w:tcPr>
            <w:tcW w:w="630" w:type="dxa"/>
          </w:tcPr>
          <w:p w:rsidR="00907B4D" w:rsidRPr="00907B4D" w:rsidRDefault="00907B4D" w:rsidP="00907B4D">
            <w:pPr>
              <w:spacing w:after="200" w:line="276" w:lineRule="auto"/>
            </w:pPr>
            <w:r w:rsidRPr="00907B4D">
              <w:t>/</w:t>
            </w:r>
          </w:p>
        </w:tc>
        <w:tc>
          <w:tcPr>
            <w:tcW w:w="540" w:type="dxa"/>
          </w:tcPr>
          <w:p w:rsidR="00907B4D" w:rsidRPr="00907B4D" w:rsidRDefault="00907B4D" w:rsidP="00907B4D">
            <w:pPr>
              <w:spacing w:after="200" w:line="276" w:lineRule="auto"/>
            </w:pPr>
            <w:r w:rsidRPr="00907B4D">
              <w:t>6</w:t>
            </w:r>
          </w:p>
        </w:tc>
        <w:tc>
          <w:tcPr>
            <w:tcW w:w="540" w:type="dxa"/>
          </w:tcPr>
          <w:p w:rsidR="00907B4D" w:rsidRPr="00907B4D" w:rsidRDefault="00907B4D" w:rsidP="00907B4D">
            <w:pPr>
              <w:spacing w:after="200" w:line="276" w:lineRule="auto"/>
            </w:pPr>
            <w:r w:rsidRPr="00907B4D">
              <w:t>/</w:t>
            </w:r>
          </w:p>
        </w:tc>
      </w:tr>
      <w:tr w:rsidR="00907B4D" w:rsidRPr="00907B4D" w:rsidTr="00FD7480">
        <w:tc>
          <w:tcPr>
            <w:tcW w:w="1870" w:type="dxa"/>
          </w:tcPr>
          <w:p w:rsidR="00907B4D" w:rsidRPr="00907B4D" w:rsidRDefault="00907B4D" w:rsidP="00907B4D">
            <w:pPr>
              <w:spacing w:after="200" w:line="276" w:lineRule="auto"/>
            </w:pPr>
            <w:r w:rsidRPr="00907B4D">
              <w:t>добро</w:t>
            </w:r>
          </w:p>
        </w:tc>
        <w:tc>
          <w:tcPr>
            <w:tcW w:w="735" w:type="dxa"/>
          </w:tcPr>
          <w:p w:rsidR="00907B4D" w:rsidRPr="00907B4D" w:rsidRDefault="00907B4D" w:rsidP="00907B4D">
            <w:pPr>
              <w:spacing w:after="200" w:line="276" w:lineRule="auto"/>
            </w:pPr>
            <w:r w:rsidRPr="00907B4D">
              <w:t>2</w:t>
            </w:r>
          </w:p>
        </w:tc>
        <w:tc>
          <w:tcPr>
            <w:tcW w:w="630" w:type="dxa"/>
          </w:tcPr>
          <w:p w:rsidR="00907B4D" w:rsidRPr="00907B4D" w:rsidRDefault="00907B4D" w:rsidP="00907B4D">
            <w:pPr>
              <w:spacing w:after="200" w:line="276" w:lineRule="auto"/>
            </w:pPr>
            <w:r w:rsidRPr="00907B4D">
              <w:t>/</w:t>
            </w:r>
          </w:p>
        </w:tc>
        <w:tc>
          <w:tcPr>
            <w:tcW w:w="540" w:type="dxa"/>
          </w:tcPr>
          <w:p w:rsidR="00907B4D" w:rsidRPr="00907B4D" w:rsidRDefault="00907B4D" w:rsidP="00907B4D">
            <w:pPr>
              <w:spacing w:after="200" w:line="276" w:lineRule="auto"/>
            </w:pPr>
            <w:r w:rsidRPr="00907B4D">
              <w:t>3</w:t>
            </w:r>
          </w:p>
        </w:tc>
        <w:tc>
          <w:tcPr>
            <w:tcW w:w="540" w:type="dxa"/>
          </w:tcPr>
          <w:p w:rsidR="00907B4D" w:rsidRPr="00907B4D" w:rsidRDefault="00907B4D" w:rsidP="00907B4D">
            <w:pPr>
              <w:spacing w:after="200" w:line="276" w:lineRule="auto"/>
            </w:pPr>
            <w:r w:rsidRPr="00907B4D">
              <w:t>/</w:t>
            </w:r>
          </w:p>
        </w:tc>
      </w:tr>
      <w:tr w:rsidR="00907B4D" w:rsidRPr="00907B4D" w:rsidTr="00FD7480">
        <w:tc>
          <w:tcPr>
            <w:tcW w:w="1870" w:type="dxa"/>
          </w:tcPr>
          <w:p w:rsidR="00907B4D" w:rsidRPr="00907B4D" w:rsidRDefault="00907B4D" w:rsidP="00907B4D">
            <w:pPr>
              <w:spacing w:after="200" w:line="276" w:lineRule="auto"/>
              <w:rPr>
                <w:b/>
              </w:rPr>
            </w:pPr>
            <w:r w:rsidRPr="00907B4D">
              <w:rPr>
                <w:b/>
              </w:rPr>
              <w:t>одељење</w:t>
            </w:r>
          </w:p>
        </w:tc>
        <w:tc>
          <w:tcPr>
            <w:tcW w:w="735" w:type="dxa"/>
          </w:tcPr>
          <w:p w:rsidR="00907B4D" w:rsidRPr="00907B4D" w:rsidRDefault="00907B4D" w:rsidP="00907B4D">
            <w:pPr>
              <w:spacing w:after="200" w:line="276" w:lineRule="auto"/>
              <w:rPr>
                <w:b/>
              </w:rPr>
            </w:pPr>
            <w:r w:rsidRPr="00907B4D">
              <w:rPr>
                <w:b/>
              </w:rPr>
              <w:t>7-1</w:t>
            </w:r>
          </w:p>
        </w:tc>
        <w:tc>
          <w:tcPr>
            <w:tcW w:w="630" w:type="dxa"/>
          </w:tcPr>
          <w:p w:rsidR="00907B4D" w:rsidRPr="00907B4D" w:rsidRDefault="00907B4D" w:rsidP="00907B4D">
            <w:pPr>
              <w:spacing w:after="200" w:line="276" w:lineRule="auto"/>
              <w:rPr>
                <w:b/>
              </w:rPr>
            </w:pPr>
            <w:r w:rsidRPr="00907B4D">
              <w:rPr>
                <w:b/>
              </w:rPr>
              <w:t>7-2</w:t>
            </w:r>
          </w:p>
        </w:tc>
        <w:tc>
          <w:tcPr>
            <w:tcW w:w="540" w:type="dxa"/>
          </w:tcPr>
          <w:p w:rsidR="00907B4D" w:rsidRPr="00907B4D" w:rsidRDefault="00907B4D" w:rsidP="00907B4D">
            <w:pPr>
              <w:spacing w:after="200" w:line="276" w:lineRule="auto"/>
              <w:rPr>
                <w:b/>
              </w:rPr>
            </w:pPr>
            <w:r w:rsidRPr="00907B4D">
              <w:rPr>
                <w:b/>
              </w:rPr>
              <w:t>7-3</w:t>
            </w:r>
          </w:p>
        </w:tc>
        <w:tc>
          <w:tcPr>
            <w:tcW w:w="540" w:type="dxa"/>
          </w:tcPr>
          <w:p w:rsidR="00907B4D" w:rsidRPr="00907B4D" w:rsidRDefault="00907B4D" w:rsidP="00907B4D">
            <w:pPr>
              <w:spacing w:after="200" w:line="276" w:lineRule="auto"/>
              <w:rPr>
                <w:b/>
              </w:rPr>
            </w:pPr>
            <w:r w:rsidRPr="00907B4D">
              <w:rPr>
                <w:b/>
              </w:rPr>
              <w:t>7-4</w:t>
            </w:r>
          </w:p>
        </w:tc>
      </w:tr>
    </w:tbl>
    <w:p w:rsidR="00907B4D" w:rsidRPr="00907B4D" w:rsidRDefault="00907B4D" w:rsidP="00907B4D"/>
    <w:p w:rsidR="00907B4D" w:rsidRPr="000B2B5A" w:rsidRDefault="00907B4D" w:rsidP="00907B4D">
      <w:pPr>
        <w:rPr>
          <w:rFonts w:ascii="Times New Roman" w:hAnsi="Times New Roman" w:cs="Times New Roman"/>
          <w:sz w:val="24"/>
          <w:szCs w:val="24"/>
          <w:lang w:val="ru-RU"/>
        </w:rPr>
      </w:pPr>
      <w:r w:rsidRPr="000B2B5A">
        <w:rPr>
          <w:rFonts w:ascii="Times New Roman" w:hAnsi="Times New Roman" w:cs="Times New Roman"/>
          <w:sz w:val="24"/>
          <w:szCs w:val="24"/>
          <w:lang w:val="ru-RU"/>
        </w:rPr>
        <w:t xml:space="preserve">На крају другог полугодишта ученици су остварили следећи успех : </w:t>
      </w:r>
    </w:p>
    <w:p w:rsidR="00907B4D" w:rsidRPr="000B2B5A" w:rsidRDefault="00907B4D" w:rsidP="003D3283">
      <w:pPr>
        <w:numPr>
          <w:ilvl w:val="0"/>
          <w:numId w:val="19"/>
        </w:numPr>
        <w:rPr>
          <w:rFonts w:ascii="Times New Roman" w:hAnsi="Times New Roman" w:cs="Times New Roman"/>
          <w:sz w:val="24"/>
          <w:szCs w:val="24"/>
        </w:rPr>
      </w:pPr>
      <w:r w:rsidRPr="000B2B5A">
        <w:rPr>
          <w:rFonts w:ascii="Times New Roman" w:hAnsi="Times New Roman" w:cs="Times New Roman"/>
          <w:sz w:val="24"/>
          <w:szCs w:val="24"/>
        </w:rPr>
        <w:t>одличних ученика је 32;</w:t>
      </w:r>
    </w:p>
    <w:p w:rsidR="00907B4D" w:rsidRPr="000B2B5A" w:rsidRDefault="00907B4D" w:rsidP="003D3283">
      <w:pPr>
        <w:numPr>
          <w:ilvl w:val="0"/>
          <w:numId w:val="19"/>
        </w:numPr>
        <w:rPr>
          <w:rFonts w:ascii="Times New Roman" w:hAnsi="Times New Roman" w:cs="Times New Roman"/>
          <w:sz w:val="24"/>
          <w:szCs w:val="24"/>
        </w:rPr>
      </w:pPr>
      <w:r w:rsidRPr="000B2B5A">
        <w:rPr>
          <w:rFonts w:ascii="Times New Roman" w:hAnsi="Times New Roman" w:cs="Times New Roman"/>
          <w:sz w:val="24"/>
          <w:szCs w:val="24"/>
        </w:rPr>
        <w:t>врлодобрих ученика је 39;</w:t>
      </w:r>
    </w:p>
    <w:p w:rsidR="00907B4D" w:rsidRPr="000B2B5A" w:rsidRDefault="00907B4D" w:rsidP="003D3283">
      <w:pPr>
        <w:numPr>
          <w:ilvl w:val="0"/>
          <w:numId w:val="19"/>
        </w:numPr>
        <w:rPr>
          <w:rFonts w:ascii="Times New Roman" w:hAnsi="Times New Roman" w:cs="Times New Roman"/>
          <w:sz w:val="24"/>
          <w:szCs w:val="24"/>
        </w:rPr>
      </w:pPr>
      <w:r w:rsidRPr="000B2B5A">
        <w:rPr>
          <w:rFonts w:ascii="Times New Roman" w:hAnsi="Times New Roman" w:cs="Times New Roman"/>
          <w:sz w:val="24"/>
          <w:szCs w:val="24"/>
        </w:rPr>
        <w:t>добрих ученика је 24;</w:t>
      </w:r>
    </w:p>
    <w:p w:rsidR="00907B4D" w:rsidRPr="000B2B5A" w:rsidRDefault="00907B4D" w:rsidP="003D3283">
      <w:pPr>
        <w:numPr>
          <w:ilvl w:val="0"/>
          <w:numId w:val="19"/>
        </w:numPr>
        <w:rPr>
          <w:rFonts w:ascii="Times New Roman" w:hAnsi="Times New Roman" w:cs="Times New Roman"/>
          <w:sz w:val="24"/>
          <w:szCs w:val="24"/>
        </w:rPr>
      </w:pPr>
      <w:r w:rsidRPr="000B2B5A">
        <w:rPr>
          <w:rFonts w:ascii="Times New Roman" w:hAnsi="Times New Roman" w:cs="Times New Roman"/>
          <w:sz w:val="24"/>
          <w:szCs w:val="24"/>
        </w:rPr>
        <w:t>довољних ученика је 1;</w:t>
      </w:r>
    </w:p>
    <w:p w:rsidR="00907B4D" w:rsidRPr="000B2B5A" w:rsidRDefault="00907B4D" w:rsidP="003D3283">
      <w:pPr>
        <w:numPr>
          <w:ilvl w:val="0"/>
          <w:numId w:val="19"/>
        </w:numPr>
        <w:rPr>
          <w:rFonts w:ascii="Times New Roman" w:hAnsi="Times New Roman" w:cs="Times New Roman"/>
          <w:sz w:val="24"/>
          <w:szCs w:val="24"/>
        </w:rPr>
      </w:pPr>
      <w:r w:rsidRPr="000B2B5A">
        <w:rPr>
          <w:rFonts w:ascii="Times New Roman" w:hAnsi="Times New Roman" w:cs="Times New Roman"/>
          <w:sz w:val="24"/>
          <w:szCs w:val="24"/>
        </w:rPr>
        <w:t>недовољних ученика је 9.</w:t>
      </w:r>
    </w:p>
    <w:p w:rsidR="00907B4D" w:rsidRPr="000B2B5A" w:rsidRDefault="00907B4D" w:rsidP="00907B4D">
      <w:pPr>
        <w:rPr>
          <w:rFonts w:ascii="Times New Roman" w:hAnsi="Times New Roman" w:cs="Times New Roman"/>
          <w:sz w:val="24"/>
          <w:szCs w:val="24"/>
        </w:rPr>
      </w:pPr>
      <w:r w:rsidRPr="000B2B5A">
        <w:rPr>
          <w:rFonts w:ascii="Times New Roman" w:hAnsi="Times New Roman" w:cs="Times New Roman"/>
          <w:sz w:val="24"/>
          <w:szCs w:val="24"/>
          <w:lang w:val="ru-RU"/>
        </w:rPr>
        <w:t>Два ученика због већег броја недовољних оцена понавља разред.</w:t>
      </w:r>
      <w:r w:rsidRPr="000B2B5A">
        <w:rPr>
          <w:rFonts w:ascii="Times New Roman" w:hAnsi="Times New Roman" w:cs="Times New Roman"/>
          <w:sz w:val="24"/>
          <w:szCs w:val="24"/>
          <w:lang w:val="ru-RU"/>
        </w:rPr>
        <w:br/>
        <w:t>Један ученик је упућен на полагање разредног испита</w:t>
      </w:r>
      <w:r w:rsidRPr="000B2B5A">
        <w:rPr>
          <w:rFonts w:ascii="Times New Roman" w:hAnsi="Times New Roman" w:cs="Times New Roman"/>
          <w:sz w:val="24"/>
          <w:szCs w:val="24"/>
        </w:rPr>
        <w:t>, из свих предмета,</w:t>
      </w:r>
      <w:r w:rsidRPr="000B2B5A">
        <w:rPr>
          <w:rFonts w:ascii="Times New Roman" w:hAnsi="Times New Roman" w:cs="Times New Roman"/>
          <w:sz w:val="24"/>
          <w:szCs w:val="24"/>
          <w:lang w:val="ru-RU"/>
        </w:rPr>
        <w:t xml:space="preserve"> на коме је добио већи број недовољних оцена па, такође, понавља разред.</w:t>
      </w:r>
      <w:r w:rsidRPr="000B2B5A">
        <w:rPr>
          <w:rFonts w:ascii="Times New Roman" w:hAnsi="Times New Roman" w:cs="Times New Roman"/>
          <w:sz w:val="24"/>
          <w:szCs w:val="24"/>
        </w:rPr>
        <w:t xml:space="preserve"> </w:t>
      </w:r>
    </w:p>
    <w:p w:rsidR="00907B4D" w:rsidRPr="000B2B5A" w:rsidRDefault="00907B4D" w:rsidP="00907B4D">
      <w:pPr>
        <w:rPr>
          <w:rFonts w:ascii="Times New Roman" w:hAnsi="Times New Roman" w:cs="Times New Roman"/>
          <w:sz w:val="24"/>
          <w:szCs w:val="24"/>
        </w:rPr>
      </w:pPr>
      <w:r w:rsidRPr="000B2B5A">
        <w:rPr>
          <w:rFonts w:ascii="Times New Roman" w:hAnsi="Times New Roman" w:cs="Times New Roman"/>
          <w:sz w:val="24"/>
          <w:szCs w:val="24"/>
        </w:rPr>
        <w:t>Похваљено је 11 ученика који су остварили одличан успех (5,00) и примерно владање.</w:t>
      </w:r>
    </w:p>
    <w:p w:rsidR="00907B4D" w:rsidRPr="000B2B5A" w:rsidRDefault="00907B4D" w:rsidP="00907B4D">
      <w:pPr>
        <w:rPr>
          <w:rFonts w:ascii="Times New Roman" w:hAnsi="Times New Roman" w:cs="Times New Roman"/>
          <w:sz w:val="24"/>
          <w:szCs w:val="24"/>
        </w:rPr>
      </w:pPr>
      <w:r w:rsidRPr="000B2B5A">
        <w:rPr>
          <w:rFonts w:ascii="Times New Roman" w:hAnsi="Times New Roman" w:cs="Times New Roman"/>
          <w:sz w:val="24"/>
          <w:szCs w:val="24"/>
        </w:rPr>
        <w:lastRenderedPageBreak/>
        <w:t>Успех ученика по одељењима приказан је табеларно:</w:t>
      </w:r>
    </w:p>
    <w:tbl>
      <w:tblPr>
        <w:tblStyle w:val="TableGrid"/>
        <w:tblW w:w="0" w:type="auto"/>
        <w:tblLook w:val="04A0"/>
      </w:tblPr>
      <w:tblGrid>
        <w:gridCol w:w="1558"/>
        <w:gridCol w:w="1558"/>
        <w:gridCol w:w="1558"/>
        <w:gridCol w:w="1558"/>
        <w:gridCol w:w="1559"/>
        <w:gridCol w:w="1559"/>
      </w:tblGrid>
      <w:tr w:rsidR="00907B4D" w:rsidRPr="00907B4D" w:rsidTr="00FD7480">
        <w:tc>
          <w:tcPr>
            <w:tcW w:w="1558" w:type="dxa"/>
          </w:tcPr>
          <w:p w:rsidR="00907B4D" w:rsidRPr="00907B4D" w:rsidRDefault="00907B4D" w:rsidP="00907B4D">
            <w:pPr>
              <w:spacing w:after="200" w:line="276" w:lineRule="auto"/>
              <w:rPr>
                <w:b/>
              </w:rPr>
            </w:pPr>
          </w:p>
        </w:tc>
        <w:tc>
          <w:tcPr>
            <w:tcW w:w="1558" w:type="dxa"/>
          </w:tcPr>
          <w:p w:rsidR="00907B4D" w:rsidRPr="00907B4D" w:rsidRDefault="00907B4D" w:rsidP="00907B4D">
            <w:pPr>
              <w:spacing w:after="200" w:line="276" w:lineRule="auto"/>
              <w:rPr>
                <w:b/>
              </w:rPr>
            </w:pPr>
            <w:r w:rsidRPr="00907B4D">
              <w:rPr>
                <w:b/>
              </w:rPr>
              <w:t>одличан</w:t>
            </w:r>
          </w:p>
        </w:tc>
        <w:tc>
          <w:tcPr>
            <w:tcW w:w="1558" w:type="dxa"/>
          </w:tcPr>
          <w:p w:rsidR="00907B4D" w:rsidRPr="00907B4D" w:rsidRDefault="00907B4D" w:rsidP="00907B4D">
            <w:pPr>
              <w:spacing w:after="200" w:line="276" w:lineRule="auto"/>
              <w:rPr>
                <w:b/>
              </w:rPr>
            </w:pPr>
            <w:r w:rsidRPr="00907B4D">
              <w:rPr>
                <w:b/>
              </w:rPr>
              <w:t>врло добар</w:t>
            </w:r>
          </w:p>
        </w:tc>
        <w:tc>
          <w:tcPr>
            <w:tcW w:w="1558" w:type="dxa"/>
          </w:tcPr>
          <w:p w:rsidR="00907B4D" w:rsidRPr="00907B4D" w:rsidRDefault="00907B4D" w:rsidP="00907B4D">
            <w:pPr>
              <w:spacing w:after="200" w:line="276" w:lineRule="auto"/>
              <w:rPr>
                <w:b/>
              </w:rPr>
            </w:pPr>
            <w:r w:rsidRPr="00907B4D">
              <w:rPr>
                <w:b/>
              </w:rPr>
              <w:t>добар</w:t>
            </w:r>
          </w:p>
        </w:tc>
        <w:tc>
          <w:tcPr>
            <w:tcW w:w="1559" w:type="dxa"/>
          </w:tcPr>
          <w:p w:rsidR="00907B4D" w:rsidRPr="00907B4D" w:rsidRDefault="00907B4D" w:rsidP="00907B4D">
            <w:pPr>
              <w:spacing w:after="200" w:line="276" w:lineRule="auto"/>
              <w:rPr>
                <w:b/>
              </w:rPr>
            </w:pPr>
            <w:r w:rsidRPr="00907B4D">
              <w:rPr>
                <w:b/>
              </w:rPr>
              <w:t>довољан</w:t>
            </w:r>
          </w:p>
        </w:tc>
        <w:tc>
          <w:tcPr>
            <w:tcW w:w="1559" w:type="dxa"/>
          </w:tcPr>
          <w:p w:rsidR="00907B4D" w:rsidRPr="00907B4D" w:rsidRDefault="00907B4D" w:rsidP="00907B4D">
            <w:pPr>
              <w:spacing w:after="200" w:line="276" w:lineRule="auto"/>
              <w:rPr>
                <w:b/>
              </w:rPr>
            </w:pPr>
            <w:r w:rsidRPr="00907B4D">
              <w:rPr>
                <w:b/>
              </w:rPr>
              <w:t>недовољан</w:t>
            </w:r>
          </w:p>
        </w:tc>
      </w:tr>
      <w:tr w:rsidR="00907B4D" w:rsidRPr="00907B4D" w:rsidTr="00FD7480">
        <w:tc>
          <w:tcPr>
            <w:tcW w:w="1558" w:type="dxa"/>
          </w:tcPr>
          <w:p w:rsidR="00907B4D" w:rsidRPr="00907B4D" w:rsidRDefault="00907B4D" w:rsidP="00907B4D">
            <w:pPr>
              <w:spacing w:after="200" w:line="276" w:lineRule="auto"/>
              <w:rPr>
                <w:b/>
              </w:rPr>
            </w:pPr>
            <w:r w:rsidRPr="00907B4D">
              <w:rPr>
                <w:b/>
              </w:rPr>
              <w:t>7-1</w:t>
            </w:r>
          </w:p>
        </w:tc>
        <w:tc>
          <w:tcPr>
            <w:tcW w:w="1558" w:type="dxa"/>
          </w:tcPr>
          <w:p w:rsidR="00907B4D" w:rsidRPr="00907B4D" w:rsidRDefault="00907B4D" w:rsidP="00907B4D">
            <w:pPr>
              <w:spacing w:after="200" w:line="276" w:lineRule="auto"/>
            </w:pPr>
            <w:r w:rsidRPr="00907B4D">
              <w:t>7</w:t>
            </w:r>
          </w:p>
        </w:tc>
        <w:tc>
          <w:tcPr>
            <w:tcW w:w="1558" w:type="dxa"/>
          </w:tcPr>
          <w:p w:rsidR="00907B4D" w:rsidRPr="00907B4D" w:rsidRDefault="00907B4D" w:rsidP="00907B4D">
            <w:pPr>
              <w:spacing w:after="200" w:line="276" w:lineRule="auto"/>
            </w:pPr>
            <w:r w:rsidRPr="00907B4D">
              <w:t>12</w:t>
            </w:r>
          </w:p>
        </w:tc>
        <w:tc>
          <w:tcPr>
            <w:tcW w:w="1558" w:type="dxa"/>
          </w:tcPr>
          <w:p w:rsidR="00907B4D" w:rsidRPr="00907B4D" w:rsidRDefault="00907B4D" w:rsidP="00907B4D">
            <w:pPr>
              <w:spacing w:after="200" w:line="276" w:lineRule="auto"/>
            </w:pPr>
            <w:r w:rsidRPr="00907B4D">
              <w:t>2</w:t>
            </w:r>
          </w:p>
        </w:tc>
        <w:tc>
          <w:tcPr>
            <w:tcW w:w="1559" w:type="dxa"/>
          </w:tcPr>
          <w:p w:rsidR="00907B4D" w:rsidRPr="00907B4D" w:rsidRDefault="00907B4D" w:rsidP="00907B4D">
            <w:pPr>
              <w:spacing w:after="200" w:line="276" w:lineRule="auto"/>
            </w:pPr>
            <w:r w:rsidRPr="00907B4D">
              <w:t>/</w:t>
            </w:r>
          </w:p>
        </w:tc>
        <w:tc>
          <w:tcPr>
            <w:tcW w:w="1559" w:type="dxa"/>
          </w:tcPr>
          <w:p w:rsidR="00907B4D" w:rsidRPr="00907B4D" w:rsidRDefault="00907B4D" w:rsidP="00907B4D">
            <w:pPr>
              <w:spacing w:after="200" w:line="276" w:lineRule="auto"/>
            </w:pPr>
            <w:r w:rsidRPr="00907B4D">
              <w:t>5</w:t>
            </w:r>
          </w:p>
        </w:tc>
      </w:tr>
      <w:tr w:rsidR="00907B4D" w:rsidRPr="00907B4D" w:rsidTr="00FD7480">
        <w:tc>
          <w:tcPr>
            <w:tcW w:w="1558" w:type="dxa"/>
          </w:tcPr>
          <w:p w:rsidR="00907B4D" w:rsidRPr="00907B4D" w:rsidRDefault="00907B4D" w:rsidP="00907B4D">
            <w:pPr>
              <w:spacing w:after="200" w:line="276" w:lineRule="auto"/>
              <w:rPr>
                <w:b/>
              </w:rPr>
            </w:pPr>
            <w:r w:rsidRPr="00907B4D">
              <w:rPr>
                <w:b/>
              </w:rPr>
              <w:t>7-2</w:t>
            </w:r>
          </w:p>
        </w:tc>
        <w:tc>
          <w:tcPr>
            <w:tcW w:w="1558" w:type="dxa"/>
          </w:tcPr>
          <w:p w:rsidR="00907B4D" w:rsidRPr="00907B4D" w:rsidRDefault="00907B4D" w:rsidP="00907B4D">
            <w:pPr>
              <w:spacing w:after="200" w:line="276" w:lineRule="auto"/>
            </w:pPr>
            <w:r w:rsidRPr="00907B4D">
              <w:t>7</w:t>
            </w:r>
          </w:p>
        </w:tc>
        <w:tc>
          <w:tcPr>
            <w:tcW w:w="1558" w:type="dxa"/>
          </w:tcPr>
          <w:p w:rsidR="00907B4D" w:rsidRPr="00907B4D" w:rsidRDefault="00907B4D" w:rsidP="00907B4D">
            <w:pPr>
              <w:spacing w:after="200" w:line="276" w:lineRule="auto"/>
            </w:pPr>
            <w:r w:rsidRPr="00907B4D">
              <w:t>9</w:t>
            </w:r>
          </w:p>
        </w:tc>
        <w:tc>
          <w:tcPr>
            <w:tcW w:w="1558" w:type="dxa"/>
          </w:tcPr>
          <w:p w:rsidR="00907B4D" w:rsidRPr="00907B4D" w:rsidRDefault="00907B4D" w:rsidP="00907B4D">
            <w:pPr>
              <w:spacing w:after="200" w:line="276" w:lineRule="auto"/>
            </w:pPr>
            <w:r w:rsidRPr="00907B4D">
              <w:t>7</w:t>
            </w:r>
          </w:p>
        </w:tc>
        <w:tc>
          <w:tcPr>
            <w:tcW w:w="1559" w:type="dxa"/>
          </w:tcPr>
          <w:p w:rsidR="00907B4D" w:rsidRPr="00907B4D" w:rsidRDefault="00907B4D" w:rsidP="00907B4D">
            <w:pPr>
              <w:spacing w:after="200" w:line="276" w:lineRule="auto"/>
            </w:pPr>
            <w:r w:rsidRPr="00907B4D">
              <w:t>1</w:t>
            </w:r>
          </w:p>
        </w:tc>
        <w:tc>
          <w:tcPr>
            <w:tcW w:w="1559" w:type="dxa"/>
          </w:tcPr>
          <w:p w:rsidR="00907B4D" w:rsidRPr="00907B4D" w:rsidRDefault="00907B4D" w:rsidP="00907B4D">
            <w:pPr>
              <w:spacing w:after="200" w:line="276" w:lineRule="auto"/>
            </w:pPr>
            <w:r w:rsidRPr="00907B4D">
              <w:t>2</w:t>
            </w:r>
          </w:p>
        </w:tc>
      </w:tr>
      <w:tr w:rsidR="00907B4D" w:rsidRPr="00907B4D" w:rsidTr="00FD7480">
        <w:tc>
          <w:tcPr>
            <w:tcW w:w="1558" w:type="dxa"/>
          </w:tcPr>
          <w:p w:rsidR="00907B4D" w:rsidRPr="00907B4D" w:rsidRDefault="00907B4D" w:rsidP="00907B4D">
            <w:pPr>
              <w:spacing w:after="200" w:line="276" w:lineRule="auto"/>
              <w:rPr>
                <w:b/>
              </w:rPr>
            </w:pPr>
            <w:r w:rsidRPr="00907B4D">
              <w:rPr>
                <w:b/>
              </w:rPr>
              <w:t>7-3</w:t>
            </w:r>
          </w:p>
        </w:tc>
        <w:tc>
          <w:tcPr>
            <w:tcW w:w="1558" w:type="dxa"/>
          </w:tcPr>
          <w:p w:rsidR="00907B4D" w:rsidRPr="00907B4D" w:rsidRDefault="00907B4D" w:rsidP="00907B4D">
            <w:pPr>
              <w:spacing w:after="200" w:line="276" w:lineRule="auto"/>
            </w:pPr>
            <w:r w:rsidRPr="00907B4D">
              <w:t>9</w:t>
            </w:r>
          </w:p>
        </w:tc>
        <w:tc>
          <w:tcPr>
            <w:tcW w:w="1558" w:type="dxa"/>
          </w:tcPr>
          <w:p w:rsidR="00907B4D" w:rsidRPr="00907B4D" w:rsidRDefault="00907B4D" w:rsidP="00907B4D">
            <w:pPr>
              <w:spacing w:after="200" w:line="276" w:lineRule="auto"/>
            </w:pPr>
            <w:r w:rsidRPr="00907B4D">
              <w:t>6</w:t>
            </w:r>
          </w:p>
        </w:tc>
        <w:tc>
          <w:tcPr>
            <w:tcW w:w="1558" w:type="dxa"/>
          </w:tcPr>
          <w:p w:rsidR="00907B4D" w:rsidRPr="00907B4D" w:rsidRDefault="00907B4D" w:rsidP="00907B4D">
            <w:pPr>
              <w:spacing w:after="200" w:line="276" w:lineRule="auto"/>
            </w:pPr>
            <w:r w:rsidRPr="00907B4D">
              <w:t>11</w:t>
            </w:r>
          </w:p>
        </w:tc>
        <w:tc>
          <w:tcPr>
            <w:tcW w:w="1559" w:type="dxa"/>
          </w:tcPr>
          <w:p w:rsidR="00907B4D" w:rsidRPr="00907B4D" w:rsidRDefault="00907B4D" w:rsidP="00907B4D">
            <w:pPr>
              <w:spacing w:after="200" w:line="276" w:lineRule="auto"/>
            </w:pPr>
            <w:r w:rsidRPr="00907B4D">
              <w:t>/</w:t>
            </w:r>
          </w:p>
        </w:tc>
        <w:tc>
          <w:tcPr>
            <w:tcW w:w="1559" w:type="dxa"/>
          </w:tcPr>
          <w:p w:rsidR="00907B4D" w:rsidRPr="00907B4D" w:rsidRDefault="00907B4D" w:rsidP="00907B4D">
            <w:pPr>
              <w:spacing w:after="200" w:line="276" w:lineRule="auto"/>
            </w:pPr>
            <w:r w:rsidRPr="00907B4D">
              <w:t>2</w:t>
            </w:r>
          </w:p>
        </w:tc>
      </w:tr>
      <w:tr w:rsidR="00907B4D" w:rsidRPr="00907B4D" w:rsidTr="00FD7480">
        <w:tc>
          <w:tcPr>
            <w:tcW w:w="1558" w:type="dxa"/>
          </w:tcPr>
          <w:p w:rsidR="00907B4D" w:rsidRPr="00907B4D" w:rsidRDefault="00907B4D" w:rsidP="00907B4D">
            <w:pPr>
              <w:spacing w:after="200" w:line="276" w:lineRule="auto"/>
              <w:rPr>
                <w:b/>
              </w:rPr>
            </w:pPr>
            <w:r w:rsidRPr="00907B4D">
              <w:rPr>
                <w:b/>
              </w:rPr>
              <w:t>7-4</w:t>
            </w:r>
          </w:p>
        </w:tc>
        <w:tc>
          <w:tcPr>
            <w:tcW w:w="1558" w:type="dxa"/>
          </w:tcPr>
          <w:p w:rsidR="00907B4D" w:rsidRPr="00907B4D" w:rsidRDefault="00907B4D" w:rsidP="00907B4D">
            <w:pPr>
              <w:spacing w:after="200" w:line="276" w:lineRule="auto"/>
            </w:pPr>
            <w:r w:rsidRPr="00907B4D">
              <w:t>9</w:t>
            </w:r>
          </w:p>
        </w:tc>
        <w:tc>
          <w:tcPr>
            <w:tcW w:w="1558" w:type="dxa"/>
          </w:tcPr>
          <w:p w:rsidR="00907B4D" w:rsidRPr="00907B4D" w:rsidRDefault="00907B4D" w:rsidP="00907B4D">
            <w:pPr>
              <w:spacing w:after="200" w:line="276" w:lineRule="auto"/>
            </w:pPr>
            <w:r w:rsidRPr="00907B4D">
              <w:t>12</w:t>
            </w:r>
          </w:p>
        </w:tc>
        <w:tc>
          <w:tcPr>
            <w:tcW w:w="1558" w:type="dxa"/>
          </w:tcPr>
          <w:p w:rsidR="00907B4D" w:rsidRPr="00907B4D" w:rsidRDefault="00907B4D" w:rsidP="00907B4D">
            <w:pPr>
              <w:spacing w:after="200" w:line="276" w:lineRule="auto"/>
            </w:pPr>
            <w:r w:rsidRPr="00907B4D">
              <w:t>4</w:t>
            </w:r>
          </w:p>
        </w:tc>
        <w:tc>
          <w:tcPr>
            <w:tcW w:w="1559" w:type="dxa"/>
          </w:tcPr>
          <w:p w:rsidR="00907B4D" w:rsidRPr="00907B4D" w:rsidRDefault="00907B4D" w:rsidP="00907B4D">
            <w:pPr>
              <w:spacing w:after="200" w:line="276" w:lineRule="auto"/>
            </w:pPr>
            <w:r w:rsidRPr="00907B4D">
              <w:t>/</w:t>
            </w:r>
          </w:p>
        </w:tc>
        <w:tc>
          <w:tcPr>
            <w:tcW w:w="1559" w:type="dxa"/>
          </w:tcPr>
          <w:p w:rsidR="00907B4D" w:rsidRPr="00907B4D" w:rsidRDefault="00907B4D" w:rsidP="00907B4D">
            <w:pPr>
              <w:spacing w:after="200" w:line="276" w:lineRule="auto"/>
            </w:pPr>
            <w:r w:rsidRPr="00907B4D">
              <w:t>/</w:t>
            </w:r>
          </w:p>
        </w:tc>
      </w:tr>
    </w:tbl>
    <w:p w:rsidR="00907B4D" w:rsidRPr="00907B4D" w:rsidRDefault="00907B4D" w:rsidP="00907B4D"/>
    <w:p w:rsidR="00907B4D" w:rsidRPr="000B2B5A" w:rsidRDefault="00907B4D" w:rsidP="000B2B5A">
      <w:pPr>
        <w:jc w:val="both"/>
        <w:rPr>
          <w:rFonts w:ascii="Times New Roman" w:hAnsi="Times New Roman" w:cs="Times New Roman"/>
          <w:sz w:val="24"/>
          <w:szCs w:val="24"/>
          <w:lang w:val="ru-RU"/>
        </w:rPr>
      </w:pPr>
      <w:r w:rsidRPr="000B2B5A">
        <w:rPr>
          <w:rFonts w:ascii="Times New Roman" w:hAnsi="Times New Roman" w:cs="Times New Roman"/>
          <w:sz w:val="24"/>
          <w:szCs w:val="24"/>
        </w:rPr>
        <w:t>Сарадња са родитељима је настављена, задовољавајућа и увек прилагођавана у односу на услове рада у којима смо се као установа налазили.</w:t>
      </w:r>
    </w:p>
    <w:p w:rsidR="00907B4D" w:rsidRPr="000B2B5A" w:rsidRDefault="00907B4D" w:rsidP="000B2B5A">
      <w:pPr>
        <w:jc w:val="both"/>
        <w:rPr>
          <w:rFonts w:ascii="Times New Roman" w:hAnsi="Times New Roman" w:cs="Times New Roman"/>
          <w:sz w:val="24"/>
          <w:szCs w:val="24"/>
        </w:rPr>
      </w:pPr>
      <w:r w:rsidRPr="000B2B5A">
        <w:rPr>
          <w:rFonts w:ascii="Times New Roman" w:hAnsi="Times New Roman" w:cs="Times New Roman"/>
          <w:sz w:val="24"/>
          <w:szCs w:val="24"/>
          <w:lang w:val="ru-RU"/>
        </w:rPr>
        <w:t xml:space="preserve">Неопходна је већа самосталност и одговорност ученика у наставном процесу. </w:t>
      </w:r>
      <w:r w:rsidRPr="000B2B5A">
        <w:rPr>
          <w:rFonts w:ascii="Times New Roman" w:hAnsi="Times New Roman" w:cs="Times New Roman"/>
          <w:sz w:val="24"/>
          <w:szCs w:val="24"/>
        </w:rPr>
        <w:t>Н</w:t>
      </w:r>
      <w:r w:rsidRPr="000B2B5A">
        <w:rPr>
          <w:rFonts w:ascii="Times New Roman" w:hAnsi="Times New Roman" w:cs="Times New Roman"/>
          <w:sz w:val="24"/>
          <w:szCs w:val="24"/>
          <w:lang w:val="ru-RU"/>
        </w:rPr>
        <w:t xml:space="preserve">аставници пружају помоћ ученицима на часовима додатне наставе и допунске наставе. </w:t>
      </w:r>
      <w:r w:rsidRPr="000B2B5A">
        <w:rPr>
          <w:rFonts w:ascii="Times New Roman" w:hAnsi="Times New Roman" w:cs="Times New Roman"/>
          <w:sz w:val="24"/>
          <w:szCs w:val="24"/>
        </w:rPr>
        <w:t xml:space="preserve">Долазак на часове допунске наставе омогућен је свим заинтересованим ученицима. </w:t>
      </w:r>
    </w:p>
    <w:p w:rsidR="00907B4D" w:rsidRPr="000B2B5A" w:rsidRDefault="00907B4D" w:rsidP="000B2B5A">
      <w:pPr>
        <w:jc w:val="both"/>
        <w:rPr>
          <w:rFonts w:ascii="Times New Roman" w:hAnsi="Times New Roman" w:cs="Times New Roman"/>
          <w:sz w:val="24"/>
          <w:szCs w:val="24"/>
        </w:rPr>
      </w:pPr>
      <w:r w:rsidRPr="000B2B5A">
        <w:rPr>
          <w:rFonts w:ascii="Times New Roman" w:hAnsi="Times New Roman" w:cs="Times New Roman"/>
          <w:sz w:val="24"/>
          <w:szCs w:val="24"/>
        </w:rPr>
        <w:t>Мере за побољшање успеха огледају се у отвореној сарадњи свих фактора у образовању, али пре свега у озбиљности, труду, раду и залагању ученика на часовима редовне наставе и доласка на часове допунске наставе.</w:t>
      </w:r>
    </w:p>
    <w:p w:rsidR="00907B4D" w:rsidRPr="000B2B5A" w:rsidRDefault="00907B4D" w:rsidP="000B2B5A">
      <w:pPr>
        <w:jc w:val="both"/>
        <w:rPr>
          <w:rFonts w:ascii="Times New Roman" w:hAnsi="Times New Roman" w:cs="Times New Roman"/>
          <w:sz w:val="24"/>
          <w:szCs w:val="24"/>
        </w:rPr>
      </w:pPr>
      <w:r w:rsidRPr="000B2B5A">
        <w:rPr>
          <w:rFonts w:ascii="Times New Roman" w:hAnsi="Times New Roman" w:cs="Times New Roman"/>
          <w:sz w:val="24"/>
          <w:szCs w:val="24"/>
        </w:rPr>
        <w:t>Треба истаћи спремност ученика и наставника да се увек одазову, у складу са својим могућностима, свим хуманитарним акцијама, како прикупљању слаткиша за пакетића, тако и прикупљању материјалне помоћи за угрожене ученике, па је тако реализација ових идеја била успешна у претходном периоду.</w:t>
      </w:r>
    </w:p>
    <w:p w:rsidR="00907B4D" w:rsidRPr="000B2B5A" w:rsidRDefault="00907B4D" w:rsidP="00907B4D">
      <w:pPr>
        <w:rPr>
          <w:rFonts w:ascii="Times New Roman" w:hAnsi="Times New Roman" w:cs="Times New Roman"/>
          <w:sz w:val="24"/>
          <w:szCs w:val="24"/>
        </w:rPr>
      </w:pPr>
      <w:r w:rsidRPr="000B2B5A">
        <w:rPr>
          <w:rFonts w:ascii="Times New Roman" w:hAnsi="Times New Roman" w:cs="Times New Roman"/>
          <w:sz w:val="24"/>
          <w:szCs w:val="24"/>
        </w:rPr>
        <w:t xml:space="preserve">                                                                                                                </w:t>
      </w:r>
    </w:p>
    <w:p w:rsidR="00907B4D" w:rsidRPr="000B2B5A" w:rsidRDefault="000B2B5A" w:rsidP="00907B4D">
      <w:pPr>
        <w:rPr>
          <w:rFonts w:ascii="Times New Roman" w:hAnsi="Times New Roman" w:cs="Times New Roman"/>
          <w:bCs/>
          <w:sz w:val="24"/>
          <w:szCs w:val="24"/>
        </w:rPr>
      </w:pPr>
      <w:r>
        <w:rPr>
          <w:rFonts w:ascii="Times New Roman" w:hAnsi="Times New Roman" w:cs="Times New Roman"/>
          <w:b/>
          <w:bCs/>
          <w:sz w:val="24"/>
          <w:szCs w:val="24"/>
        </w:rPr>
        <w:t xml:space="preserve">                                        </w:t>
      </w:r>
      <w:r w:rsidR="00907B4D" w:rsidRPr="000B2B5A">
        <w:rPr>
          <w:rFonts w:ascii="Times New Roman" w:hAnsi="Times New Roman" w:cs="Times New Roman"/>
          <w:bCs/>
          <w:sz w:val="24"/>
          <w:szCs w:val="24"/>
        </w:rPr>
        <w:t>Руководилац</w:t>
      </w:r>
      <w:r w:rsidRPr="000B2B5A">
        <w:rPr>
          <w:rFonts w:ascii="Times New Roman" w:hAnsi="Times New Roman" w:cs="Times New Roman"/>
          <w:bCs/>
          <w:sz w:val="24"/>
          <w:szCs w:val="24"/>
        </w:rPr>
        <w:t xml:space="preserve"> Одељењског већа седмог разреда: </w:t>
      </w:r>
      <w:r w:rsidR="00907B4D" w:rsidRPr="000B2B5A">
        <w:rPr>
          <w:rFonts w:ascii="Times New Roman" w:hAnsi="Times New Roman" w:cs="Times New Roman"/>
          <w:bCs/>
          <w:sz w:val="24"/>
          <w:szCs w:val="24"/>
        </w:rPr>
        <w:t>Маријана Ранчак</w:t>
      </w:r>
    </w:p>
    <w:p w:rsidR="00907B4D" w:rsidRPr="009C19B3" w:rsidRDefault="00907B4D" w:rsidP="00907B4D"/>
    <w:p w:rsidR="00D7292A" w:rsidRDefault="00D7292A" w:rsidP="00D7292A">
      <w:pPr>
        <w:jc w:val="both"/>
        <w:rPr>
          <w:rFonts w:ascii="Times New Roman" w:eastAsia="Times New Roman" w:hAnsi="Times New Roman" w:cs="Times New Roman"/>
          <w:color w:val="FF0000"/>
          <w:sz w:val="24"/>
          <w:szCs w:val="24"/>
        </w:rPr>
      </w:pPr>
    </w:p>
    <w:p w:rsidR="00C01581" w:rsidRDefault="00C01581" w:rsidP="00D7292A">
      <w:pPr>
        <w:jc w:val="both"/>
        <w:rPr>
          <w:rFonts w:ascii="Times New Roman" w:eastAsia="Times New Roman" w:hAnsi="Times New Roman" w:cs="Times New Roman"/>
          <w:color w:val="FF0000"/>
          <w:sz w:val="24"/>
          <w:szCs w:val="24"/>
        </w:rPr>
      </w:pPr>
    </w:p>
    <w:p w:rsidR="00C01581" w:rsidRPr="009C19B3" w:rsidRDefault="00C01581" w:rsidP="00D7292A">
      <w:pPr>
        <w:jc w:val="both"/>
        <w:rPr>
          <w:rFonts w:ascii="Times New Roman" w:eastAsia="Times New Roman" w:hAnsi="Times New Roman" w:cs="Times New Roman"/>
          <w:color w:val="FF0000"/>
          <w:sz w:val="24"/>
          <w:szCs w:val="24"/>
        </w:rPr>
      </w:pPr>
    </w:p>
    <w:p w:rsidR="00D43531" w:rsidRDefault="00D43531" w:rsidP="00D43531">
      <w:pPr>
        <w:jc w:val="center"/>
        <w:rPr>
          <w:rFonts w:ascii="Times New Roman" w:hAnsi="Times New Roman" w:cs="Times New Roman"/>
          <w:b/>
          <w:lang w:val="sr-Cyrl-CS"/>
        </w:rPr>
      </w:pPr>
      <w:r>
        <w:rPr>
          <w:rFonts w:ascii="Times New Roman" w:hAnsi="Times New Roman" w:cs="Times New Roman"/>
          <w:b/>
        </w:rPr>
        <w:t xml:space="preserve">ИЗВЕШТАЈ РАДА ОДЕЉЕНСКОГ ВЕЋА </w:t>
      </w:r>
      <w:r>
        <w:rPr>
          <w:rFonts w:ascii="Times New Roman" w:hAnsi="Times New Roman" w:cs="Times New Roman"/>
          <w:b/>
          <w:lang w:val="sr-Cyrl-CS"/>
        </w:rPr>
        <w:t>8</w:t>
      </w:r>
      <w:r>
        <w:rPr>
          <w:rFonts w:ascii="Times New Roman" w:hAnsi="Times New Roman" w:cs="Times New Roman"/>
          <w:b/>
        </w:rPr>
        <w:t>. РАЗРЕДА ЗА ШКОЛСКУ 2021/2022. ГОДИН</w:t>
      </w:r>
      <w:r>
        <w:rPr>
          <w:rFonts w:ascii="Times New Roman" w:hAnsi="Times New Roman" w:cs="Times New Roman"/>
          <w:b/>
          <w:lang w:val="sr-Cyrl-CS"/>
        </w:rPr>
        <w:t>У</w:t>
      </w:r>
    </w:p>
    <w:p w:rsidR="00D43531" w:rsidRPr="00C01581" w:rsidRDefault="00D43531" w:rsidP="00D43531">
      <w:pPr>
        <w:jc w:val="center"/>
        <w:rPr>
          <w:rFonts w:ascii="Times New Roman" w:hAnsi="Times New Roman" w:cs="Times New Roman"/>
          <w:b/>
          <w:sz w:val="24"/>
          <w:szCs w:val="24"/>
          <w:lang w:val="sr-Cyrl-CS"/>
        </w:rPr>
      </w:pP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ab/>
        <w:t xml:space="preserve">Чланови Одељенског већа осмог разреда су Мирко Шешлак- одељењски старешина 8/1,  Јасмина Даничић- одељењски старешина 8/2, Јулка Симовић- одељењски старешина </w:t>
      </w:r>
      <w:r w:rsidRPr="00C01581">
        <w:rPr>
          <w:rFonts w:ascii="Times New Roman" w:hAnsi="Times New Roman" w:cs="Times New Roman"/>
          <w:sz w:val="24"/>
          <w:szCs w:val="24"/>
          <w:lang w:val="sr-Cyrl-CS"/>
        </w:rPr>
        <w:lastRenderedPageBreak/>
        <w:t xml:space="preserve">8/3 и Давид Милошевић- одељењски старешина 8/4. Руководилац Већа је Давид Милошевић. </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Одржано је пет седница Одељењског већа на којима се расправљало о анализи успеха и дисциплине ученика на крају тромесечја и полугодишта, припреми ученика за пробни и завршни испит, часовима припремне наставе, анализи резултата са пробног и завршног испита.</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ab/>
        <w:t xml:space="preserve">Екскурзија осмог разреда  Београд – Тара – Бајина Башта - Београд  је веома успешно и квалитетно реализована. </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ab/>
        <w:t xml:space="preserve">Укупан број ученика седмог разреда је 94, од тога има 52 девојчице и 42 дечака.  </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ab/>
        <w:t xml:space="preserve">Обавезни изборни предмети су Грађанско васпитање и Верска настава. Слободна наставна активност је Мерење у природи (94 ученика). </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 xml:space="preserve">Програмски задаци, циљеви и часови у целости реализовани. </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ab/>
        <w:t>Сви ученици, њих 94, су са позитивним успехом завршили осми разред, положили завршни испит и уписани у средњу школу по избору.</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Одличан успех:</w:t>
      </w:r>
      <w:r w:rsidRPr="00C01581">
        <w:rPr>
          <w:rFonts w:ascii="Times New Roman" w:hAnsi="Times New Roman" w:cs="Times New Roman"/>
          <w:sz w:val="24"/>
          <w:szCs w:val="24"/>
        </w:rPr>
        <w:t xml:space="preserve"> 41</w:t>
      </w:r>
      <w:r w:rsidRPr="00C01581">
        <w:rPr>
          <w:rFonts w:ascii="Times New Roman" w:hAnsi="Times New Roman" w:cs="Times New Roman"/>
          <w:sz w:val="24"/>
          <w:szCs w:val="24"/>
          <w:lang w:val="sr-Cyrl-CS"/>
        </w:rPr>
        <w:t xml:space="preserve"> ученик.</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Врло добар успех: 26 ученик</w:t>
      </w:r>
      <w:r w:rsidRPr="00C01581">
        <w:rPr>
          <w:rFonts w:ascii="Times New Roman" w:hAnsi="Times New Roman" w:cs="Times New Roman"/>
          <w:sz w:val="24"/>
          <w:szCs w:val="24"/>
        </w:rPr>
        <w:t>a</w:t>
      </w:r>
      <w:r w:rsidRPr="00C01581">
        <w:rPr>
          <w:rFonts w:ascii="Times New Roman" w:hAnsi="Times New Roman" w:cs="Times New Roman"/>
          <w:sz w:val="24"/>
          <w:szCs w:val="24"/>
          <w:lang w:val="sr-Cyrl-CS"/>
        </w:rPr>
        <w:t>.</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Добрим успехом: 25 ученика.</w:t>
      </w:r>
    </w:p>
    <w:p w:rsidR="00D43531" w:rsidRPr="00C01581" w:rsidRDefault="00D43531" w:rsidP="00D43531">
      <w:pPr>
        <w:spacing w:after="0"/>
        <w:jc w:val="both"/>
        <w:rPr>
          <w:rFonts w:ascii="Times New Roman" w:hAnsi="Times New Roman" w:cs="Times New Roman"/>
          <w:sz w:val="24"/>
          <w:szCs w:val="24"/>
        </w:rPr>
      </w:pPr>
      <w:r w:rsidRPr="00C01581">
        <w:rPr>
          <w:rFonts w:ascii="Times New Roman" w:hAnsi="Times New Roman" w:cs="Times New Roman"/>
          <w:sz w:val="24"/>
          <w:szCs w:val="24"/>
          <w:lang w:val="sr-Cyrl-CS"/>
        </w:rPr>
        <w:t xml:space="preserve">Довољним успехом: </w:t>
      </w:r>
      <w:r w:rsidRPr="00C01581">
        <w:rPr>
          <w:rFonts w:ascii="Times New Roman" w:hAnsi="Times New Roman" w:cs="Times New Roman"/>
          <w:sz w:val="24"/>
          <w:szCs w:val="24"/>
        </w:rPr>
        <w:t>2 ученика.</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Примерно владање има 90 ученика, врло добро 4 ученика.</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Ученици су начинили 8132 оправданих изостанака и 330 неоправданих изостанка. Нерегулисаних изостанака има 77.</w:t>
      </w:r>
    </w:p>
    <w:p w:rsidR="00D43531" w:rsidRPr="00C01581" w:rsidRDefault="00D43531" w:rsidP="00D43531">
      <w:pPr>
        <w:spacing w:after="0"/>
        <w:jc w:val="both"/>
        <w:rPr>
          <w:rFonts w:ascii="Times New Roman" w:hAnsi="Times New Roman" w:cs="Times New Roman"/>
          <w:sz w:val="24"/>
          <w:szCs w:val="24"/>
          <w:lang w:val="sr-Latn-CS"/>
        </w:rPr>
      </w:pPr>
      <w:r w:rsidRPr="00C01581">
        <w:rPr>
          <w:rFonts w:ascii="Times New Roman" w:hAnsi="Times New Roman" w:cs="Times New Roman"/>
          <w:sz w:val="24"/>
          <w:szCs w:val="24"/>
          <w:lang w:val="sr-Cyrl-CS"/>
        </w:rPr>
        <w:tab/>
        <w:t>Ученици осмог разреда су учествовали у приредбама поводом Дана школе 18. априла и Светосавске академије</w:t>
      </w:r>
      <w:r w:rsidRPr="00C01581">
        <w:rPr>
          <w:rFonts w:ascii="Times New Roman" w:hAnsi="Times New Roman" w:cs="Times New Roman"/>
          <w:sz w:val="24"/>
          <w:szCs w:val="24"/>
        </w:rPr>
        <w:t xml:space="preserve">, на разним спортским такмичењима из одбојке, кошарке и фудбала, смотрама и манифестацијама ван школе. </w:t>
      </w:r>
      <w:r w:rsidRPr="00C01581">
        <w:rPr>
          <w:rFonts w:ascii="Times New Roman" w:hAnsi="Times New Roman" w:cs="Times New Roman"/>
          <w:sz w:val="24"/>
          <w:szCs w:val="24"/>
          <w:lang w:val="sr-Cyrl-CS"/>
        </w:rPr>
        <w:t>Похваљени су сви ученици са просеком 5.00, као и сви ученици који су остварали резултате на такмичењима и смотрама као и ученици који су учестовали и реализовали приредбе.</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ab/>
        <w:t xml:space="preserve">На крају осмогодишњег школовања шест ученика су носиоци Вукове дипломе: </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Матеја Јовановић 8/1</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Анастасија Јефић 8/2</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Сара Бојанов 8/3</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Нађа Димитријевић 8/3</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Викторија Матић 8/3</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Марија Тодоровић 8/4</w:t>
      </w:r>
    </w:p>
    <w:p w:rsidR="00D43531" w:rsidRPr="00C01581" w:rsidRDefault="00D43531" w:rsidP="00D43531">
      <w:pPr>
        <w:spacing w:after="0"/>
        <w:jc w:val="both"/>
        <w:rPr>
          <w:rFonts w:ascii="Times New Roman" w:hAnsi="Times New Roman" w:cs="Times New Roman"/>
          <w:b/>
          <w:sz w:val="24"/>
          <w:szCs w:val="24"/>
          <w:lang w:val="sr-Cyrl-CS"/>
        </w:rPr>
      </w:pPr>
      <w:r w:rsidRPr="00C01581">
        <w:rPr>
          <w:rFonts w:ascii="Times New Roman" w:hAnsi="Times New Roman" w:cs="Times New Roman"/>
          <w:b/>
          <w:sz w:val="24"/>
          <w:szCs w:val="24"/>
          <w:lang w:val="sr-Cyrl-CS"/>
        </w:rPr>
        <w:t xml:space="preserve">Викторија Матић 8/3 је проглашена Учеником генерације 2021/22. </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ab/>
        <w:t>Одељењско веће 8. разреда је успешно реализовало задатке и циљеве, екскурзију, Пројекат професионалне оријентације ученика, посете Сајмовима образовања у Гроцкој и Сајму средњих стручних и уметничких школа, матурско вече, као и припреме за полагање завршног испита и упис ученика у средње школе.</w:t>
      </w: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tab/>
        <w:t xml:space="preserve">Одељењско веће 8. разреда, следеће године, радиће по предложеном наставном плану. </w:t>
      </w:r>
    </w:p>
    <w:p w:rsidR="00D43531" w:rsidRPr="00C01581" w:rsidRDefault="00D43531" w:rsidP="00D43531">
      <w:pPr>
        <w:spacing w:after="0"/>
        <w:jc w:val="both"/>
        <w:rPr>
          <w:rFonts w:ascii="Times New Roman" w:hAnsi="Times New Roman" w:cs="Times New Roman"/>
          <w:sz w:val="24"/>
          <w:szCs w:val="24"/>
          <w:lang w:val="sr-Cyrl-CS"/>
        </w:rPr>
      </w:pPr>
    </w:p>
    <w:p w:rsidR="00D43531" w:rsidRPr="00C01581" w:rsidRDefault="00D43531" w:rsidP="00D43531">
      <w:pPr>
        <w:spacing w:after="0"/>
        <w:jc w:val="both"/>
        <w:rPr>
          <w:rFonts w:ascii="Times New Roman" w:hAnsi="Times New Roman" w:cs="Times New Roman"/>
          <w:sz w:val="24"/>
          <w:szCs w:val="24"/>
          <w:lang w:val="sr-Cyrl-CS"/>
        </w:rPr>
      </w:pPr>
      <w:r w:rsidRPr="00C01581">
        <w:rPr>
          <w:rFonts w:ascii="Times New Roman" w:hAnsi="Times New Roman" w:cs="Times New Roman"/>
          <w:sz w:val="24"/>
          <w:szCs w:val="24"/>
          <w:lang w:val="sr-Cyrl-CS"/>
        </w:rPr>
        <w:lastRenderedPageBreak/>
        <w:t>Руководилац за шк. 2022/23. годину је Мирко Шешлак.</w:t>
      </w:r>
    </w:p>
    <w:p w:rsidR="00D43531" w:rsidRPr="00C01581" w:rsidRDefault="00D43531" w:rsidP="00D43531">
      <w:pPr>
        <w:spacing w:after="0"/>
        <w:jc w:val="both"/>
        <w:rPr>
          <w:rFonts w:ascii="Times New Roman" w:hAnsi="Times New Roman" w:cs="Times New Roman"/>
          <w:sz w:val="24"/>
          <w:szCs w:val="24"/>
          <w:lang w:val="sr-Cyrl-CS"/>
        </w:rPr>
      </w:pPr>
    </w:p>
    <w:p w:rsidR="00D43531" w:rsidRPr="00C01581" w:rsidRDefault="00D43531" w:rsidP="00D43531">
      <w:pPr>
        <w:spacing w:after="0"/>
        <w:jc w:val="center"/>
        <w:rPr>
          <w:rFonts w:ascii="Times New Roman" w:hAnsi="Times New Roman" w:cs="Times New Roman"/>
          <w:b/>
          <w:sz w:val="24"/>
          <w:szCs w:val="24"/>
          <w:lang w:val="sr-Cyrl-CS"/>
        </w:rPr>
      </w:pPr>
    </w:p>
    <w:p w:rsidR="00D43531" w:rsidRPr="00C01581" w:rsidRDefault="00D43531" w:rsidP="00D43531">
      <w:pPr>
        <w:spacing w:after="0"/>
        <w:jc w:val="center"/>
        <w:rPr>
          <w:rFonts w:ascii="Times New Roman" w:hAnsi="Times New Roman" w:cs="Times New Roman"/>
          <w:sz w:val="24"/>
          <w:szCs w:val="24"/>
        </w:rPr>
      </w:pPr>
      <w:r w:rsidRPr="00C01581">
        <w:rPr>
          <w:rFonts w:ascii="Times New Roman" w:hAnsi="Times New Roman" w:cs="Times New Roman"/>
          <w:sz w:val="24"/>
          <w:szCs w:val="24"/>
          <w:lang w:val="sr-Cyrl-CS"/>
        </w:rPr>
        <w:t xml:space="preserve">                                                        руководилац Одељењског већа 8. разреда</w:t>
      </w:r>
    </w:p>
    <w:p w:rsidR="00D43531" w:rsidRPr="00C01581" w:rsidRDefault="00D43531" w:rsidP="00D43531">
      <w:pPr>
        <w:spacing w:after="0"/>
        <w:jc w:val="center"/>
        <w:rPr>
          <w:rFonts w:ascii="Times New Roman" w:hAnsi="Times New Roman" w:cs="Times New Roman"/>
          <w:sz w:val="24"/>
          <w:szCs w:val="24"/>
          <w:lang w:val="sr-Cyrl-CS"/>
        </w:rPr>
      </w:pPr>
      <w:r w:rsidRPr="00C01581">
        <w:rPr>
          <w:rFonts w:ascii="Times New Roman" w:hAnsi="Times New Roman" w:cs="Times New Roman"/>
          <w:sz w:val="24"/>
          <w:szCs w:val="24"/>
          <w:lang w:val="sr-Cyrl-CS"/>
        </w:rPr>
        <w:tab/>
      </w:r>
      <w:r w:rsidRPr="00C01581">
        <w:rPr>
          <w:rFonts w:ascii="Times New Roman" w:hAnsi="Times New Roman" w:cs="Times New Roman"/>
          <w:sz w:val="24"/>
          <w:szCs w:val="24"/>
          <w:lang w:val="sr-Cyrl-CS"/>
        </w:rPr>
        <w:tab/>
      </w:r>
      <w:r w:rsidRPr="00C01581">
        <w:rPr>
          <w:rFonts w:ascii="Times New Roman" w:hAnsi="Times New Roman" w:cs="Times New Roman"/>
          <w:sz w:val="24"/>
          <w:szCs w:val="24"/>
          <w:lang w:val="sr-Cyrl-CS"/>
        </w:rPr>
        <w:tab/>
      </w:r>
      <w:r w:rsidRPr="00C01581">
        <w:rPr>
          <w:rFonts w:ascii="Times New Roman" w:hAnsi="Times New Roman" w:cs="Times New Roman"/>
          <w:sz w:val="24"/>
          <w:szCs w:val="24"/>
          <w:lang w:val="sr-Cyrl-CS"/>
        </w:rPr>
        <w:tab/>
      </w:r>
      <w:r w:rsidRPr="00C01581">
        <w:rPr>
          <w:rFonts w:ascii="Times New Roman" w:hAnsi="Times New Roman" w:cs="Times New Roman"/>
          <w:sz w:val="24"/>
          <w:szCs w:val="24"/>
          <w:lang w:val="sr-Cyrl-CS"/>
        </w:rPr>
        <w:tab/>
      </w:r>
      <w:r w:rsidRPr="00C01581">
        <w:rPr>
          <w:rFonts w:ascii="Times New Roman" w:hAnsi="Times New Roman" w:cs="Times New Roman"/>
          <w:sz w:val="24"/>
          <w:szCs w:val="24"/>
          <w:lang w:val="sr-Cyrl-CS"/>
        </w:rPr>
        <w:tab/>
        <w:t>Давид Милошевић</w:t>
      </w:r>
    </w:p>
    <w:p w:rsidR="00D43531" w:rsidRPr="00C01581" w:rsidRDefault="00D43531" w:rsidP="00D43531">
      <w:pPr>
        <w:rPr>
          <w:sz w:val="24"/>
          <w:szCs w:val="24"/>
          <w:lang w:val="sr-Latn-CS"/>
        </w:rPr>
      </w:pPr>
    </w:p>
    <w:p w:rsidR="008528A2" w:rsidRPr="006F7CEA" w:rsidRDefault="008528A2" w:rsidP="008528A2">
      <w:pPr>
        <w:spacing w:after="0"/>
        <w:rPr>
          <w:rFonts w:ascii="Times New Roman" w:eastAsiaTheme="minorEastAsia" w:hAnsi="Times New Roman" w:cs="Times New Roman"/>
          <w:color w:val="FF0000"/>
          <w:sz w:val="24"/>
          <w:szCs w:val="24"/>
          <w:lang w:val="ru-RU"/>
        </w:rPr>
      </w:pPr>
    </w:p>
    <w:p w:rsidR="00C33529" w:rsidRPr="00C01581" w:rsidRDefault="00C33529" w:rsidP="00C01581">
      <w:pPr>
        <w:jc w:val="center"/>
        <w:rPr>
          <w:rFonts w:ascii="Times New Roman" w:hAnsi="Times New Roman"/>
          <w:sz w:val="28"/>
          <w:szCs w:val="28"/>
          <w:lang w:val="ru-RU"/>
        </w:rPr>
      </w:pPr>
    </w:p>
    <w:p w:rsidR="00C33529" w:rsidRPr="00C01581" w:rsidRDefault="009F04BD" w:rsidP="00C01581">
      <w:pPr>
        <w:pStyle w:val="Heading2"/>
        <w:jc w:val="center"/>
        <w:rPr>
          <w:color w:val="auto"/>
          <w:sz w:val="28"/>
          <w:szCs w:val="28"/>
          <w:lang w:val="ru-RU"/>
        </w:rPr>
      </w:pPr>
      <w:r w:rsidRPr="00C01581">
        <w:rPr>
          <w:color w:val="auto"/>
          <w:sz w:val="28"/>
          <w:szCs w:val="28"/>
          <w:lang w:val="ru-RU"/>
        </w:rPr>
        <w:t>6.7.4.</w:t>
      </w:r>
      <w:r w:rsidR="00C33529" w:rsidRPr="00C01581">
        <w:rPr>
          <w:color w:val="auto"/>
          <w:sz w:val="28"/>
          <w:szCs w:val="28"/>
          <w:lang w:val="ru-RU"/>
        </w:rPr>
        <w:t>Рад одељењских већа</w:t>
      </w:r>
    </w:p>
    <w:p w:rsidR="00C33529" w:rsidRPr="006F7CEA" w:rsidRDefault="00C33529" w:rsidP="00FD667D">
      <w:pPr>
        <w:spacing w:after="0"/>
        <w:jc w:val="both"/>
        <w:rPr>
          <w:color w:val="FF0000"/>
          <w:lang w:val="ru-RU"/>
        </w:rPr>
      </w:pPr>
    </w:p>
    <w:p w:rsidR="00C33529" w:rsidRPr="002675CA" w:rsidRDefault="00C33529" w:rsidP="00FD667D">
      <w:pPr>
        <w:spacing w:after="0"/>
        <w:jc w:val="both"/>
        <w:rPr>
          <w:rFonts w:ascii="Times New Roman" w:hAnsi="Times New Roman" w:cs="Times New Roman"/>
          <w:sz w:val="24"/>
          <w:szCs w:val="24"/>
          <w:lang w:val="ru-RU"/>
        </w:rPr>
      </w:pPr>
      <w:r w:rsidRPr="006F7CEA">
        <w:rPr>
          <w:color w:val="FF0000"/>
          <w:lang w:val="ru-RU"/>
        </w:rPr>
        <w:tab/>
      </w:r>
      <w:r w:rsidRPr="002675CA">
        <w:rPr>
          <w:rFonts w:ascii="Times New Roman" w:hAnsi="Times New Roman" w:cs="Times New Roman"/>
          <w:sz w:val="24"/>
          <w:szCs w:val="24"/>
          <w:lang w:val="ru-RU"/>
        </w:rPr>
        <w:t>Одељењска већа су се редовно састајала, по утврђеном плану. План рада свих одељењских већа је ове школске године усклађен са тренутном ситуацијом, начином рада и обла</w:t>
      </w:r>
      <w:r w:rsidR="00B13978" w:rsidRPr="002675CA">
        <w:rPr>
          <w:rFonts w:ascii="Times New Roman" w:hAnsi="Times New Roman" w:cs="Times New Roman"/>
          <w:sz w:val="24"/>
          <w:szCs w:val="24"/>
          <w:lang w:val="ru-RU"/>
        </w:rPr>
        <w:t>с</w:t>
      </w:r>
      <w:r w:rsidRPr="002675CA">
        <w:rPr>
          <w:rFonts w:ascii="Times New Roman" w:hAnsi="Times New Roman" w:cs="Times New Roman"/>
          <w:sz w:val="24"/>
          <w:szCs w:val="24"/>
          <w:lang w:val="ru-RU"/>
        </w:rPr>
        <w:t>тима којима треба посветити посебну пажњу.</w:t>
      </w:r>
    </w:p>
    <w:p w:rsidR="00C33529" w:rsidRPr="002675CA" w:rsidRDefault="00C33529" w:rsidP="00FD667D">
      <w:pPr>
        <w:spacing w:after="0"/>
        <w:jc w:val="both"/>
        <w:rPr>
          <w:rFonts w:ascii="Times New Roman" w:hAnsi="Times New Roman" w:cs="Times New Roman"/>
          <w:sz w:val="24"/>
          <w:szCs w:val="24"/>
          <w:lang w:val="ru-RU"/>
        </w:rPr>
      </w:pPr>
      <w:r w:rsidRPr="002675CA">
        <w:rPr>
          <w:rFonts w:ascii="Times New Roman" w:hAnsi="Times New Roman" w:cs="Times New Roman"/>
          <w:sz w:val="24"/>
          <w:szCs w:val="24"/>
          <w:lang w:val="ru-RU"/>
        </w:rPr>
        <w:tab/>
        <w:t>Одељењска већа су се одржавала за сваки разред засебно, уз поштовање свих мера. Записници о одржаним седницама се налазе у есД</w:t>
      </w:r>
      <w:r w:rsidR="00B13978" w:rsidRPr="002675CA">
        <w:rPr>
          <w:rFonts w:ascii="Times New Roman" w:hAnsi="Times New Roman" w:cs="Times New Roman"/>
          <w:sz w:val="24"/>
          <w:szCs w:val="24"/>
          <w:lang w:val="ru-RU"/>
        </w:rPr>
        <w:t>невнику и дневницима рада стручних већа.</w:t>
      </w:r>
    </w:p>
    <w:p w:rsidR="002675CA" w:rsidRPr="002675CA" w:rsidRDefault="00C33529" w:rsidP="00FD667D">
      <w:pPr>
        <w:spacing w:after="0"/>
        <w:jc w:val="both"/>
        <w:rPr>
          <w:rFonts w:ascii="Times New Roman" w:hAnsi="Times New Roman" w:cs="Times New Roman"/>
          <w:sz w:val="24"/>
          <w:szCs w:val="24"/>
          <w:lang w:val="ru-RU"/>
        </w:rPr>
      </w:pPr>
      <w:r w:rsidRPr="002675CA">
        <w:rPr>
          <w:rFonts w:ascii="Times New Roman" w:hAnsi="Times New Roman" w:cs="Times New Roman"/>
          <w:sz w:val="24"/>
          <w:szCs w:val="24"/>
          <w:lang w:val="ru-RU"/>
        </w:rPr>
        <w:tab/>
        <w:t>На са</w:t>
      </w:r>
      <w:r w:rsidR="00B13978" w:rsidRPr="002675CA">
        <w:rPr>
          <w:rFonts w:ascii="Times New Roman" w:hAnsi="Times New Roman" w:cs="Times New Roman"/>
          <w:sz w:val="24"/>
          <w:szCs w:val="24"/>
          <w:lang w:val="ru-RU"/>
        </w:rPr>
        <w:t>с</w:t>
      </w:r>
      <w:r w:rsidRPr="002675CA">
        <w:rPr>
          <w:rFonts w:ascii="Times New Roman" w:hAnsi="Times New Roman" w:cs="Times New Roman"/>
          <w:sz w:val="24"/>
          <w:szCs w:val="24"/>
          <w:lang w:val="ru-RU"/>
        </w:rPr>
        <w:t xml:space="preserve">танцима су анализирани наставни планови, </w:t>
      </w:r>
      <w:r w:rsidR="002675CA" w:rsidRPr="002675CA">
        <w:rPr>
          <w:rFonts w:ascii="Times New Roman" w:hAnsi="Times New Roman" w:cs="Times New Roman"/>
          <w:sz w:val="24"/>
          <w:szCs w:val="24"/>
          <w:lang w:val="ru-RU"/>
        </w:rPr>
        <w:t xml:space="preserve">оцењивање, </w:t>
      </w:r>
      <w:r w:rsidRPr="002675CA">
        <w:rPr>
          <w:rFonts w:ascii="Times New Roman" w:hAnsi="Times New Roman" w:cs="Times New Roman"/>
          <w:sz w:val="24"/>
          <w:szCs w:val="24"/>
          <w:lang w:val="ru-RU"/>
        </w:rPr>
        <w:t xml:space="preserve">реализација часова, оптерећеност ученика обавезама, редовност похађања наставе и успех и дисциплина ученика. </w:t>
      </w:r>
      <w:r w:rsidR="00B13978" w:rsidRPr="002675CA">
        <w:rPr>
          <w:rFonts w:ascii="Times New Roman" w:hAnsi="Times New Roman" w:cs="Times New Roman"/>
          <w:sz w:val="24"/>
          <w:szCs w:val="24"/>
          <w:lang w:val="ru-RU"/>
        </w:rPr>
        <w:t>Годишњи план рада по предметима је усклађен са Годишњим планом ЗУОВ-а. Договорено је да се месечни планови рада предају по већу, а не индивидуално. У школи је постигнута хоризонтална размена оперативних планова.</w:t>
      </w:r>
    </w:p>
    <w:p w:rsidR="00B13978" w:rsidRPr="002675CA" w:rsidRDefault="00B13978" w:rsidP="00FD667D">
      <w:pPr>
        <w:spacing w:after="0"/>
        <w:jc w:val="both"/>
        <w:rPr>
          <w:rFonts w:ascii="Times New Roman" w:hAnsi="Times New Roman" w:cs="Times New Roman"/>
          <w:sz w:val="24"/>
          <w:szCs w:val="24"/>
          <w:lang w:val="ru-RU"/>
        </w:rPr>
      </w:pPr>
      <w:r w:rsidRPr="002675CA">
        <w:rPr>
          <w:rFonts w:ascii="Times New Roman" w:hAnsi="Times New Roman" w:cs="Times New Roman"/>
          <w:sz w:val="24"/>
          <w:szCs w:val="24"/>
          <w:lang w:val="ru-RU"/>
        </w:rPr>
        <w:tab/>
        <w:t xml:space="preserve">Анализирана је стратегија подршке ученицима који </w:t>
      </w:r>
      <w:r w:rsidR="002675CA" w:rsidRPr="002675CA">
        <w:rPr>
          <w:rFonts w:ascii="Times New Roman" w:hAnsi="Times New Roman" w:cs="Times New Roman"/>
          <w:sz w:val="24"/>
          <w:szCs w:val="24"/>
          <w:lang w:val="ru-RU"/>
        </w:rPr>
        <w:t>су изостастајали због болести, болничког лечења, као и за ученике</w:t>
      </w:r>
      <w:r w:rsidRPr="002675CA">
        <w:rPr>
          <w:rFonts w:ascii="Times New Roman" w:hAnsi="Times New Roman" w:cs="Times New Roman"/>
          <w:sz w:val="24"/>
          <w:szCs w:val="24"/>
          <w:lang w:val="ru-RU"/>
        </w:rPr>
        <w:t xml:space="preserve"> који слабије савладавају градиво.</w:t>
      </w:r>
    </w:p>
    <w:p w:rsidR="00C33529" w:rsidRPr="002675CA" w:rsidRDefault="00B13978" w:rsidP="00FD667D">
      <w:pPr>
        <w:spacing w:after="0"/>
        <w:jc w:val="both"/>
        <w:rPr>
          <w:rFonts w:ascii="Times New Roman" w:hAnsi="Times New Roman" w:cs="Times New Roman"/>
          <w:sz w:val="24"/>
          <w:szCs w:val="24"/>
          <w:lang w:val="ru-RU"/>
        </w:rPr>
      </w:pPr>
      <w:r w:rsidRPr="002675CA">
        <w:rPr>
          <w:rFonts w:ascii="Times New Roman" w:hAnsi="Times New Roman" w:cs="Times New Roman"/>
          <w:sz w:val="24"/>
          <w:szCs w:val="24"/>
          <w:lang w:val="ru-RU"/>
        </w:rPr>
        <w:tab/>
      </w:r>
      <w:r w:rsidR="002675CA" w:rsidRPr="002675CA">
        <w:rPr>
          <w:rFonts w:ascii="Times New Roman" w:hAnsi="Times New Roman" w:cs="Times New Roman"/>
          <w:sz w:val="24"/>
          <w:szCs w:val="24"/>
          <w:lang w:val="ru-RU"/>
        </w:rPr>
        <w:t>Предложени су ученици за које је потребно урадити индивидуализацију или ИОП, в</w:t>
      </w:r>
      <w:r w:rsidRPr="002675CA">
        <w:rPr>
          <w:rFonts w:ascii="Times New Roman" w:hAnsi="Times New Roman" w:cs="Times New Roman"/>
          <w:sz w:val="24"/>
          <w:szCs w:val="24"/>
          <w:lang w:val="ru-RU"/>
        </w:rPr>
        <w:t xml:space="preserve">ршена је евалуација ИОП-а и ревидирање планова у складу са постигнућем ученика. </w:t>
      </w:r>
    </w:p>
    <w:p w:rsidR="002675CA" w:rsidRDefault="002675CA" w:rsidP="00FD667D">
      <w:pPr>
        <w:spacing w:after="0"/>
        <w:jc w:val="both"/>
        <w:rPr>
          <w:rFonts w:ascii="Times New Roman" w:hAnsi="Times New Roman" w:cs="Times New Roman"/>
          <w:sz w:val="24"/>
          <w:szCs w:val="24"/>
          <w:lang w:val="ru-RU"/>
        </w:rPr>
      </w:pPr>
      <w:r w:rsidRPr="002675CA">
        <w:rPr>
          <w:rFonts w:ascii="Times New Roman" w:hAnsi="Times New Roman" w:cs="Times New Roman"/>
          <w:sz w:val="24"/>
          <w:szCs w:val="24"/>
          <w:lang w:val="ru-RU"/>
        </w:rPr>
        <w:tab/>
        <w:t>Изостала је идентификација ученика за које је потребно урадити ИОП3. Потребно је обучити наставнике да препознају даровите ученике којима је потребно урадити ИОП3.</w:t>
      </w:r>
    </w:p>
    <w:p w:rsidR="002675CA" w:rsidRPr="002675CA" w:rsidRDefault="002675CA" w:rsidP="00FD667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t>План рада одељењских већа амора бити допуњен конкретним активностима које ће задовољити актуелности и потребе. Планови рада су често уопштени, а записници могу бити садржајнији.</w:t>
      </w:r>
    </w:p>
    <w:p w:rsidR="00FD667D" w:rsidRPr="006F7CEA" w:rsidRDefault="00FD667D" w:rsidP="00FD667D">
      <w:pPr>
        <w:spacing w:after="0"/>
        <w:jc w:val="both"/>
        <w:rPr>
          <w:rFonts w:ascii="Times New Roman" w:hAnsi="Times New Roman" w:cs="Times New Roman"/>
          <w:color w:val="FF0000"/>
          <w:sz w:val="24"/>
          <w:szCs w:val="24"/>
          <w:lang w:val="ru-RU"/>
        </w:rPr>
      </w:pPr>
    </w:p>
    <w:p w:rsidR="00B13978" w:rsidRPr="006F7CEA" w:rsidRDefault="00B13978" w:rsidP="00FD667D">
      <w:pPr>
        <w:spacing w:after="0"/>
        <w:jc w:val="both"/>
        <w:rPr>
          <w:color w:val="FF0000"/>
          <w:lang w:val="ru-RU"/>
        </w:rPr>
      </w:pPr>
    </w:p>
    <w:p w:rsidR="00B13978" w:rsidRPr="00C01581" w:rsidRDefault="00C01581" w:rsidP="00C01581">
      <w:pPr>
        <w:pStyle w:val="Heading2"/>
        <w:jc w:val="center"/>
        <w:rPr>
          <w:color w:val="auto"/>
          <w:sz w:val="28"/>
          <w:szCs w:val="28"/>
          <w:lang/>
        </w:rPr>
      </w:pPr>
      <w:r w:rsidRPr="00C01581">
        <w:rPr>
          <w:color w:val="auto"/>
          <w:sz w:val="28"/>
          <w:szCs w:val="28"/>
          <w:lang/>
        </w:rPr>
        <w:t>6.8. РАД СТРУЧНИХ САРАДНИКА</w:t>
      </w:r>
    </w:p>
    <w:p w:rsidR="00B13978" w:rsidRPr="00C01581" w:rsidRDefault="009F04BD" w:rsidP="00C01581">
      <w:pPr>
        <w:pStyle w:val="Heading2"/>
        <w:jc w:val="center"/>
        <w:rPr>
          <w:color w:val="auto"/>
          <w:sz w:val="28"/>
          <w:szCs w:val="28"/>
          <w:lang w:val="ru-RU"/>
        </w:rPr>
      </w:pPr>
      <w:r w:rsidRPr="00C01581">
        <w:rPr>
          <w:color w:val="auto"/>
          <w:sz w:val="28"/>
          <w:szCs w:val="28"/>
          <w:lang w:val="ru-RU"/>
        </w:rPr>
        <w:t>6.8.1.</w:t>
      </w:r>
      <w:r w:rsidR="00B13978" w:rsidRPr="00C01581">
        <w:rPr>
          <w:color w:val="auto"/>
          <w:sz w:val="28"/>
          <w:szCs w:val="28"/>
          <w:lang w:val="ru-RU"/>
        </w:rPr>
        <w:t>Рад педагога школе</w:t>
      </w:r>
    </w:p>
    <w:p w:rsidR="00F34DAA" w:rsidRDefault="00F34DAA" w:rsidP="00F34DAA">
      <w:pPr>
        <w:rPr>
          <w:lang w:val="ru-RU"/>
        </w:rPr>
      </w:pP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lang w:val="ru-RU"/>
        </w:rPr>
        <w:t xml:space="preserve">Посао стручног сарадника у школској 2021/22.години сам обављала са непуном нормом, тј. </w:t>
      </w:r>
      <w:r w:rsidRPr="00F34DAA">
        <w:rPr>
          <w:rFonts w:ascii="Times New Roman" w:hAnsi="Times New Roman" w:cs="Times New Roman"/>
          <w:sz w:val="24"/>
          <w:szCs w:val="24"/>
          <w:lang w:val="ru-RU"/>
        </w:rPr>
        <w:t xml:space="preserve">60% ангажовања. Мањи проценат ангажовања није утицао на квалитет мог рада. Трудила сам се </w:t>
      </w:r>
      <w:r w:rsidRPr="00F34DAA">
        <w:rPr>
          <w:rFonts w:ascii="Times New Roman" w:hAnsi="Times New Roman" w:cs="Times New Roman"/>
          <w:sz w:val="24"/>
          <w:szCs w:val="24"/>
          <w:lang w:val="ru-RU"/>
        </w:rPr>
        <w:lastRenderedPageBreak/>
        <w:t>да све области рада стручног сарадника буду равномерно заступљене. Све радне задатке обухваћене годишњим планом, као и оне који су се у току школске године појављивали, обављала сам на време и професионално.</w:t>
      </w:r>
    </w:p>
    <w:p w:rsidR="00F34DAA" w:rsidRPr="00F34DAA" w:rsidRDefault="00F34DAA" w:rsidP="00F34DAA">
      <w:pPr>
        <w:spacing w:after="0"/>
        <w:ind w:firstLine="720"/>
        <w:jc w:val="both"/>
        <w:rPr>
          <w:rFonts w:ascii="Times New Roman" w:hAnsi="Times New Roman" w:cs="Times New Roman"/>
          <w:sz w:val="24"/>
          <w:szCs w:val="24"/>
          <w:lang w:val="ru-RU"/>
        </w:rPr>
      </w:pPr>
      <w:r w:rsidRPr="00F34DAA">
        <w:rPr>
          <w:rFonts w:ascii="Times New Roman" w:hAnsi="Times New Roman" w:cs="Times New Roman"/>
          <w:sz w:val="24"/>
          <w:szCs w:val="24"/>
          <w:lang w:val="ru-RU"/>
        </w:rPr>
        <w:t>Током августа учествовала сам у припреми рада школе за наредну школску годину. Пратила сам Стручна упутства за формирање одељења и организацију рада. У сарадњи са директором школе припремала сам интерпретације стручних упутстава за Наставничко веће. Приоритет у раду ми је да све важне инфоремације пренесем колегама, упутим их у правилнике и процедуре.  У сарадњи са стручним већима припремила сам поделу часова наставника и извршила анализу расположивог кадра за реализацију Слободних наставних активности. Заједно са психологом школе колегама смо предложиле обогаћивање понуде слободних наставних активности за ученике, анкетирање и формирање група на основу исказаног интересовања.</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sz w:val="24"/>
          <w:szCs w:val="24"/>
          <w:lang w:val="ru-RU"/>
        </w:rPr>
        <w:tab/>
        <w:t xml:space="preserve">У сарадњи са Тимом за квалитет и развој установе и Педагошким колегијумом усвојен је Оперативни план рада школе за нову школску годину. Усвојене планове сам редовно прослеђивала Школској управи и просветном саветнику Драгани Петровић Косановић.  На недељном нивоу сам припремала и уносила извештаје у електронској базу Доситеј. На дневном нивоу сам водила евиденцију о изостајању ученика због ковида, присутности ковида у породицама и обавештавала надлежне службе по потреби. </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sz w:val="24"/>
          <w:szCs w:val="24"/>
          <w:lang w:val="ru-RU"/>
        </w:rPr>
        <w:tab/>
        <w:t>Током августа сам прикупљала годишње планове настваника, а током године и њихове оперативне планове. Иницирала сам стварање јединствене базе планова и припрема за час. Анализирала сам исте.</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sz w:val="24"/>
          <w:szCs w:val="24"/>
          <w:lang w:val="ru-RU"/>
        </w:rPr>
        <w:tab/>
        <w:t xml:space="preserve">У школи се за потребе праћења онлајн наставе успоставила јединствена платформа за наставу на даљину. Постојеће веб учионице су пренете у нову школску годину. Израдила сам табелу са кодовима свих учионица платформе. </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sz w:val="24"/>
          <w:szCs w:val="24"/>
          <w:lang w:val="ru-RU"/>
        </w:rPr>
        <w:tab/>
        <w:t>Према упутству доделила сам ученицима школе ЈОБ (јединствени образовни број). За ученике којима није било могуће из неког разлога доделити ЈОБ контактирала сам надлежне матиучне службе и дала тражене податке. Присуствовала сам обукама за ЈИСП. Примењивала сам упутства и редовно ажурирала податке. Уносила сам тражене информације о школи и запосленима, посебно када су у питању стручна усавршавања и школски програми. Уносила сам у ЈИСП податке који се односе на простор школе, квадратуру, начин грејања и осветљавања просторија.</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sz w:val="24"/>
          <w:szCs w:val="24"/>
          <w:lang w:val="ru-RU"/>
        </w:rPr>
        <w:tab/>
        <w:t>Прикупила сам извештаје стручних органа, тимова, већа и сарадника и на основу тога у сарадњи са колегама учествовала у изради Извештаја о раду школе за 2020/21. годину. Израчунала сам реализацију фонда часова. Увидом у есДневник водила сам рачуна о бројном стању ученика, расподели у одељењима, структури и бројности група за изборне предмете и активности.</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sz w:val="24"/>
          <w:szCs w:val="24"/>
          <w:lang w:val="ru-RU"/>
        </w:rPr>
        <w:tab/>
        <w:t xml:space="preserve">У сарадњи са стручним већима, стручним сарадником и координаторима тимова припремила сам Годишњи план рада школе за школску 2021/22. годину. У сарадњи са психологом школе ревидирале смо и ускладиле планове рада тимова, стручних већа и органа. Планови рада усаглашени су са актуелном ситуацијом, изазовима и потребама свих </w:t>
      </w:r>
      <w:r w:rsidRPr="00F34DAA">
        <w:rPr>
          <w:rFonts w:ascii="Times New Roman" w:hAnsi="Times New Roman" w:cs="Times New Roman"/>
          <w:sz w:val="24"/>
          <w:szCs w:val="24"/>
          <w:lang w:val="ru-RU"/>
        </w:rPr>
        <w:lastRenderedPageBreak/>
        <w:t>актера васпитно-образовног рада. Пажљиво смо анализирале и унапредиле планове рада већа, органа и тимова. Поједине тачке смо ускладиле са тренутном ситуацијом.</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sz w:val="24"/>
          <w:szCs w:val="24"/>
          <w:lang w:val="ru-RU"/>
        </w:rPr>
        <w:tab/>
        <w:t xml:space="preserve">У континуитету прикупљам и анализирам оперативне планове наставника. У сарадњи са директором и стручним сарадником направљен је план посете часова за прво полугодиште. </w:t>
      </w:r>
      <w:r w:rsidRPr="002675CA">
        <w:rPr>
          <w:rFonts w:ascii="Times New Roman" w:hAnsi="Times New Roman" w:cs="Times New Roman"/>
          <w:sz w:val="24"/>
          <w:szCs w:val="24"/>
          <w:lang w:val="ru-RU"/>
        </w:rPr>
        <w:t xml:space="preserve">Посетила сам </w:t>
      </w:r>
      <w:r w:rsidR="002675CA">
        <w:rPr>
          <w:rFonts w:ascii="Times New Roman" w:hAnsi="Times New Roman" w:cs="Times New Roman"/>
          <w:sz w:val="24"/>
          <w:szCs w:val="24"/>
          <w:lang w:val="ru-RU"/>
        </w:rPr>
        <w:t>48</w:t>
      </w:r>
      <w:r w:rsidRPr="002675CA">
        <w:rPr>
          <w:rFonts w:ascii="Times New Roman" w:hAnsi="Times New Roman" w:cs="Times New Roman"/>
          <w:sz w:val="24"/>
          <w:szCs w:val="24"/>
          <w:lang w:val="ru-RU"/>
        </w:rPr>
        <w:t xml:space="preserve"> часова непосредне наставе.</w:t>
      </w:r>
      <w:r w:rsidRPr="00F34DAA">
        <w:rPr>
          <w:rFonts w:ascii="Times New Roman" w:hAnsi="Times New Roman" w:cs="Times New Roman"/>
          <w:sz w:val="24"/>
          <w:szCs w:val="24"/>
          <w:lang w:val="ru-RU"/>
        </w:rPr>
        <w:t xml:space="preserve"> Након сваког посећеног часа обављен је разговор и размена утисака са наставником.</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sz w:val="24"/>
          <w:szCs w:val="24"/>
          <w:lang w:val="ru-RU"/>
        </w:rPr>
        <w:tab/>
        <w:t>Током школске године вршила сам упис и распоређивање нових ученика. Заједно са психологом смо доносиле одлуку о распоређивању ученика у одређења одељења, водећи рачуна о структури.</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sz w:val="24"/>
          <w:szCs w:val="24"/>
          <w:lang w:val="ru-RU"/>
        </w:rPr>
        <w:tab/>
        <w:t xml:space="preserve">Учествовала сам у организацији рада продуженог боравка и формирању група. </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sz w:val="24"/>
          <w:szCs w:val="24"/>
          <w:lang w:val="ru-RU"/>
        </w:rPr>
        <w:tab/>
        <w:t>Као стручни сарадник све мејллове Школске управе, Министарства просвете, Завода за вредновање квалитета рада, Завода за унапређивање васпитања и образовања и других релевантних установа прослеђујем колегама на које се односе. Поред прослеђивања важних информација често интерпретирам одлуке које се односе на њихова радна места. Редовно обавештавам запослене о свим новинама, обукама, такмичењима и конкурсима. Сарађивала сам са школама у окружењу, пријављивала ученике за такмичења и прослеђивала потребне информације. Учествовала сам у организацији школских и општинских такмичења за које смо били домаћини. Припремала сам материјале, попуњавала табеле и прослеђивала информације удружењима. Резултате такмичења сам прослеђивала окружним комисијама, постављала на школски сајт и огласну таблу.</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Организовала сам предавања за ученике у сарадњи са надлежним институцијама. Током целе године сарађивала сам са Црвеним крстом Гроцка. Црвеном крсту сам прослеђивала податке о ученицима којима је потребна помоћ и подршка. Додељивали смо пакете помоћи за шест породица. Ове школске године упутили смо два ученика из социјално-угрожених породица на бесплатно летовање у Баошиће у организацији Црвеног крста.</w:t>
      </w:r>
      <w:r w:rsidRPr="00F34DAA">
        <w:rPr>
          <w:rFonts w:ascii="Times New Roman" w:hAnsi="Times New Roman" w:cs="Times New Roman"/>
          <w:color w:val="FF0000"/>
          <w:sz w:val="24"/>
          <w:szCs w:val="24"/>
          <w:lang w:val="ru-RU"/>
        </w:rPr>
        <w:t xml:space="preserve"> </w:t>
      </w:r>
      <w:r w:rsidRPr="00F34DAA">
        <w:rPr>
          <w:rFonts w:ascii="Times New Roman" w:hAnsi="Times New Roman" w:cs="Times New Roman"/>
          <w:sz w:val="24"/>
          <w:szCs w:val="24"/>
          <w:lang w:val="ru-RU"/>
        </w:rPr>
        <w:t>Три ученика смо упутили на бесплатан седмодневни боравак у Митрово Поље у организацији Црвеног крста. Током године су организоване обуке за ученике 3,4. и 5.разреда у складу са годишњим планом рада Црвеног крста. Инфо- материјал о превенцији и заштити здравља је равномерно истакнут у школи. Водило се рачуна да едукативни материјал буде транспарентан на свим улазима и прометним местима. Наставница биологије је са ученицима израдила презентацију о заштити здрављ аи превенцији болести која је предтсваљена ученицима у првој недељи септембра на часовима ЧОС-а, природе и друштва и биологије. Информативни материјал је коришћен и током школске године у раду са ученицима.</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 xml:space="preserve"> Пружала сам подршку раду Тима за контролу ситуације и епидемије. Сваког дана сам прикупљала податке и водила евиденцију о случајевима ковида међу ученицима и запосленима, као и о ученицима у самоизолацији. Обавештавала сам Школску управу и Завод за јавно здравље. Примењивали смо протокол за поступање у случајевима Ковида. Тим се на нивоу установе сатајао и разматрао протокол.</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 xml:space="preserve">Присуствовала сам сатанцима одељењских, стручних већа и органа. Учествовала сам у раду већине тимова у школи, посебно у раду Тима за заштиту ученика од насиља и </w:t>
      </w:r>
      <w:r w:rsidRPr="00F34DAA">
        <w:rPr>
          <w:rFonts w:ascii="Times New Roman" w:hAnsi="Times New Roman" w:cs="Times New Roman"/>
          <w:sz w:val="24"/>
          <w:szCs w:val="24"/>
          <w:lang w:val="ru-RU"/>
        </w:rPr>
        <w:lastRenderedPageBreak/>
        <w:t>Тима за квалитет и развој установе. Редовно сам водила евиденцију о случајевима вршњачког насиља, предузетим мерама и пратила ефекте истих. Заједно са члановима Тима доносили смо одлуке и разметрали записнике просветних инспектора. Сарађивала сам са полицијском станицом Калуђерица. У току школске године сам више пута активно сарађивала са просветним саветницима када су у питању преставке родитеља. Подносила сам извештаје, примењивала мере из њихових записника. Након сваке посете својим колегама сам преносила утиске и савете просветних саветника. На Наставничком већу активно учествујем у дискусијама по разним тачкама, припремам материјале за различите теме и дајем важне информације. Сарађивала сам са просветним саветницима на почетку школске године при формирању група за изборне предмете и програме и при вредновању рада пројекта Обогаћеног једносменског рада у октобру.</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 xml:space="preserve">Редовно сам пратила напредовање ученика, увидом у ес Дневник и кроз сарадњу са предметним и одељењским старешинама. Свакодневно се увидом у есДневник прати остваривање наставе, редовност ученика и оцењивање. Повремено се прегледа есДневник у појединим сегментима и оставе запажања. Колегама сам редовно преносила сва упутства Школске управе, са посебним освртом на формативно оцењивање и оптерећење ученика обавезама. </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sz w:val="24"/>
          <w:szCs w:val="24"/>
          <w:lang w:val="ru-RU"/>
        </w:rPr>
        <w:tab/>
        <w:t>У сарадњи са колегама направила сам план писмених провера за прво полугодиште и друго полугодиште. План провера сам редовно објављивала, до краја 3.недеље у полугодишту. Водила сам рачуна да се колеге придржавају плана и реаговала сам на примедбе ученика и родитеља када дође до одступања.</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sz w:val="24"/>
          <w:szCs w:val="24"/>
          <w:lang w:val="ru-RU"/>
        </w:rPr>
        <w:tab/>
        <w:t>У сарадњи са директором школе помогла сам у реализацији хуманитарних  акција. Обавештавала сам колеге о спровођењу активности, слала обавештење за сајт школе и учествовала у реализацији уплате скупљених средстава. Подржала сам колеге у спровођењу идеја, организацији изложби, учествовању на конкурсима и слању радова. Активно сам учествовала у спровођењу хуманитарне акције прикупљања новчаних средстава за помоћ породицама наших ученика.</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Анализирала сам успех и дисциплину ученика на сваком класификационом периоду, сачинила извештај</w:t>
      </w:r>
      <w:r w:rsidRPr="003A3215">
        <w:rPr>
          <w:rFonts w:ascii="Times New Roman" w:hAnsi="Times New Roman" w:cs="Times New Roman"/>
          <w:sz w:val="24"/>
          <w:szCs w:val="24"/>
        </w:rPr>
        <w:t>e</w:t>
      </w:r>
      <w:r w:rsidRPr="00F34DAA">
        <w:rPr>
          <w:rFonts w:ascii="Times New Roman" w:hAnsi="Times New Roman" w:cs="Times New Roman"/>
          <w:sz w:val="24"/>
          <w:szCs w:val="24"/>
          <w:lang w:val="ru-RU"/>
        </w:rPr>
        <w:t xml:space="preserve"> и презентовала их на Наставничком већу.  Саставни део сваког извештаја је био и осврт на подршку ученицима. </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Сарађивала сам са Домом  здравља Гроцка у организацији систематских прегледа ученика. На основу Плана спровођења прегледа који доставља Дом здравља на почетку школске године обавештавала сам одељењске старешине, ученике и родитеље о обављању систематских прегледа у школи. Више пута током године преносила сам обавештења Дома здравља о спровођењу вакцинације. Такође, подржала сам рад патронажне службе ДЗ Калуђерица на тему саветодавног рада са ученицима првог циклуса. Ученике 8.разреда сам информисала о начину добијања лекарских уверења за упис средње школе.</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 xml:space="preserve">На почетку школске године сачинила сам план личног професионалног развоја, као и План стручног усавршавања за целу установу. Похађала сам обуку за Координатора и администратора </w:t>
      </w:r>
      <w:r w:rsidRPr="00CE1DF8">
        <w:rPr>
          <w:rFonts w:ascii="Times New Roman" w:hAnsi="Times New Roman" w:cs="Times New Roman"/>
          <w:sz w:val="24"/>
          <w:szCs w:val="24"/>
        </w:rPr>
        <w:t>ICCS</w:t>
      </w:r>
      <w:r w:rsidRPr="00F34DAA">
        <w:rPr>
          <w:rFonts w:ascii="Times New Roman" w:hAnsi="Times New Roman" w:cs="Times New Roman"/>
          <w:sz w:val="24"/>
          <w:szCs w:val="24"/>
          <w:lang w:val="ru-RU"/>
        </w:rPr>
        <w:t xml:space="preserve"> 2022 тестирања. Овењ школске године смо обухваћени наведеним истраживање, и у току првог полугодишта сам сарађивала са Зводом за вредновање </w:t>
      </w:r>
      <w:r w:rsidRPr="00F34DAA">
        <w:rPr>
          <w:rFonts w:ascii="Times New Roman" w:hAnsi="Times New Roman" w:cs="Times New Roman"/>
          <w:sz w:val="24"/>
          <w:szCs w:val="24"/>
          <w:lang w:val="ru-RU"/>
        </w:rPr>
        <w:lastRenderedPageBreak/>
        <w:t xml:space="preserve">квалитета у припреми извођења тестирања. Прикупљам уверења о стручним семинарима колега, ажурирам њихове личне евиденције.  У другом полугодишту сам учествовала на Конференцији „Чувам те“ у организацији Министарства просвете. </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Редовно сарађујем са родитељима ученика. На захтев родитеља и по потреби обављам индивидуалне и групне разговоре. Телефонским путем и слањем писмених дописа позивам родитеље и обавештавам их о напредовању и изостајању ученика. Припремала сма материјале за Савет родитеља. У сарадњи са одељењским старешинама решавамо проблем честог изостајања ученика и у ту сврху укључујемо родитеље у саветодавни рад. Одговорно сам саветовала родитеље о важности редовног похађања школе. Пружаала сам им помоћ у вршењу родитељске дужности.</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Редовна је сарадња са Центром за социјални рад Гроцка на размени података о породицама ученика. По потреби припремам дописе како би се обезбедила подршка школи. Када је потребно иницирати сарадњу са Центром у најбољем интересу детета слала сам дописе и примењивала повратне инфомрације.</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Настављена је сарадња са ОШ „Драган Ковачевић“ за ученике са сметњама вида. Ове школске године је за наша три   ученика  обезбеђена потребна додатна подршка. Родитеље ученика сам уппзнала са добробитима сарадње наше и школе „Драган Ковачевић“. У најбољем интересу ученика сам идентификовала децу којој је потребна додатна подршка за отклањање сметњи. У ту сврху сам иницирала сарадњу са Интерресорном комисијом и добијање решења за поједине ученике. Подршка школе „Драган Ковачевић“ је значајна у погледу конкретних савета за начин рада са ученицима, место седења, извор светлости, величина фонта и одабир уџбеника.</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На почетку године обновили смо сарадњу са Хуманитарном организацијом „Дечје срце“ која обезбеђује пратиоца за нашу ученицу која то право остварују. Са личним пратиоцем сам у току године сарађивала свакодневно у циљу свеобухватне подршке ученици.</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Редовно сарађујем са свим колегама. Посебну подршку дајем наставницима почетницима. Пружам им стручну помоћ у припреми и организацији часа, успостављању дисциплине на часу и сарадњи са родитељима ученика. Пратим рад приправника, посећујем часове и подносим извештаје о посећеном часу. Успоставили смо систем размене након сваког посећеног часа. Потребну подршку у спровођењу поступка оцењивања и сарадње са родитељима посебно сам давала млађим колегама и новим одељењским  старешинама.</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На плану професионалне оријентације ученика организовала сам презентације различитих средњих школа. Учинила сам доступне материјале ученицима, а и њиховим родитељима. У комуникацији са представницима средњих школа договарали смо термине и начин представљања.</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 xml:space="preserve">Са одељењским старешинама 8.разреда сам активно радила на успешном спровођењу свих активности везаних за завршни испит и упис у средњу школу. Припремала сма обавештења за родитеље и ученике, давала потребне информације о приступу и коришћењу портала Моја стредња школа. Припремала сам важне информације </w:t>
      </w:r>
      <w:r w:rsidRPr="00F34DAA">
        <w:rPr>
          <w:rFonts w:ascii="Times New Roman" w:hAnsi="Times New Roman" w:cs="Times New Roman"/>
          <w:sz w:val="24"/>
          <w:szCs w:val="24"/>
          <w:lang w:val="ru-RU"/>
        </w:rPr>
        <w:lastRenderedPageBreak/>
        <w:t>о календару спровођења активности, као и о начинима подношења примедби, жеља и уписа деце.</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Од априла до краја школске године уписивала сам ученике 1.разреда, помагала родитељима који нису успешни у коришћењу портала Еуправе. Тестирала сам 45 ученика 1.разреда и пружила потребне инфомрације психологу за формирање одељења.</w:t>
      </w:r>
    </w:p>
    <w:p w:rsidR="00F34DAA" w:rsidRPr="00F34DAA" w:rsidRDefault="00F34DAA" w:rsidP="00F34DAA">
      <w:pPr>
        <w:spacing w:after="0"/>
        <w:jc w:val="both"/>
        <w:rPr>
          <w:rFonts w:ascii="Times New Roman" w:hAnsi="Times New Roman" w:cs="Times New Roman"/>
          <w:sz w:val="24"/>
          <w:szCs w:val="24"/>
          <w:u w:val="single"/>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Руководилац сам Актива за развој школског програма. Колеге сам упознала са новим школским програмима и инструисала израду Анекса. У току ове године усвојен је Анекс ШП за 3. и 7.разред, као и анекс ШП за 3. разред који се односи на предмет Дигитални свет.</w:t>
      </w:r>
    </w:p>
    <w:p w:rsidR="00F34DAA" w:rsidRPr="00F34DAA" w:rsidRDefault="00F34DAA" w:rsidP="00F34DAA">
      <w:pPr>
        <w:spacing w:after="0"/>
        <w:jc w:val="both"/>
        <w:rPr>
          <w:rFonts w:ascii="Times New Roman" w:hAnsi="Times New Roman" w:cs="Times New Roman"/>
          <w:sz w:val="24"/>
          <w:szCs w:val="24"/>
          <w:lang w:val="ru-RU"/>
        </w:rPr>
      </w:pPr>
      <w:r w:rsidRPr="00F34DAA">
        <w:rPr>
          <w:rFonts w:ascii="Times New Roman" w:hAnsi="Times New Roman" w:cs="Times New Roman"/>
          <w:color w:val="FF0000"/>
          <w:sz w:val="24"/>
          <w:szCs w:val="24"/>
          <w:lang w:val="ru-RU"/>
        </w:rPr>
        <w:tab/>
      </w:r>
      <w:r w:rsidRPr="00F34DAA">
        <w:rPr>
          <w:rFonts w:ascii="Times New Roman" w:hAnsi="Times New Roman" w:cs="Times New Roman"/>
          <w:sz w:val="24"/>
          <w:szCs w:val="24"/>
          <w:lang w:val="ru-RU"/>
        </w:rPr>
        <w:t>Редовно сарађујем са директором, секретаром, стручним сарадницима и  рачуноводством школе на обезбеђивању кавлитета рада школе и решавању важних питања унапређења рада. На крају сваке школске године припремим секретару и рачуноводству приказ поделе часова, израчунате проценте ангажовања и бројност група за ЦЕНУС.</w:t>
      </w:r>
    </w:p>
    <w:p w:rsidR="00F34DAA" w:rsidRPr="00F34DAA" w:rsidRDefault="00F34DAA" w:rsidP="00F34DAA">
      <w:pPr>
        <w:spacing w:after="0"/>
        <w:jc w:val="right"/>
        <w:rPr>
          <w:rFonts w:ascii="Times New Roman" w:hAnsi="Times New Roman" w:cs="Times New Roman"/>
          <w:color w:val="FF0000"/>
          <w:sz w:val="24"/>
          <w:szCs w:val="24"/>
          <w:lang w:val="ru-RU"/>
        </w:rPr>
      </w:pPr>
    </w:p>
    <w:p w:rsidR="00F34DAA" w:rsidRPr="00F34DAA" w:rsidRDefault="00F34DAA" w:rsidP="00F34DAA">
      <w:pPr>
        <w:spacing w:after="0"/>
        <w:jc w:val="right"/>
        <w:rPr>
          <w:rFonts w:ascii="Times New Roman" w:hAnsi="Times New Roman" w:cs="Times New Roman"/>
          <w:sz w:val="24"/>
          <w:szCs w:val="24"/>
          <w:lang w:val="ru-RU"/>
        </w:rPr>
      </w:pPr>
      <w:r w:rsidRPr="00F34DAA">
        <w:rPr>
          <w:rFonts w:ascii="Times New Roman" w:hAnsi="Times New Roman" w:cs="Times New Roman"/>
          <w:sz w:val="24"/>
          <w:szCs w:val="24"/>
          <w:lang w:val="ru-RU"/>
        </w:rPr>
        <w:t>Педагог (60% ангажовања)</w:t>
      </w:r>
    </w:p>
    <w:p w:rsidR="00F34DAA" w:rsidRPr="00F34DAA" w:rsidRDefault="00F34DAA" w:rsidP="00F34DAA">
      <w:pPr>
        <w:spacing w:after="0"/>
        <w:jc w:val="right"/>
        <w:rPr>
          <w:rFonts w:ascii="Times New Roman" w:hAnsi="Times New Roman" w:cs="Times New Roman"/>
          <w:sz w:val="24"/>
          <w:szCs w:val="24"/>
          <w:lang w:val="ru-RU"/>
        </w:rPr>
      </w:pPr>
      <w:r w:rsidRPr="00F34DAA">
        <w:rPr>
          <w:rFonts w:ascii="Times New Roman" w:hAnsi="Times New Roman" w:cs="Times New Roman"/>
          <w:sz w:val="24"/>
          <w:szCs w:val="24"/>
          <w:lang w:val="ru-RU"/>
        </w:rPr>
        <w:t>Соња Добричић</w:t>
      </w:r>
    </w:p>
    <w:p w:rsidR="00F34DAA" w:rsidRPr="00F34DAA" w:rsidRDefault="00F34DAA" w:rsidP="00F34DAA">
      <w:pPr>
        <w:rPr>
          <w:lang w:val="ru-RU"/>
        </w:rPr>
      </w:pPr>
    </w:p>
    <w:p w:rsidR="00F34DAA" w:rsidRPr="00F34DAA" w:rsidRDefault="00F34DAA" w:rsidP="00F34DAA">
      <w:pPr>
        <w:rPr>
          <w:lang w:val="ru-RU"/>
        </w:rPr>
      </w:pPr>
    </w:p>
    <w:p w:rsidR="00B13978" w:rsidRPr="00907B4D" w:rsidRDefault="009F04BD" w:rsidP="00C01581">
      <w:pPr>
        <w:pStyle w:val="Heading2"/>
        <w:jc w:val="center"/>
        <w:rPr>
          <w:color w:val="auto"/>
          <w:sz w:val="28"/>
          <w:szCs w:val="28"/>
          <w:lang w:val="ru-RU"/>
        </w:rPr>
      </w:pPr>
      <w:r w:rsidRPr="00907B4D">
        <w:rPr>
          <w:color w:val="auto"/>
          <w:sz w:val="28"/>
          <w:szCs w:val="28"/>
          <w:lang w:val="ru-RU"/>
        </w:rPr>
        <w:t>6.8.2.</w:t>
      </w:r>
      <w:r w:rsidR="00FD667D" w:rsidRPr="00907B4D">
        <w:rPr>
          <w:color w:val="auto"/>
          <w:sz w:val="28"/>
          <w:szCs w:val="28"/>
          <w:lang w:val="ru-RU"/>
        </w:rPr>
        <w:t>Рад психолога школе</w:t>
      </w:r>
    </w:p>
    <w:p w:rsidR="00907B4D" w:rsidRDefault="00907B4D" w:rsidP="00907B4D">
      <w:pPr>
        <w:rPr>
          <w:lang w:val="ru-RU"/>
        </w:rPr>
      </w:pP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Извештај о раду психолога за школску 2021/22. годину, сачињен је према  областима предвиђеним Правилника о програму свих облика рада стручних сарадника („Просветни гласник”, бр.110-00-162/2012-03.). </w:t>
      </w:r>
    </w:p>
    <w:p w:rsidR="00907B4D" w:rsidRPr="00907B4D" w:rsidRDefault="00907B4D" w:rsidP="00907B4D">
      <w:pPr>
        <w:rPr>
          <w:rFonts w:ascii="Times New Roman" w:hAnsi="Times New Roman" w:cs="Times New Roman"/>
          <w:sz w:val="24"/>
          <w:szCs w:val="24"/>
          <w:lang w:val="ru-RU"/>
        </w:rPr>
      </w:pP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ПЛАНИРАЊA И ПРОГРАМИРАЊА ОБРАЗОВНО ВАСПИТНОГ РАДА, </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У овој области рада, један део се односио на израду (и сарадњу у изради): </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Развојног плана школе, Годишњег програма рада школе, Посебног програма за реализацију наставе у случају настанка пандемије, Извештаја о раду школе за протеклу школску годину, Извештаја о раду Стручног актива за развојно планирање, Програма за заштиту ученика од дискриминације, насиља злостављања и занемаривања, Програма инклузивног образовања, плана активности у оквиру Програма професионалне оријентације, (планирање и припрема за реализацију радионица), Плана праћења кључних области самовредновања,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А други део на израду годишњег програм рада психолога и полугодишњих извештаја о раду, извештају о раду у оквиру пројекта „Једносменски рад“</w:t>
      </w:r>
    </w:p>
    <w:p w:rsidR="00907B4D" w:rsidRPr="00907B4D" w:rsidRDefault="00907B4D" w:rsidP="00907B4D">
      <w:pPr>
        <w:rPr>
          <w:rFonts w:ascii="Times New Roman" w:hAnsi="Times New Roman" w:cs="Times New Roman"/>
          <w:sz w:val="24"/>
          <w:szCs w:val="24"/>
          <w:lang w:val="ru-RU"/>
        </w:rPr>
      </w:pP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У области ПРАЋЕЊА И ВРЕДНОВАЊА ОБРАЗОВНО ВАСПИТНОГ ОДНОСНО ВАСПИТНО ОБРАЗОВОГ РАДА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Рад у овој области је </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Реализован кроз:1. Праћење реализације наставног процеса /Посете часовима , </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У сарадњи са педагогом школе извршен је континуирани увид у рад наставника, о чему је вођена евиденција кроз протоколе за посматрање часова који се заједно са припремама за часове чувају у архиви школе. Психолог је у сарадњи са педагогом посетио 44 часа, 26 часов у првом и 18 часова у другом полугодишту.</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На већини часова акценат је био на праћењу области вредновања Настава и учење /оцењивање ученика у функцији вредновања. </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Посећени су часови свих одељења првог разреда и обављени разговори са учитељима у циљу праћења адаптације ученика на наставу и школски колектив; посећени су часови у свим одељењима петог разреда у циљу праћења напредовања ученика при преласку са разредне на предметну наставу, такође је обраћена пажња и дата сугестија за примену савремених облика и метода рада и значај њихових ефеката у настави ( посећено 14 угледних часова).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 Посећена су 2 ЧОС- а, један у одељењу 7/3 и један у одељењу 3 /4. У одељењима 5/1 и 8/1 психолог је учествовао у реализацији ЧОС- а у сарадњи са одељењским старешинама, а у сарадњи са педагогом школе осмишљен је и реализован ЧОС у одељењу 4 /3 ( у оквиру плана активности појачаног васпитног рада), такође ПП служба је реализовала 2 часа . у одељењима7/1 и 7/2 са темом Електронског насиље (предавање, анкета, разговор; затим 8 часова којима је обухватила сва одељења седмог и осмог разреда; 4 у одељењима седмог и 4 у одељењима осмог разреда (анкета) </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                  2. Кроз праћење реализације планираних активности у тимовима, реализацију Развојног плана школе. У истраживањима која се спроводе у оквиру самовредновања рада школе (предлог  инструмента процене, дефинисање узорка и тумачење добијених резултата). У оквиру самовредновања ПП служба је осмислила и реализовала упитник за ученике седмог и осмог разреда ,који се односи на њихова запажања која се тичу објективности, јасности и начина усменог и писменог оцењивања знања у појединачним предметима ( обухваћени сви предмети).</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                          3. Кроз област самовредновања: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А) Настава  учење/ анкета о оцењивању за ученике 7. и 8. разреда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lastRenderedPageBreak/>
        <w:t xml:space="preserve">Б) Подршка ученицима /анкета за родитеље будућих ученика првог разреда о активностима ван наставе </w:t>
      </w:r>
    </w:p>
    <w:p w:rsidR="00907B4D" w:rsidRPr="00907B4D" w:rsidRDefault="00907B4D" w:rsidP="00907B4D">
      <w:pPr>
        <w:rPr>
          <w:rFonts w:ascii="Times New Roman" w:hAnsi="Times New Roman" w:cs="Times New Roman"/>
          <w:sz w:val="24"/>
          <w:szCs w:val="24"/>
          <w:lang w:val="ru-RU"/>
        </w:rPr>
      </w:pP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У области РАДА СА НАСТАВНИЦИМА.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 Реализовано кроз пружање помоћи наставницима почетницима, кроз саветодавни рад и посете часовима у оквиру којих су посећена 3 часа савладаности програма за увођење у посао и припрему за полагање лиценце (професор разредне наставе Марија Комазец, професор немачког језика Марија Јасика и професор информатике Ана Васиљевић). Кроз саветодавни рад са оним наставницима који су вршили замену одсутних колега (изражено због короне). </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Посебна помоћ пружана је наставницима у раду са ученицима којима је потребна додатна подршка.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Сарадња са наставницима се огледала и кроз учешће у тимском раду кроз координацију активности стручних већа, тимова, пружана је подршка наставницима у конструктивном решавању сукоба и проблема,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У оквиру Тима за професионалну оријентацију ученика, избор радионица за ученике осмог разреда, у оквиру Тима за превенцију насиља, предлог мера и учешће у активностима у циљу смањења насиља и у сарадњи са педагогом школе рзаједничко реализовање појачаног васпитног рада.  </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 Кроз сарадњу са одељењским старешинама у раду одељењских заједница, формирању и вођењу ученичког колектива, у области професионалног информисања, развоја, професионалне каријере ученика, пружана је подршка наставницима и у раду са родитељима, односно старатељима. Предлагане су мере за унапређење рада, усмеравани наставници у планирању стручног усавршавања и њиховог личног професионалног развоја, упознаване су одељенске старешине са релевантним карактеристикама нових ученика, пружана помоћ наставницима у остваривању свих форми сарадње са породицом, примени различитих техника и поступака самоевалуације.</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Као резултат похађања семинара“Међупредметне компетенције - Одговоран однос према здрављу“ а у сарадњи са наставницима Биљаном Јовановић и Драганом Мосуровић реализовани часови: ЧОС (Исхрана и физичка активност)у одељењу5-1 и Техника и технологија (Животно и радно окружење и здравље) у одељењима  5-3 и 5-4 .</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 У тимском раду кроз лично учешће и кроз координацију активности стручних већа, тимова, пружана подршка наставницима у конструктивном решавању сукоба и проблема. У оквиру саветодавног рада, наставници су добијали повратне информације о посећеном </w:t>
      </w:r>
      <w:r w:rsidRPr="00907B4D">
        <w:rPr>
          <w:rFonts w:ascii="Times New Roman" w:hAnsi="Times New Roman" w:cs="Times New Roman"/>
          <w:sz w:val="24"/>
          <w:szCs w:val="24"/>
          <w:lang w:val="ru-RU"/>
        </w:rPr>
        <w:lastRenderedPageBreak/>
        <w:t xml:space="preserve">часу, и предлог мера за унапређење рада као и примени различитих техника и поступака самоевалуације.  </w:t>
      </w:r>
    </w:p>
    <w:p w:rsidR="00907B4D" w:rsidRPr="00907B4D" w:rsidRDefault="00907B4D" w:rsidP="00907B4D">
      <w:pPr>
        <w:rPr>
          <w:rFonts w:ascii="Times New Roman" w:hAnsi="Times New Roman" w:cs="Times New Roman"/>
          <w:sz w:val="24"/>
          <w:szCs w:val="24"/>
          <w:lang w:val="ru-RU"/>
        </w:rPr>
      </w:pP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У области РАДА СА УЧЕНИЦИМА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Најзначајнији и најинспиративнији део посла сваког психолога је рад са ученицима. Најчешћи проблеми због којих ученике упућују психологу су проблеми у понашању, неоправдани изостанци и неодговорност према школским обавезама која је праћена лошим оценама, а све учесталији су и проблеми у породици као и развојни проблеми, кризе,страхови, депресије.</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Евидентирано је и праћено напредовање ученика који имају тешкоће у савладавању наставног програма, пружана помоћ у раду кроз савете и заједнички рад, саветовани су новопридошли ученици , пружана им је помоћ и подршка.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У периоду уписа у школу, вршена је процена интелектуалне, когнитивне, емоционалне и социјалне зрелости деце за полазак у први разред школе (тест ТИП- 1 ), а затим “е упис“ и структуирање одељења првог разреда у законски предвиђеним оквирима.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Кроз учешће у реализацији пројекта „Обогаћени једносменски рад –Технике учења- за ученике петог разреда, пружана је помоћ ученицима, пре свега  у овладавању техникама учења, али и адаптацији и личном развоју. </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Са ученицима осмог разреда, кроз појединачне разговоре и консултације обављано је професионално саветовање и усмеравање. Посебан пажња у области професионалне оријентације , посвећена је ученицима којима је била потребна додатна подршка током образовања, кроз разговоре и усмеравање ових ученика и њихових родитеља на правилан избор односно избор одговарајућег занимања.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У сарадњи са педагогом школе реализовани су и евидентирани разговори и праћење сваког ученика који је испољио неку врсту проблема бар једном недељно а по потреби и више пута. </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У оквиру рада са ученицима са посебним потребама, (осим израде педагошког профила и  пружања помои у изради ИОП а), ученици су континуирано праћени и обављани су разговори са њима, а такође и са њиховим родитељима,у циљу подршке и адаптације.</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Део рада из ове области реализован је кроз учешће у припреми услова за спровођење и реализацију тестирања ученика 4. и 7. разреда у организацији Министарства просвете и Завода за вредновање квалитета образовања и васпитања (Пројекат Подршка систему осигурања квалитета на националном нивоу.)</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lastRenderedPageBreak/>
        <w:t>Кроз учешће у организацији и реализацији пробног и завршног испита као члан Школске уписне комисије, са посебним акцентом на подршци ученицима који отежано прате наставу или имају неке хроничне болести.</w:t>
      </w:r>
    </w:p>
    <w:p w:rsidR="00907B4D" w:rsidRPr="00907B4D" w:rsidRDefault="00907B4D" w:rsidP="00907B4D">
      <w:pPr>
        <w:rPr>
          <w:rFonts w:ascii="Times New Roman" w:hAnsi="Times New Roman" w:cs="Times New Roman"/>
          <w:sz w:val="24"/>
          <w:szCs w:val="24"/>
          <w:lang w:val="ru-RU"/>
        </w:rPr>
      </w:pP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У области РАДА СА РОДИТЕЉИМА ОДНОСНО СТАРАТЕЉИМА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Саветодавни рад са родитељима подразумева индивидуалне разговоре са родитељима, заједничке разговоре (родитељ и дете), као и разговоре са оба родитеља/ старатеља, без обзира да ли их иницира школа или родитељи. Од родитеља су прикупљани подаци значајни за упознавање и праћење развоја ученика, Реализован је саветодавни рад са родитељима ученика који имају тешкоће у развоју, учењу или понашању, саветодавни рад и усмеравање родитеља/ старатеља чија деца врше повреду правила понашања у школи.</w:t>
      </w:r>
    </w:p>
    <w:p w:rsidR="00907B4D" w:rsidRPr="00907B4D" w:rsidRDefault="00907B4D" w:rsidP="00907B4D">
      <w:pPr>
        <w:rPr>
          <w:rFonts w:ascii="Times New Roman" w:hAnsi="Times New Roman" w:cs="Times New Roman"/>
          <w:sz w:val="24"/>
          <w:szCs w:val="24"/>
          <w:lang w:val="ru-RU"/>
        </w:rPr>
      </w:pP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У области РАДА СА ДИРЕКТОРОМ,СТРУЧНИМ САРАДНИЦИМА, ПЕДАГОШКИМ АСИСТЕНТОМ И ЛИЧНИМ ПРАТИОЦЕМ ДЕТЕТА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 Остварена је коректна сарадња са директором школе и стручним сарадницима, посебно педагогом школе, кроз рад на : Обезбеђивању ефикасности, економичности и флексибилности образовно-васпитног рада, новим организационим решењима образовно-васпитног рада, припреми докумената установе, прегледа, извештаја и анализа, у раду у оквиру тимова, у раду са ученицима и родитељима, као и са директором школе кроз консултације и реаговања по питању приговора и жалби ученика или родитеља, на оцену из предмета или владања, или пријаву насиља. </w:t>
      </w:r>
    </w:p>
    <w:p w:rsidR="00907B4D" w:rsidRPr="00907B4D" w:rsidRDefault="00907B4D" w:rsidP="00907B4D">
      <w:pPr>
        <w:rPr>
          <w:rFonts w:ascii="Times New Roman" w:hAnsi="Times New Roman" w:cs="Times New Roman"/>
          <w:sz w:val="24"/>
          <w:szCs w:val="24"/>
          <w:lang w:val="ru-RU"/>
        </w:rPr>
      </w:pP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У области РАДА У СТРУЧНИМ ОРГАНИМА И ТИМОВИМА</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Остварено је учешће у раду:</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Наставничког већа , Педагошког већа, Стручних актива за Развојно планирање и самовредновање, Тима за професионалну оријентацију, Тима за инклузивно образовање, Тима за заштиту деце од насиља злостављања и занемаривања,Тима за обезбеђивање квалитета и развој установе и осталих тимова школе </w:t>
      </w:r>
    </w:p>
    <w:p w:rsidR="00907B4D" w:rsidRPr="00907B4D" w:rsidRDefault="00907B4D" w:rsidP="00907B4D">
      <w:pPr>
        <w:rPr>
          <w:rFonts w:ascii="Times New Roman" w:hAnsi="Times New Roman" w:cs="Times New Roman"/>
          <w:sz w:val="24"/>
          <w:szCs w:val="24"/>
          <w:lang w:val="ru-RU"/>
        </w:rPr>
      </w:pP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У области САРАДЊЕ СА НАДЛЕЖНИМ УСТАНОВАМА, ОРГАНИЗАЦИЈАМА; </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УДРУЖЕЊИМА И ЈЕДИНИЦОМ ЛОКАЛНЕ САМОУПРАВЕ</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lastRenderedPageBreak/>
        <w:t>Остварена је сарадња са образовним, здравственим, социјалним институцијама, психолозима који раде у другим установама, институцијама, школама са општине и града, националном службом за запошљавање, Центром за социјални рад Општине Гроцка, Центром за старатељство, Домом здравља Калуђерица (педијатријска и стоматолошка служба),Заводом за ментално здравље, Интересорном комисијом општине Гроцка, МУП ом Калуђерица.</w:t>
      </w:r>
    </w:p>
    <w:p w:rsidR="00907B4D" w:rsidRPr="00907B4D" w:rsidRDefault="00907B4D" w:rsidP="00907B4D">
      <w:pPr>
        <w:rPr>
          <w:rFonts w:ascii="Times New Roman" w:hAnsi="Times New Roman" w:cs="Times New Roman"/>
          <w:sz w:val="24"/>
          <w:szCs w:val="24"/>
          <w:lang w:val="ru-RU"/>
        </w:rPr>
      </w:pP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У области ВОЂЕЊА ДОКУМЕНТАЦИЈЕ, ПРИПРЕМЕ ЗА РАД И СТРУЧНОГ УСАВРШАВАЊА- </w:t>
      </w:r>
    </w:p>
    <w:p w:rsidR="00907B4D" w:rsidRPr="00907B4D" w:rsidRDefault="00907B4D" w:rsidP="00907B4D">
      <w:pPr>
        <w:rPr>
          <w:rFonts w:ascii="Times New Roman" w:hAnsi="Times New Roman" w:cs="Times New Roman"/>
          <w:sz w:val="24"/>
          <w:szCs w:val="24"/>
          <w:lang w:val="ru-RU"/>
        </w:rPr>
      </w:pPr>
      <w:r w:rsidRPr="00907B4D">
        <w:rPr>
          <w:rFonts w:ascii="Times New Roman" w:hAnsi="Times New Roman" w:cs="Times New Roman"/>
          <w:sz w:val="24"/>
          <w:szCs w:val="24"/>
          <w:lang w:val="ru-RU"/>
        </w:rPr>
        <w:t xml:space="preserve"> Вођена евиденција обухвата : евиденцију о сопственом раду на годишњем, и дневном нивоу, о извршеним анкетама, анализама, психолошким тестирањима, посећеним часовима, припрема за послове предвиђене годишњим програмом рада психолога, извештај о раду психолога (полугодишњи и годишњи). Прикупљен је и на одговарајући начин чуван материјал који садржи личне податке о ученицима уз поштовање закона о заштити личних података..</w:t>
      </w:r>
    </w:p>
    <w:p w:rsidR="00907B4D" w:rsidRPr="00907B4D" w:rsidRDefault="00907B4D" w:rsidP="00907B4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07B4D">
        <w:rPr>
          <w:rFonts w:ascii="Times New Roman" w:hAnsi="Times New Roman" w:cs="Times New Roman"/>
          <w:sz w:val="24"/>
          <w:szCs w:val="24"/>
          <w:lang w:val="ru-RU"/>
        </w:rPr>
        <w:t>Бранка Милановић, психолог</w:t>
      </w:r>
    </w:p>
    <w:p w:rsidR="00333C11" w:rsidRPr="006F7CEA" w:rsidRDefault="00333C11" w:rsidP="00333C11">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lang w:val="ru-RU" w:eastAsia="sr-Latn-CS"/>
        </w:rPr>
      </w:pPr>
    </w:p>
    <w:p w:rsidR="00333C11" w:rsidRPr="006F7CEA" w:rsidRDefault="00333C11" w:rsidP="00333C11">
      <w:pPr>
        <w:widowControl w:val="0"/>
        <w:autoSpaceDE w:val="0"/>
        <w:autoSpaceDN w:val="0"/>
        <w:adjustRightInd w:val="0"/>
        <w:spacing w:after="0" w:line="240" w:lineRule="auto"/>
        <w:jc w:val="both"/>
        <w:rPr>
          <w:rFonts w:ascii="Times New Roman" w:eastAsia="Times New Roman" w:hAnsi="Times New Roman" w:cs="Times New Roman"/>
          <w:noProof/>
          <w:color w:val="FF0000"/>
          <w:sz w:val="24"/>
          <w:szCs w:val="24"/>
          <w:lang w:val="sr-Cyrl-CS" w:eastAsia="sr-Latn-CS"/>
        </w:rPr>
      </w:pPr>
    </w:p>
    <w:p w:rsidR="00333C11" w:rsidRPr="006F7CEA" w:rsidRDefault="00333C11" w:rsidP="00333C11">
      <w:pPr>
        <w:rPr>
          <w:color w:val="FF0000"/>
          <w:lang w:val="ru-RU"/>
        </w:rPr>
      </w:pPr>
    </w:p>
    <w:p w:rsidR="00FD667D" w:rsidRDefault="009F04BD" w:rsidP="00C01581">
      <w:pPr>
        <w:pStyle w:val="Heading2"/>
        <w:jc w:val="center"/>
        <w:rPr>
          <w:color w:val="auto"/>
          <w:lang w:val="ru-RU"/>
        </w:rPr>
      </w:pPr>
      <w:r w:rsidRPr="00E75A72">
        <w:rPr>
          <w:color w:val="auto"/>
          <w:lang w:val="ru-RU"/>
        </w:rPr>
        <w:t>6.8.3.</w:t>
      </w:r>
      <w:r w:rsidR="00FD667D" w:rsidRPr="00E75A72">
        <w:rPr>
          <w:color w:val="auto"/>
          <w:lang w:val="ru-RU"/>
        </w:rPr>
        <w:t>Рад логопеда школе</w:t>
      </w:r>
    </w:p>
    <w:p w:rsidR="00E75A72" w:rsidRPr="00E75A72" w:rsidRDefault="00E75A72" w:rsidP="00E75A72">
      <w:pPr>
        <w:rPr>
          <w:lang w:val="ru-RU"/>
        </w:rPr>
      </w:pPr>
    </w:p>
    <w:p w:rsidR="00E75A72" w:rsidRPr="00E75A72" w:rsidRDefault="00E75A72" w:rsidP="000B2B5A">
      <w:pPr>
        <w:jc w:val="both"/>
        <w:rPr>
          <w:rFonts w:ascii="Times New Roman" w:hAnsi="Times New Roman" w:cs="Times New Roman"/>
          <w:sz w:val="24"/>
          <w:szCs w:val="24"/>
          <w:lang w:val="sr-Cyrl-CS"/>
        </w:rPr>
      </w:pPr>
      <w:r w:rsidRPr="00E75A72">
        <w:rPr>
          <w:rFonts w:ascii="Times New Roman" w:hAnsi="Times New Roman" w:cs="Times New Roman"/>
          <w:sz w:val="24"/>
          <w:szCs w:val="24"/>
          <w:lang w:val="sr-Cyrl-CS"/>
        </w:rPr>
        <w:t>У Основној школи „Милоје Васић“ логопед ради са нормом од 40% радног времена, чиме су обухваћени радни дани уторак и четвртак. Највећа пажња је усмерена ка ученицима млађег школског узраста, пре свега ђацима 1. и 2. разреда, и  ученицима укљученим у индивидуални образовни програм (ИОП), због примарног значаја кориговања гласова у раном школском периоду, да би се избегла аутоматизација погрешног модела говора који се на старијем узрасту теже исправљају.</w:t>
      </w:r>
    </w:p>
    <w:p w:rsidR="00E75A72" w:rsidRPr="00E75A72" w:rsidRDefault="00E75A72" w:rsidP="000B2B5A">
      <w:pPr>
        <w:jc w:val="both"/>
        <w:rPr>
          <w:rFonts w:ascii="Times New Roman" w:hAnsi="Times New Roman" w:cs="Times New Roman"/>
          <w:sz w:val="24"/>
          <w:szCs w:val="24"/>
          <w:lang w:val="sr-Cyrl-CS"/>
        </w:rPr>
      </w:pPr>
      <w:r w:rsidRPr="00E75A72">
        <w:rPr>
          <w:rFonts w:ascii="Times New Roman" w:hAnsi="Times New Roman" w:cs="Times New Roman"/>
          <w:sz w:val="24"/>
          <w:szCs w:val="24"/>
          <w:lang w:val="sr-Cyrl-CS"/>
        </w:rPr>
        <w:t xml:space="preserve">     По предвиђеном плану и програму, логопед је током септембра извршио опсервацију, тријажу и дијагностику свих ученика 1. разреда, помоћу </w:t>
      </w:r>
      <w:r w:rsidRPr="00E75A72">
        <w:rPr>
          <w:rFonts w:ascii="Times New Roman" w:hAnsi="Times New Roman" w:cs="Times New Roman"/>
          <w:b/>
          <w:sz w:val="24"/>
          <w:szCs w:val="24"/>
          <w:u w:val="single"/>
          <w:lang w:val="sr-Cyrl-CS"/>
        </w:rPr>
        <w:t>Глобалног артикулационог теста (ГАТ)</w:t>
      </w:r>
      <w:r w:rsidRPr="00E75A72">
        <w:rPr>
          <w:rFonts w:ascii="Times New Roman" w:hAnsi="Times New Roman" w:cs="Times New Roman"/>
          <w:sz w:val="24"/>
          <w:szCs w:val="24"/>
          <w:lang w:val="sr-Cyrl-CS"/>
        </w:rPr>
        <w:t xml:space="preserve"> и субјективне процене логопеда при спонтаном говору сваког ученика понаособ.</w:t>
      </w:r>
    </w:p>
    <w:p w:rsidR="00E75A72" w:rsidRPr="00E75A72" w:rsidRDefault="00E75A72" w:rsidP="000B2B5A">
      <w:pPr>
        <w:jc w:val="both"/>
        <w:rPr>
          <w:rFonts w:ascii="Times New Roman" w:hAnsi="Times New Roman" w:cs="Times New Roman"/>
          <w:sz w:val="24"/>
          <w:szCs w:val="24"/>
          <w:lang w:val="sr-Cyrl-CS"/>
        </w:rPr>
      </w:pPr>
      <w:r w:rsidRPr="00E75A72">
        <w:rPr>
          <w:rFonts w:ascii="Times New Roman" w:hAnsi="Times New Roman" w:cs="Times New Roman"/>
          <w:sz w:val="24"/>
          <w:szCs w:val="24"/>
          <w:lang w:val="sr-Cyrl-CS"/>
        </w:rPr>
        <w:t xml:space="preserve">     Испитивањем квалитета артикулације је обухваћено 1</w:t>
      </w:r>
      <w:r w:rsidRPr="00E75A72">
        <w:rPr>
          <w:rFonts w:ascii="Times New Roman" w:hAnsi="Times New Roman" w:cs="Times New Roman"/>
          <w:sz w:val="24"/>
          <w:szCs w:val="24"/>
          <w:lang w:val="ru-RU"/>
        </w:rPr>
        <w:t xml:space="preserve">06 </w:t>
      </w:r>
      <w:r w:rsidRPr="00E75A72">
        <w:rPr>
          <w:rFonts w:ascii="Times New Roman" w:hAnsi="Times New Roman" w:cs="Times New Roman"/>
          <w:sz w:val="24"/>
          <w:szCs w:val="24"/>
          <w:lang w:val="sr-Cyrl-CS"/>
        </w:rPr>
        <w:t>новоуписаних ученика (</w:t>
      </w:r>
      <w:r w:rsidRPr="00E75A72">
        <w:rPr>
          <w:rFonts w:ascii="Times New Roman" w:hAnsi="Times New Roman" w:cs="Times New Roman"/>
          <w:sz w:val="24"/>
          <w:szCs w:val="24"/>
        </w:rPr>
        <w:t>4</w:t>
      </w:r>
      <w:r w:rsidRPr="00E75A72">
        <w:rPr>
          <w:rFonts w:ascii="Times New Roman" w:hAnsi="Times New Roman" w:cs="Times New Roman"/>
          <w:sz w:val="24"/>
          <w:szCs w:val="24"/>
          <w:lang w:val="sr-Cyrl-CS"/>
        </w:rPr>
        <w:t xml:space="preserve"> одељења) и утврђено је код укупно </w:t>
      </w:r>
      <w:r w:rsidRPr="00E75A72">
        <w:rPr>
          <w:rFonts w:ascii="Times New Roman" w:hAnsi="Times New Roman" w:cs="Times New Roman"/>
          <w:sz w:val="24"/>
          <w:szCs w:val="24"/>
          <w:lang w:val="ru-RU"/>
        </w:rPr>
        <w:t xml:space="preserve">47 </w:t>
      </w:r>
      <w:r w:rsidRPr="00E75A72">
        <w:rPr>
          <w:rFonts w:ascii="Times New Roman" w:hAnsi="Times New Roman" w:cs="Times New Roman"/>
          <w:sz w:val="24"/>
          <w:szCs w:val="24"/>
          <w:lang w:val="sr-Cyrl-CS"/>
        </w:rPr>
        <w:t xml:space="preserve"> ученика дијагностикован неки вид говорног одступања. То представља </w:t>
      </w:r>
      <w:r w:rsidRPr="00E75A72">
        <w:rPr>
          <w:rFonts w:ascii="Times New Roman" w:hAnsi="Times New Roman" w:cs="Times New Roman"/>
          <w:sz w:val="24"/>
          <w:szCs w:val="24"/>
        </w:rPr>
        <w:t xml:space="preserve">44,3  </w:t>
      </w:r>
      <w:r w:rsidRPr="00E75A72">
        <w:rPr>
          <w:rFonts w:ascii="Times New Roman" w:hAnsi="Times New Roman" w:cs="Times New Roman"/>
          <w:sz w:val="24"/>
          <w:szCs w:val="24"/>
          <w:lang w:val="sr-Cyrl-CS"/>
        </w:rPr>
        <w:t xml:space="preserve">% од укупног броја деце уписаних у први разред, што се </w:t>
      </w:r>
      <w:r w:rsidRPr="00E75A72">
        <w:rPr>
          <w:rFonts w:ascii="Times New Roman" w:hAnsi="Times New Roman" w:cs="Times New Roman"/>
          <w:sz w:val="24"/>
          <w:szCs w:val="24"/>
          <w:lang w:val="sr-Cyrl-CS"/>
        </w:rPr>
        <w:lastRenderedPageBreak/>
        <w:t>конкретно односи на број од</w:t>
      </w:r>
      <w:r w:rsidRPr="00E75A72">
        <w:rPr>
          <w:rFonts w:ascii="Times New Roman" w:hAnsi="Times New Roman" w:cs="Times New Roman"/>
          <w:sz w:val="24"/>
          <w:szCs w:val="24"/>
        </w:rPr>
        <w:t xml:space="preserve"> 9</w:t>
      </w:r>
      <w:r w:rsidRPr="00E75A72">
        <w:rPr>
          <w:rFonts w:ascii="Times New Roman" w:hAnsi="Times New Roman" w:cs="Times New Roman"/>
          <w:sz w:val="24"/>
          <w:szCs w:val="24"/>
          <w:lang w:val="sr-Cyrl-CS"/>
        </w:rPr>
        <w:t xml:space="preserve"> – 1</w:t>
      </w:r>
      <w:r w:rsidRPr="00E75A72">
        <w:rPr>
          <w:rFonts w:ascii="Times New Roman" w:hAnsi="Times New Roman" w:cs="Times New Roman"/>
          <w:sz w:val="24"/>
          <w:szCs w:val="24"/>
        </w:rPr>
        <w:t xml:space="preserve">6 </w:t>
      </w:r>
      <w:r w:rsidRPr="00E75A72">
        <w:rPr>
          <w:rFonts w:ascii="Times New Roman" w:hAnsi="Times New Roman" w:cs="Times New Roman"/>
          <w:sz w:val="24"/>
          <w:szCs w:val="24"/>
          <w:lang w:val="sr-Cyrl-CS"/>
        </w:rPr>
        <w:t xml:space="preserve"> ученика по одељењу. Укупно има </w:t>
      </w:r>
      <w:r w:rsidRPr="00E75A72">
        <w:rPr>
          <w:rFonts w:ascii="Times New Roman" w:hAnsi="Times New Roman" w:cs="Times New Roman"/>
          <w:sz w:val="24"/>
          <w:szCs w:val="24"/>
        </w:rPr>
        <w:t xml:space="preserve">4 </w:t>
      </w:r>
      <w:r w:rsidRPr="00E75A72">
        <w:rPr>
          <w:rFonts w:ascii="Times New Roman" w:hAnsi="Times New Roman" w:cs="Times New Roman"/>
          <w:sz w:val="24"/>
          <w:szCs w:val="24"/>
          <w:lang w:val="sr-Cyrl-CS"/>
        </w:rPr>
        <w:t>одељења и по сваком одељењу ситуација је следећа:</w:t>
      </w:r>
    </w:p>
    <w:p w:rsidR="00E75A72" w:rsidRPr="00E75A72" w:rsidRDefault="00E75A72" w:rsidP="00E75A72">
      <w:pPr>
        <w:rPr>
          <w:rFonts w:ascii="Times New Roman" w:hAnsi="Times New Roman" w:cs="Times New Roman"/>
          <w:sz w:val="24"/>
          <w:szCs w:val="24"/>
          <w:lang w:val="sr-Cyrl-CS"/>
        </w:rPr>
      </w:pPr>
      <w:r w:rsidRPr="00E75A72">
        <w:rPr>
          <w:rFonts w:ascii="Times New Roman" w:hAnsi="Times New Roman" w:cs="Times New Roman"/>
          <w:sz w:val="24"/>
          <w:szCs w:val="24"/>
          <w:lang w:val="sr-Cyrl-CS"/>
        </w:rPr>
        <w:t xml:space="preserve">1/1 – </w:t>
      </w:r>
      <w:r w:rsidRPr="00E75A72">
        <w:rPr>
          <w:rFonts w:ascii="Times New Roman" w:hAnsi="Times New Roman" w:cs="Times New Roman"/>
          <w:sz w:val="24"/>
          <w:szCs w:val="24"/>
          <w:lang w:val="ru-RU"/>
        </w:rPr>
        <w:t xml:space="preserve">16 </w:t>
      </w:r>
      <w:r w:rsidRPr="00E75A72">
        <w:rPr>
          <w:rFonts w:ascii="Times New Roman" w:hAnsi="Times New Roman" w:cs="Times New Roman"/>
          <w:sz w:val="24"/>
          <w:szCs w:val="24"/>
          <w:lang w:val="sr-Cyrl-CS"/>
        </w:rPr>
        <w:t xml:space="preserve"> ученика</w:t>
      </w:r>
    </w:p>
    <w:p w:rsidR="00E75A72" w:rsidRPr="00E75A72" w:rsidRDefault="00E75A72" w:rsidP="00E75A72">
      <w:pPr>
        <w:rPr>
          <w:rFonts w:ascii="Times New Roman" w:hAnsi="Times New Roman" w:cs="Times New Roman"/>
          <w:sz w:val="24"/>
          <w:szCs w:val="24"/>
          <w:lang w:val="sr-Cyrl-CS"/>
        </w:rPr>
      </w:pPr>
      <w:r w:rsidRPr="00E75A72">
        <w:rPr>
          <w:rFonts w:ascii="Times New Roman" w:hAnsi="Times New Roman" w:cs="Times New Roman"/>
          <w:sz w:val="24"/>
          <w:szCs w:val="24"/>
          <w:lang w:val="sr-Cyrl-CS"/>
        </w:rPr>
        <w:t xml:space="preserve">1/2 – </w:t>
      </w:r>
      <w:r w:rsidRPr="00E75A72">
        <w:rPr>
          <w:rFonts w:ascii="Times New Roman" w:hAnsi="Times New Roman" w:cs="Times New Roman"/>
          <w:sz w:val="24"/>
          <w:szCs w:val="24"/>
          <w:lang w:val="ru-RU"/>
        </w:rPr>
        <w:t xml:space="preserve">12 </w:t>
      </w:r>
      <w:r w:rsidRPr="00E75A72">
        <w:rPr>
          <w:rFonts w:ascii="Times New Roman" w:hAnsi="Times New Roman" w:cs="Times New Roman"/>
          <w:sz w:val="24"/>
          <w:szCs w:val="24"/>
          <w:lang w:val="sr-Cyrl-CS"/>
        </w:rPr>
        <w:t xml:space="preserve"> ученика</w:t>
      </w:r>
    </w:p>
    <w:p w:rsidR="00E75A72" w:rsidRPr="00E75A72" w:rsidRDefault="00E75A72" w:rsidP="00E75A72">
      <w:pPr>
        <w:rPr>
          <w:rFonts w:ascii="Times New Roman" w:hAnsi="Times New Roman" w:cs="Times New Roman"/>
          <w:sz w:val="24"/>
          <w:szCs w:val="24"/>
          <w:lang w:val="sr-Cyrl-CS"/>
        </w:rPr>
      </w:pPr>
      <w:r w:rsidRPr="00E75A72">
        <w:rPr>
          <w:rFonts w:ascii="Times New Roman" w:hAnsi="Times New Roman" w:cs="Times New Roman"/>
          <w:sz w:val="24"/>
          <w:szCs w:val="24"/>
          <w:lang w:val="sr-Cyrl-CS"/>
        </w:rPr>
        <w:t>1/3 –</w:t>
      </w:r>
      <w:r w:rsidRPr="00E75A72">
        <w:rPr>
          <w:rFonts w:ascii="Times New Roman" w:hAnsi="Times New Roman" w:cs="Times New Roman"/>
          <w:sz w:val="24"/>
          <w:szCs w:val="24"/>
        </w:rPr>
        <w:t>10</w:t>
      </w:r>
      <w:r w:rsidRPr="00E75A72">
        <w:rPr>
          <w:rFonts w:ascii="Times New Roman" w:hAnsi="Times New Roman" w:cs="Times New Roman"/>
          <w:sz w:val="24"/>
          <w:szCs w:val="24"/>
          <w:lang w:val="ru-RU"/>
        </w:rPr>
        <w:t xml:space="preserve"> </w:t>
      </w:r>
      <w:r w:rsidRPr="00E75A72">
        <w:rPr>
          <w:rFonts w:ascii="Times New Roman" w:hAnsi="Times New Roman" w:cs="Times New Roman"/>
          <w:sz w:val="24"/>
          <w:szCs w:val="24"/>
          <w:lang w:val="sr-Cyrl-CS"/>
        </w:rPr>
        <w:t xml:space="preserve"> ученика</w:t>
      </w:r>
    </w:p>
    <w:p w:rsidR="00E75A72" w:rsidRPr="00E75A72" w:rsidRDefault="00E75A72" w:rsidP="00E75A72">
      <w:pPr>
        <w:rPr>
          <w:rFonts w:ascii="Times New Roman" w:hAnsi="Times New Roman" w:cs="Times New Roman"/>
          <w:sz w:val="24"/>
          <w:szCs w:val="24"/>
        </w:rPr>
      </w:pPr>
      <w:r w:rsidRPr="00E75A72">
        <w:rPr>
          <w:rFonts w:ascii="Times New Roman" w:hAnsi="Times New Roman" w:cs="Times New Roman"/>
          <w:sz w:val="24"/>
          <w:szCs w:val="24"/>
          <w:lang w:val="sr-Cyrl-CS"/>
        </w:rPr>
        <w:t xml:space="preserve">1/4  - </w:t>
      </w:r>
      <w:r w:rsidRPr="00E75A72">
        <w:rPr>
          <w:rFonts w:ascii="Times New Roman" w:hAnsi="Times New Roman" w:cs="Times New Roman"/>
          <w:sz w:val="24"/>
          <w:szCs w:val="24"/>
          <w:lang w:val="ru-RU"/>
        </w:rPr>
        <w:t xml:space="preserve">9 </w:t>
      </w:r>
      <w:r w:rsidRPr="00E75A72">
        <w:rPr>
          <w:rFonts w:ascii="Times New Roman" w:hAnsi="Times New Roman" w:cs="Times New Roman"/>
          <w:sz w:val="24"/>
          <w:szCs w:val="24"/>
          <w:lang w:val="sr-Cyrl-CS"/>
        </w:rPr>
        <w:t xml:space="preserve"> ученика</w:t>
      </w:r>
    </w:p>
    <w:p w:rsidR="00E75A72" w:rsidRPr="00E75A72" w:rsidRDefault="00E75A72" w:rsidP="000B2B5A">
      <w:pPr>
        <w:jc w:val="both"/>
        <w:rPr>
          <w:rFonts w:ascii="Times New Roman" w:hAnsi="Times New Roman" w:cs="Times New Roman"/>
          <w:sz w:val="24"/>
          <w:szCs w:val="24"/>
          <w:lang w:val="sr-Cyrl-CS"/>
        </w:rPr>
      </w:pPr>
      <w:r w:rsidRPr="00E75A72">
        <w:rPr>
          <w:rFonts w:ascii="Times New Roman" w:hAnsi="Times New Roman" w:cs="Times New Roman"/>
          <w:sz w:val="24"/>
          <w:szCs w:val="24"/>
          <w:lang w:val="sr-Cyrl-CS"/>
        </w:rPr>
        <w:t xml:space="preserve">     Највећи број тешкоћа у артикулацији се јавља у виду дислалије, где је гласовна група африката најоштећенија у процесу артикулације, потом их следе фрикативи, латерали, плозиви и назали. Најмања оштећења су код вокала. Од осталих говорно-језичких поремећаја, који су заступљени у мањем проценту од дислалија су: развојна дисфазија, замуцкивање, муцање, дислексије, дисграфије, специфичне сметње у учењу и говорно-језичке сметње услед:</w:t>
      </w:r>
    </w:p>
    <w:p w:rsidR="00E75A72" w:rsidRPr="00E75A72" w:rsidRDefault="00E75A72" w:rsidP="00814BF4">
      <w:pPr>
        <w:numPr>
          <w:ilvl w:val="0"/>
          <w:numId w:val="4"/>
        </w:numPr>
        <w:rPr>
          <w:rFonts w:ascii="Times New Roman" w:hAnsi="Times New Roman" w:cs="Times New Roman"/>
          <w:sz w:val="24"/>
          <w:szCs w:val="24"/>
          <w:lang w:val="sr-Cyrl-CS"/>
        </w:rPr>
      </w:pPr>
      <w:r w:rsidRPr="00E75A72">
        <w:rPr>
          <w:rFonts w:ascii="Times New Roman" w:hAnsi="Times New Roman" w:cs="Times New Roman"/>
          <w:sz w:val="24"/>
          <w:szCs w:val="24"/>
          <w:lang w:val="sr-Cyrl-CS"/>
        </w:rPr>
        <w:t>ЛМР</w:t>
      </w:r>
    </w:p>
    <w:p w:rsidR="00E75A72" w:rsidRPr="00E75A72" w:rsidRDefault="00E75A72" w:rsidP="00814BF4">
      <w:pPr>
        <w:numPr>
          <w:ilvl w:val="0"/>
          <w:numId w:val="4"/>
        </w:numPr>
        <w:rPr>
          <w:rFonts w:ascii="Times New Roman" w:hAnsi="Times New Roman" w:cs="Times New Roman"/>
          <w:sz w:val="24"/>
          <w:szCs w:val="24"/>
          <w:lang w:val="sr-Cyrl-CS"/>
        </w:rPr>
      </w:pPr>
      <w:r w:rsidRPr="00E75A72">
        <w:rPr>
          <w:rFonts w:ascii="Times New Roman" w:hAnsi="Times New Roman" w:cs="Times New Roman"/>
          <w:sz w:val="24"/>
          <w:szCs w:val="24"/>
          <w:lang w:val="sr-Cyrl-CS"/>
        </w:rPr>
        <w:t>Породичне и социјалне депривације</w:t>
      </w:r>
    </w:p>
    <w:p w:rsidR="00E75A72" w:rsidRPr="00E75A72" w:rsidRDefault="00E75A72" w:rsidP="00814BF4">
      <w:pPr>
        <w:numPr>
          <w:ilvl w:val="0"/>
          <w:numId w:val="4"/>
        </w:numPr>
        <w:rPr>
          <w:rFonts w:ascii="Times New Roman" w:hAnsi="Times New Roman" w:cs="Times New Roman"/>
          <w:sz w:val="24"/>
          <w:szCs w:val="24"/>
          <w:lang w:val="sr-Cyrl-CS"/>
        </w:rPr>
      </w:pPr>
      <w:r w:rsidRPr="00E75A72">
        <w:rPr>
          <w:rFonts w:ascii="Times New Roman" w:hAnsi="Times New Roman" w:cs="Times New Roman"/>
          <w:sz w:val="24"/>
          <w:szCs w:val="24"/>
          <w:lang w:val="sr-Cyrl-CS"/>
        </w:rPr>
        <w:t>Билингвизма</w:t>
      </w:r>
    </w:p>
    <w:p w:rsidR="00E75A72" w:rsidRPr="00E75A72" w:rsidRDefault="00E75A72" w:rsidP="00814BF4">
      <w:pPr>
        <w:numPr>
          <w:ilvl w:val="0"/>
          <w:numId w:val="4"/>
        </w:numPr>
        <w:rPr>
          <w:rFonts w:ascii="Times New Roman" w:hAnsi="Times New Roman" w:cs="Times New Roman"/>
          <w:sz w:val="24"/>
          <w:szCs w:val="24"/>
          <w:lang w:val="sr-Cyrl-CS"/>
        </w:rPr>
      </w:pPr>
      <w:r w:rsidRPr="00E75A72">
        <w:rPr>
          <w:rFonts w:ascii="Times New Roman" w:hAnsi="Times New Roman" w:cs="Times New Roman"/>
          <w:sz w:val="24"/>
          <w:szCs w:val="24"/>
          <w:lang w:val="sr-Cyrl-CS"/>
        </w:rPr>
        <w:t>Нетретиране развојне дисфазије</w:t>
      </w:r>
    </w:p>
    <w:p w:rsidR="00E75A72" w:rsidRPr="00E75A72" w:rsidRDefault="00E75A72" w:rsidP="000B2B5A">
      <w:pPr>
        <w:jc w:val="both"/>
        <w:rPr>
          <w:rFonts w:ascii="Times New Roman" w:hAnsi="Times New Roman" w:cs="Times New Roman"/>
          <w:sz w:val="24"/>
          <w:szCs w:val="24"/>
          <w:lang w:val="sr-Cyrl-CS"/>
        </w:rPr>
      </w:pPr>
      <w:r w:rsidRPr="00E75A72">
        <w:rPr>
          <w:rFonts w:ascii="Times New Roman" w:hAnsi="Times New Roman" w:cs="Times New Roman"/>
          <w:sz w:val="24"/>
          <w:szCs w:val="24"/>
          <w:lang w:val="sr-Cyrl-CS"/>
        </w:rPr>
        <w:t xml:space="preserve">     Након тестирања, старешине разредне наставе су упознати са говорним понашањем деце, а родитељи дијагностикованих ученика су писмено обавештени о проблему и од њихове спремности за сарадњу зависи укључивање деце у третмане.</w:t>
      </w:r>
    </w:p>
    <w:p w:rsidR="00E75A72" w:rsidRPr="00E75A72" w:rsidRDefault="00E75A72" w:rsidP="000B2B5A">
      <w:pPr>
        <w:jc w:val="both"/>
        <w:rPr>
          <w:rFonts w:ascii="Times New Roman" w:hAnsi="Times New Roman" w:cs="Times New Roman"/>
          <w:sz w:val="24"/>
          <w:szCs w:val="24"/>
          <w:lang w:val="sr-Cyrl-CS"/>
        </w:rPr>
      </w:pPr>
      <w:r w:rsidRPr="00E75A72">
        <w:rPr>
          <w:rFonts w:ascii="Times New Roman" w:hAnsi="Times New Roman" w:cs="Times New Roman"/>
          <w:sz w:val="24"/>
          <w:szCs w:val="24"/>
          <w:lang w:val="sr-Cyrl-CS"/>
        </w:rPr>
        <w:t xml:space="preserve">     У логопедске третмане су укључена и деца старијег школског узраста, која су већ од раније покривена логопедским радом, и то су углавном деца која због различите проблематике имају потребу за појачаном логопедско-дефектолошком подршком, па је рад са њима интензивиран.</w:t>
      </w:r>
    </w:p>
    <w:p w:rsidR="00E75A72" w:rsidRPr="00E75A72" w:rsidRDefault="00E75A72" w:rsidP="000B2B5A">
      <w:pPr>
        <w:jc w:val="both"/>
        <w:rPr>
          <w:rFonts w:ascii="Times New Roman" w:hAnsi="Times New Roman" w:cs="Times New Roman"/>
          <w:sz w:val="24"/>
          <w:szCs w:val="24"/>
          <w:lang w:val="sr-Cyrl-CS"/>
        </w:rPr>
      </w:pPr>
      <w:r w:rsidRPr="00E75A72">
        <w:rPr>
          <w:rFonts w:ascii="Times New Roman" w:hAnsi="Times New Roman" w:cs="Times New Roman"/>
          <w:sz w:val="24"/>
          <w:szCs w:val="24"/>
          <w:lang w:val="sr-Cyrl-CS"/>
        </w:rPr>
        <w:t xml:space="preserve">     Третмани се спроводе, у зависности од проблематике 1-2 пута недељно, у трајању од 20-45 минута. Укупан број деце која су укључена у третмане  током школске године је 2</w:t>
      </w:r>
      <w:r w:rsidRPr="00E75A72">
        <w:rPr>
          <w:rFonts w:ascii="Times New Roman" w:hAnsi="Times New Roman" w:cs="Times New Roman"/>
          <w:sz w:val="24"/>
          <w:szCs w:val="24"/>
        </w:rPr>
        <w:t>3</w:t>
      </w:r>
      <w:r w:rsidRPr="00E75A72">
        <w:rPr>
          <w:rFonts w:ascii="Times New Roman" w:hAnsi="Times New Roman" w:cs="Times New Roman"/>
          <w:sz w:val="24"/>
          <w:szCs w:val="24"/>
          <w:lang w:val="sr-Cyrl-CS"/>
        </w:rPr>
        <w:t>, а њих 1</w:t>
      </w:r>
      <w:r w:rsidRPr="00E75A72">
        <w:rPr>
          <w:rFonts w:ascii="Times New Roman" w:hAnsi="Times New Roman" w:cs="Times New Roman"/>
          <w:sz w:val="24"/>
          <w:szCs w:val="24"/>
        </w:rPr>
        <w:t xml:space="preserve">8 </w:t>
      </w:r>
      <w:r w:rsidRPr="00E75A72">
        <w:rPr>
          <w:rFonts w:ascii="Times New Roman" w:hAnsi="Times New Roman" w:cs="Times New Roman"/>
          <w:sz w:val="24"/>
          <w:szCs w:val="24"/>
          <w:lang w:val="sr-Cyrl-CS"/>
        </w:rPr>
        <w:t xml:space="preserve"> је саветодавно покривено.</w:t>
      </w:r>
    </w:p>
    <w:p w:rsidR="00E75A72" w:rsidRPr="00E75A72" w:rsidRDefault="00E75A72" w:rsidP="000B2B5A">
      <w:pPr>
        <w:jc w:val="both"/>
        <w:rPr>
          <w:rFonts w:ascii="Times New Roman" w:hAnsi="Times New Roman" w:cs="Times New Roman"/>
          <w:sz w:val="24"/>
          <w:szCs w:val="24"/>
          <w:lang w:val="sr-Cyrl-CS"/>
        </w:rPr>
      </w:pPr>
      <w:r w:rsidRPr="00E75A72">
        <w:rPr>
          <w:rFonts w:ascii="Times New Roman" w:hAnsi="Times New Roman" w:cs="Times New Roman"/>
          <w:sz w:val="24"/>
          <w:szCs w:val="24"/>
          <w:lang w:val="sr-Cyrl-CS"/>
        </w:rPr>
        <w:t xml:space="preserve">     За све ученике је вођена уредна документација (дијагностика, тестирање, анамнеза, план и програм рада, дневник рада логопеда ), остварена је одлична сарадња са родитељима, наставницима и особљем школе. План и програм рада за школску 20</w:t>
      </w:r>
      <w:r w:rsidRPr="00E75A72">
        <w:rPr>
          <w:rFonts w:ascii="Times New Roman" w:hAnsi="Times New Roman" w:cs="Times New Roman"/>
          <w:sz w:val="24"/>
          <w:szCs w:val="24"/>
        </w:rPr>
        <w:t>21</w:t>
      </w:r>
      <w:r w:rsidRPr="00E75A72">
        <w:rPr>
          <w:rFonts w:ascii="Times New Roman" w:hAnsi="Times New Roman" w:cs="Times New Roman"/>
          <w:sz w:val="24"/>
          <w:szCs w:val="24"/>
          <w:lang w:val="sr-Cyrl-CS"/>
        </w:rPr>
        <w:t>/20</w:t>
      </w:r>
      <w:r w:rsidRPr="00E75A72">
        <w:rPr>
          <w:rFonts w:ascii="Times New Roman" w:hAnsi="Times New Roman" w:cs="Times New Roman"/>
          <w:sz w:val="24"/>
          <w:szCs w:val="24"/>
        </w:rPr>
        <w:t>22</w:t>
      </w:r>
      <w:r w:rsidRPr="00E75A72">
        <w:rPr>
          <w:rFonts w:ascii="Times New Roman" w:hAnsi="Times New Roman" w:cs="Times New Roman"/>
          <w:sz w:val="24"/>
          <w:szCs w:val="24"/>
          <w:lang w:val="sr-Cyrl-CS"/>
        </w:rPr>
        <w:t>.годину је успешно реализован.</w:t>
      </w:r>
    </w:p>
    <w:p w:rsidR="00E75A72" w:rsidRPr="00E75A72" w:rsidRDefault="00E75A72" w:rsidP="000B2B5A">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E75A72">
        <w:rPr>
          <w:rFonts w:ascii="Times New Roman" w:hAnsi="Times New Roman" w:cs="Times New Roman"/>
          <w:sz w:val="24"/>
          <w:szCs w:val="24"/>
          <w:lang w:val="sr-Cyrl-CS"/>
        </w:rPr>
        <w:t>Логопед: Драгутиновић Весна</w:t>
      </w:r>
    </w:p>
    <w:p w:rsidR="00214FFF" w:rsidRPr="006F7CEA" w:rsidRDefault="00214FFF" w:rsidP="007167A7">
      <w:pPr>
        <w:rPr>
          <w:rFonts w:ascii="Times New Roman" w:hAnsi="Times New Roman" w:cs="Times New Roman"/>
          <w:color w:val="FF0000"/>
          <w:lang w:val="ru-RU"/>
        </w:rPr>
      </w:pPr>
    </w:p>
    <w:p w:rsidR="004A709C" w:rsidRPr="00C73958" w:rsidRDefault="009F04BD" w:rsidP="00C01581">
      <w:pPr>
        <w:pStyle w:val="Heading2"/>
        <w:jc w:val="center"/>
        <w:rPr>
          <w:color w:val="auto"/>
          <w:lang w:val="ru-RU"/>
        </w:rPr>
      </w:pPr>
      <w:r w:rsidRPr="00C73958">
        <w:rPr>
          <w:color w:val="auto"/>
          <w:lang w:val="ru-RU"/>
        </w:rPr>
        <w:t>6.8.4.</w:t>
      </w:r>
      <w:r w:rsidR="00FD667D" w:rsidRPr="00C73958">
        <w:rPr>
          <w:color w:val="auto"/>
          <w:lang w:val="ru-RU"/>
        </w:rPr>
        <w:t>Рад библиотекара школе</w:t>
      </w:r>
    </w:p>
    <w:p w:rsidR="00360ADC" w:rsidRPr="00360ADC" w:rsidRDefault="00360ADC" w:rsidP="00360ADC">
      <w:pPr>
        <w:rPr>
          <w:lang w:val="ru-RU"/>
        </w:rPr>
      </w:pP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Од почетка ове школске године остварени су сви радни задаци.</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Редовно су обављани свакодневни библиотечки послови: упис ученика, наставника и особља наше школе, издавање и раздуживање књижног фонда, вођење дневне, месечне и годишње статистике о броју издатих књига, опомена ученицима који нису вратили књиге од прошле школске године и током године, помоћ ученицима при избору литературе,упознавање ученика са свим врстама библиотечко-информационе грађе и њихово оспособљавање за самостално коришћење извора информација. И ове школске године извршено је утврђивање годишњег плана обраде лектире, завођење књига у електронску књигу, праћење и евиденција коришћења литературе у библиотеци.</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ab/>
        <w:t>У јулу, августу и септембру је завршена  евиденција у вези са уплатама рата за уџбенике,затим  преузимање уџбеника, комплетирање, подела комплета уџбеника ученицима који су књиге плаћали  преко школе, сарадња са ШС „Гајић“.Извршено је и:  комплетирање и подела комплета бесплатних   уџбеника (пројекат Министарства просвете „Бесплатни уџбеници“), затим преузимање и подела  припрема и материјала за наставнике и учитеље, уношење првака у е-каталог библиотеке,отварање  картона за прваке,инвентарисање књига .</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 xml:space="preserve">У октобру је извршена припрема за Београдски сајам књига, одабир књига и стручне  литературе. Ове школске године, због епидемиолошке ситуације ,код нас и у свету,  нисмо успели да  посетимо Београдски сајам књига. Имали смо сарадњу са </w:t>
      </w:r>
      <w:r w:rsidRPr="000B2B5A">
        <w:rPr>
          <w:rFonts w:ascii="Times New Roman" w:hAnsi="Times New Roman" w:cs="Times New Roman"/>
          <w:i/>
          <w:sz w:val="24"/>
          <w:szCs w:val="24"/>
          <w:lang w:val="sr-Cyrl-CS"/>
        </w:rPr>
        <w:t>Делфи књижаром</w:t>
      </w:r>
      <w:r w:rsidRPr="000B2B5A">
        <w:rPr>
          <w:rFonts w:ascii="Times New Roman" w:hAnsi="Times New Roman" w:cs="Times New Roman"/>
          <w:sz w:val="24"/>
          <w:szCs w:val="24"/>
          <w:lang w:val="sr-Cyrl-CS"/>
        </w:rPr>
        <w:t>, обновљен је библиотечки фонд, за библиотеку су купљене књиге као допуна лектири  и неке по слободном избору библиотекара, у складу са интересовањем деце. Извршено је и инвентарисање, сигнирање књига  и уношење у електронски каталог.</w:t>
      </w:r>
    </w:p>
    <w:p w:rsidR="00360ADC" w:rsidRPr="000B2B5A" w:rsidRDefault="00360ADC" w:rsidP="000B2B5A">
      <w:pPr>
        <w:jc w:val="both"/>
        <w:rPr>
          <w:rFonts w:ascii="Times New Roman" w:hAnsi="Times New Roman" w:cs="Times New Roman"/>
          <w:i/>
          <w:sz w:val="24"/>
          <w:szCs w:val="24"/>
          <w:lang w:val="sr-Cyrl-CS"/>
        </w:rPr>
      </w:pPr>
      <w:r w:rsidRPr="000B2B5A">
        <w:rPr>
          <w:rFonts w:ascii="Times New Roman" w:hAnsi="Times New Roman" w:cs="Times New Roman"/>
          <w:sz w:val="24"/>
          <w:szCs w:val="24"/>
          <w:lang w:val="sr-Cyrl-CS"/>
        </w:rPr>
        <w:tab/>
        <w:t xml:space="preserve">Од ове године, од септембра месеца, укључена сам у пројекат </w:t>
      </w:r>
      <w:r w:rsidRPr="000B2B5A">
        <w:rPr>
          <w:rFonts w:ascii="Times New Roman" w:hAnsi="Times New Roman" w:cs="Times New Roman"/>
          <w:i/>
          <w:sz w:val="24"/>
          <w:szCs w:val="24"/>
          <w:lang w:val="sr-Cyrl-CS"/>
        </w:rPr>
        <w:t xml:space="preserve">Обогаћени једносменски рад у школи. </w:t>
      </w:r>
      <w:r w:rsidRPr="000B2B5A">
        <w:rPr>
          <w:rFonts w:ascii="Times New Roman" w:hAnsi="Times New Roman" w:cs="Times New Roman"/>
          <w:sz w:val="24"/>
          <w:szCs w:val="24"/>
          <w:lang w:val="sr-Cyrl-CS"/>
        </w:rPr>
        <w:t xml:space="preserve">Циљ пројекта је да се пружи додатна образовно-васпитна подршка ученицима која ће се реализовати кроз обогаћени образовно-васпитни рад. Пројекат подразумева предавања од  два школска часа недељно, а ради се са 4 групе ученика трећег разреда (укупно 58 ученика). Изабрана област у оквиру овог пројекта је </w:t>
      </w:r>
      <w:r w:rsidRPr="000B2B5A">
        <w:rPr>
          <w:rFonts w:ascii="Times New Roman" w:hAnsi="Times New Roman" w:cs="Times New Roman"/>
          <w:i/>
          <w:sz w:val="24"/>
          <w:szCs w:val="24"/>
          <w:lang w:val="sr-Cyrl-CS"/>
        </w:rPr>
        <w:t>књижевност и култура</w:t>
      </w:r>
      <w:r w:rsidRPr="000B2B5A">
        <w:rPr>
          <w:rFonts w:ascii="Times New Roman" w:hAnsi="Times New Roman" w:cs="Times New Roman"/>
          <w:sz w:val="24"/>
          <w:szCs w:val="24"/>
          <w:lang w:val="sr-Cyrl-CS"/>
        </w:rPr>
        <w:t xml:space="preserve">, а тема часова је </w:t>
      </w:r>
      <w:r w:rsidRPr="000B2B5A">
        <w:rPr>
          <w:rFonts w:ascii="Times New Roman" w:hAnsi="Times New Roman" w:cs="Times New Roman"/>
          <w:i/>
          <w:sz w:val="24"/>
          <w:szCs w:val="24"/>
          <w:lang w:val="sr-Cyrl-CS"/>
        </w:rPr>
        <w:t>Чудесни свет бајки.</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ab/>
        <w:t>Извршена је и поруџбина публикација које је донирало Министарство просвете у вредности од  22 500 динара,затим сарадња са издавачким кућама „Пчелица“,  „Лагуна“, „Публик Практикум“ и „Вулкан издаваштво“, одабир публикација  са списка публикација које је одобрило Министарство просвете.</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lastRenderedPageBreak/>
        <w:t xml:space="preserve">И ове школске године смо имали одличну сарадњу са Библиотеком града Београда ,па су поједини радници и ученици Школе учлањени у Библиотеку града. </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Предат је извештај о раду наше библиотеке Народној библиотеци, тј.послат је у МБС базу.</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Почетком другог полугодишта, 28. 1. 2022. године, присуствовала сам угледном часу из предмета Математика (наставна тема: Рационални бројеви, наставна јединица: Дељење рационалних бројева, наставник: Ана Вукашиновић).</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Ове године смо имали промену уџбеника за 3, 4, 7. и 8.разред. Направљен је и списак тих уџбеника,изабраних од стране наставника и учитеља, а затим одобрен на Наставничком већу.</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 xml:space="preserve"> Све уџбеничке јединице су унете у </w:t>
      </w:r>
      <w:r w:rsidRPr="000B2B5A">
        <w:rPr>
          <w:rFonts w:ascii="Times New Roman" w:hAnsi="Times New Roman" w:cs="Times New Roman"/>
          <w:i/>
          <w:sz w:val="24"/>
          <w:szCs w:val="24"/>
          <w:lang w:val="sr-Cyrl-CS"/>
        </w:rPr>
        <w:t xml:space="preserve">Доситеј, </w:t>
      </w:r>
      <w:r w:rsidRPr="000B2B5A">
        <w:rPr>
          <w:rFonts w:ascii="Times New Roman" w:hAnsi="Times New Roman" w:cs="Times New Roman"/>
          <w:sz w:val="24"/>
          <w:szCs w:val="24"/>
          <w:lang w:val="sr-Cyrl-CS"/>
        </w:rPr>
        <w:t>као и бројно стање ученика који имају услове за добијање бесплатних уџбеника . Такође, послати су спискови ученика 1. и 2. разреда како би могли да добију бесплатне уџбенике које им је Град  поклонио и ове године.</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Од почетка другог полугодишта вођена је  евиденција о именима и броју ученика који  испуњавају услове за добијање бесплатних уџбеника. Почетком другог полугодишта су такође направљене и подељене  анкете  (путем Вибер група) свим ученицима школе како би се изјаснили да ли желе да купују уџбенике преко школе у више месечних рата. Вођена је евиденција у вези са бројем ученика који су се пријавили да купују уџбенике преко школе, затим праћење уплаћених рата и праћење извода.</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Ове године је урађена и ревизија, пописане су све библиотечке публикације, а неке публикације су расходоване. Попис библиотечке грађе је вршила комисија састављена од три члана: Милан Пантелић (професор математике), Јелена Бабић (професор географије) и Андријана Козар (библиотекар). Ревизија је успешно завршена 30.марта 2022.године.</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ab/>
        <w:t>Организован је и  књижевни сусрет 25.маја, у посету Школи је долазио песник Радислав Јовић.</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ab/>
        <w:t xml:space="preserve">У јуну месецу, приређена је приредба у част деце која су постигла изузетне резултате у овој школској години. За њих су поручене књиге ( сарадња са издавачком кућом ЈРЈ)и исписане похвалнице које су им предате као награде за одличне резултате. Награђени су и добитници Вукове дипломе, као и ђак генерације. На промоцији ученика који су постигли изузетне резултате радила сам заједно са учитељицом Наталијом Милчић. </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ab/>
        <w:t xml:space="preserve">Поручени су уџбеници за ученике који купују уџбенике у организацији школе. </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tab/>
        <w:t>Ученици су опоменути за враћање књига у библиотеку на крају школске године (посебна опомена била је упућена ученицима који завршавају основно образовање, тј.ученицима који завршавају осми разред).</w:t>
      </w:r>
    </w:p>
    <w:p w:rsidR="00360ADC" w:rsidRPr="000B2B5A" w:rsidRDefault="00360ADC" w:rsidP="000B2B5A">
      <w:pPr>
        <w:jc w:val="both"/>
        <w:rPr>
          <w:rFonts w:ascii="Times New Roman" w:hAnsi="Times New Roman" w:cs="Times New Roman"/>
          <w:sz w:val="24"/>
          <w:szCs w:val="24"/>
          <w:lang w:val="sr-Cyrl-CS"/>
        </w:rPr>
      </w:pPr>
      <w:r w:rsidRPr="000B2B5A">
        <w:rPr>
          <w:rFonts w:ascii="Times New Roman" w:hAnsi="Times New Roman" w:cs="Times New Roman"/>
          <w:sz w:val="24"/>
          <w:szCs w:val="24"/>
          <w:lang w:val="sr-Cyrl-CS"/>
        </w:rPr>
        <w:lastRenderedPageBreak/>
        <w:tab/>
        <w:t>Сарадња са директором, стручним сарадницима, наставницима и свим радницима школе била је и ове године добра.</w:t>
      </w:r>
    </w:p>
    <w:p w:rsidR="00360ADC" w:rsidRPr="000B2B5A" w:rsidRDefault="00360ADC" w:rsidP="000B2B5A">
      <w:pPr>
        <w:ind w:firstLine="992"/>
        <w:jc w:val="both"/>
        <w:rPr>
          <w:rFonts w:ascii="Times New Roman" w:hAnsi="Times New Roman" w:cs="Times New Roman"/>
          <w:sz w:val="24"/>
          <w:szCs w:val="24"/>
          <w:lang w:val="ru-RU"/>
        </w:rPr>
      </w:pPr>
      <w:r w:rsidRPr="000B2B5A">
        <w:rPr>
          <w:rFonts w:ascii="Times New Roman" w:hAnsi="Times New Roman" w:cs="Times New Roman"/>
          <w:sz w:val="24"/>
          <w:szCs w:val="24"/>
          <w:lang w:val="ru-RU"/>
        </w:rPr>
        <w:t xml:space="preserve">                                                                 Андријана Козар,библиотекар библиотекар</w:t>
      </w:r>
    </w:p>
    <w:p w:rsidR="00360ADC" w:rsidRPr="000B2B5A" w:rsidRDefault="00360ADC" w:rsidP="000B2B5A">
      <w:pPr>
        <w:jc w:val="both"/>
        <w:rPr>
          <w:rFonts w:ascii="Times New Roman" w:hAnsi="Times New Roman" w:cs="Times New Roman"/>
          <w:sz w:val="24"/>
          <w:szCs w:val="24"/>
          <w:lang w:val="sr-Cyrl-CS"/>
        </w:rPr>
      </w:pPr>
    </w:p>
    <w:p w:rsidR="004A709C" w:rsidRPr="00C01581" w:rsidRDefault="00360ADC" w:rsidP="00360ADC">
      <w:pPr>
        <w:rPr>
          <w:lang w:val="sr-Cyrl-CS"/>
        </w:rPr>
      </w:pPr>
      <w:r w:rsidRPr="00360ADC">
        <w:rPr>
          <w:lang w:val="sr-Cyrl-CS"/>
        </w:rPr>
        <w:tab/>
      </w:r>
      <w:r w:rsidR="007C71F6" w:rsidRPr="00C01581">
        <w:rPr>
          <w:rFonts w:ascii="Times New Roman" w:hAnsi="Times New Roman" w:cs="Times New Roman"/>
          <w:b/>
          <w:sz w:val="24"/>
          <w:szCs w:val="24"/>
          <w:lang w:val="ru-RU"/>
        </w:rPr>
        <w:t xml:space="preserve">                                      </w:t>
      </w:r>
      <w:r w:rsidR="00BD3EC2" w:rsidRPr="00C01581">
        <w:rPr>
          <w:rFonts w:ascii="Times New Roman" w:hAnsi="Times New Roman" w:cs="Times New Roman"/>
          <w:b/>
          <w:sz w:val="24"/>
          <w:szCs w:val="24"/>
          <w:lang w:val="ru-RU"/>
        </w:rPr>
        <w:t xml:space="preserve">                      </w:t>
      </w:r>
      <w:r w:rsidR="00D03F4E" w:rsidRPr="00C01581">
        <w:rPr>
          <w:rFonts w:ascii="Times New Roman" w:hAnsi="Times New Roman" w:cs="Times New Roman"/>
          <w:b/>
          <w:sz w:val="24"/>
          <w:szCs w:val="24"/>
          <w:lang w:val="ru-RU"/>
        </w:rPr>
        <w:t xml:space="preserve">   </w:t>
      </w:r>
    </w:p>
    <w:p w:rsidR="004A709C" w:rsidRPr="00C01581" w:rsidRDefault="009F04BD" w:rsidP="00C01581">
      <w:pPr>
        <w:pStyle w:val="Heading3"/>
        <w:jc w:val="center"/>
        <w:rPr>
          <w:color w:val="auto"/>
          <w:lang w:val="ru-RU"/>
        </w:rPr>
      </w:pPr>
      <w:r w:rsidRPr="00C01581">
        <w:rPr>
          <w:color w:val="auto"/>
          <w:lang w:val="ru-RU"/>
        </w:rPr>
        <w:t>6.8.5.</w:t>
      </w:r>
      <w:r w:rsidR="00983FEE" w:rsidRPr="00C01581">
        <w:rPr>
          <w:color w:val="auto"/>
          <w:lang w:val="ru-RU"/>
        </w:rPr>
        <w:t>Пре</w:t>
      </w:r>
      <w:r w:rsidR="00BD3EC2" w:rsidRPr="00C01581">
        <w:rPr>
          <w:color w:val="auto"/>
          <w:lang w:val="ru-RU"/>
        </w:rPr>
        <w:t>глед оператив</w:t>
      </w:r>
      <w:r w:rsidR="004A709C" w:rsidRPr="00C01581">
        <w:rPr>
          <w:color w:val="auto"/>
          <w:lang w:val="ru-RU"/>
        </w:rPr>
        <w:t>них планова наставника</w:t>
      </w:r>
    </w:p>
    <w:p w:rsidR="004A709C" w:rsidRPr="002675CA" w:rsidRDefault="004A709C" w:rsidP="004A709C">
      <w:pPr>
        <w:rPr>
          <w:sz w:val="24"/>
          <w:szCs w:val="24"/>
          <w:lang w:val="ru-RU"/>
        </w:rPr>
      </w:pPr>
    </w:p>
    <w:p w:rsidR="004A709C" w:rsidRPr="006F7CEA" w:rsidRDefault="004A709C" w:rsidP="008B1444">
      <w:pPr>
        <w:jc w:val="both"/>
        <w:rPr>
          <w:rFonts w:ascii="Times New Roman" w:hAnsi="Times New Roman" w:cs="Times New Roman"/>
          <w:color w:val="FF0000"/>
          <w:sz w:val="24"/>
          <w:szCs w:val="24"/>
          <w:lang w:val="ru-RU"/>
        </w:rPr>
      </w:pPr>
      <w:r w:rsidRPr="002675CA">
        <w:rPr>
          <w:sz w:val="24"/>
          <w:szCs w:val="24"/>
          <w:lang w:val="ru-RU"/>
        </w:rPr>
        <w:tab/>
      </w:r>
      <w:r w:rsidRPr="002675CA">
        <w:rPr>
          <w:rFonts w:ascii="Times New Roman" w:hAnsi="Times New Roman" w:cs="Times New Roman"/>
          <w:sz w:val="24"/>
          <w:szCs w:val="24"/>
          <w:lang w:val="ru-RU"/>
        </w:rPr>
        <w:t>Сви наставници и учитељи своје годишње планове ускладили су са Годишњим планом ЗУОВ-а. Оперативне планове наставници предају педагогу школе до 5-ог у месецу. Сви наставници су обучени да оперативне планове израђују у складу са изменема школског програма.</w:t>
      </w:r>
      <w:r w:rsidR="008B1444" w:rsidRPr="002675CA">
        <w:rPr>
          <w:rFonts w:ascii="Times New Roman" w:hAnsi="Times New Roman" w:cs="Times New Roman"/>
          <w:sz w:val="24"/>
          <w:szCs w:val="24"/>
          <w:lang w:val="ru-RU"/>
        </w:rPr>
        <w:t xml:space="preserve"> Педагог школе има у електронску базу оперативних и годишњих планова наставника</w:t>
      </w:r>
      <w:r w:rsidR="008B1444" w:rsidRPr="006F7CEA">
        <w:rPr>
          <w:rFonts w:ascii="Times New Roman" w:hAnsi="Times New Roman" w:cs="Times New Roman"/>
          <w:color w:val="FF0000"/>
          <w:sz w:val="24"/>
          <w:szCs w:val="24"/>
          <w:lang w:val="ru-RU"/>
        </w:rPr>
        <w:t>.</w:t>
      </w:r>
    </w:p>
    <w:p w:rsidR="004A709C" w:rsidRPr="00BE3201" w:rsidRDefault="004A709C" w:rsidP="008B1444">
      <w:pPr>
        <w:jc w:val="both"/>
        <w:rPr>
          <w:rFonts w:ascii="Times New Roman" w:hAnsi="Times New Roman" w:cs="Times New Roman"/>
          <w:sz w:val="24"/>
          <w:szCs w:val="24"/>
          <w:lang w:val="ru-RU"/>
        </w:rPr>
      </w:pPr>
      <w:r w:rsidRPr="006F7CEA">
        <w:rPr>
          <w:rFonts w:ascii="Times New Roman" w:hAnsi="Times New Roman" w:cs="Times New Roman"/>
          <w:color w:val="FF0000"/>
          <w:sz w:val="24"/>
          <w:szCs w:val="24"/>
          <w:lang w:val="ru-RU"/>
        </w:rPr>
        <w:tab/>
      </w:r>
      <w:r w:rsidRPr="00BE3201">
        <w:rPr>
          <w:rFonts w:ascii="Times New Roman" w:hAnsi="Times New Roman" w:cs="Times New Roman"/>
          <w:sz w:val="24"/>
          <w:szCs w:val="24"/>
          <w:lang w:val="ru-RU"/>
        </w:rPr>
        <w:t>Увидом у оперативне планове наставника уочено је да сви садрже опрационализоване исходе, планирану корелацију са другим предметима и истицање к</w:t>
      </w:r>
      <w:r w:rsidR="002675CA" w:rsidRPr="00BE3201">
        <w:rPr>
          <w:rFonts w:ascii="Times New Roman" w:hAnsi="Times New Roman" w:cs="Times New Roman"/>
          <w:sz w:val="24"/>
          <w:szCs w:val="24"/>
          <w:lang w:val="ru-RU"/>
        </w:rPr>
        <w:t>љ</w:t>
      </w:r>
      <w:r w:rsidRPr="00BE3201">
        <w:rPr>
          <w:rFonts w:ascii="Times New Roman" w:hAnsi="Times New Roman" w:cs="Times New Roman"/>
          <w:sz w:val="24"/>
          <w:szCs w:val="24"/>
          <w:lang w:val="ru-RU"/>
        </w:rPr>
        <w:t xml:space="preserve">учних појмова. </w:t>
      </w:r>
      <w:r w:rsidR="002675CA" w:rsidRPr="00BE3201">
        <w:rPr>
          <w:rFonts w:ascii="Times New Roman" w:hAnsi="Times New Roman" w:cs="Times New Roman"/>
          <w:sz w:val="24"/>
          <w:szCs w:val="24"/>
          <w:lang w:val="ru-RU"/>
        </w:rPr>
        <w:t xml:space="preserve">Планови појединих наставника су иновативни, аутентични и </w:t>
      </w:r>
      <w:r w:rsidR="00BE3201" w:rsidRPr="00BE3201">
        <w:rPr>
          <w:rFonts w:ascii="Times New Roman" w:hAnsi="Times New Roman" w:cs="Times New Roman"/>
          <w:sz w:val="24"/>
          <w:szCs w:val="24"/>
          <w:lang w:val="ru-RU"/>
        </w:rPr>
        <w:t>прилагођени одељењимакојима предају</w:t>
      </w:r>
      <w:r w:rsidR="002675CA" w:rsidRPr="00BE3201">
        <w:rPr>
          <w:rFonts w:ascii="Times New Roman" w:hAnsi="Times New Roman" w:cs="Times New Roman"/>
          <w:sz w:val="24"/>
          <w:szCs w:val="24"/>
          <w:lang w:val="ru-RU"/>
        </w:rPr>
        <w:t>. Један део наставника користи оперативне планове издавача.</w:t>
      </w:r>
      <w:r w:rsidR="00BE3201" w:rsidRPr="00BE3201">
        <w:rPr>
          <w:rFonts w:ascii="Times New Roman" w:hAnsi="Times New Roman" w:cs="Times New Roman"/>
          <w:sz w:val="24"/>
          <w:szCs w:val="24"/>
          <w:lang w:val="ru-RU"/>
        </w:rPr>
        <w:t xml:space="preserve"> Са њима се ради инструктивно како би се ослободили да оперативни план прилагоде свом стилу рада. Наставља се са мотивацијом наставног кадра да користе иновативније методе и проблемске ситуације</w:t>
      </w:r>
      <w:r w:rsidRPr="00BE3201">
        <w:rPr>
          <w:rFonts w:ascii="Times New Roman" w:hAnsi="Times New Roman" w:cs="Times New Roman"/>
          <w:sz w:val="24"/>
          <w:szCs w:val="24"/>
          <w:lang w:val="ru-RU"/>
        </w:rPr>
        <w:t>.</w:t>
      </w:r>
    </w:p>
    <w:p w:rsidR="00BE3201" w:rsidRDefault="004A709C" w:rsidP="008B1444">
      <w:pPr>
        <w:jc w:val="both"/>
        <w:rPr>
          <w:rFonts w:ascii="Times New Roman" w:hAnsi="Times New Roman" w:cs="Times New Roman"/>
          <w:sz w:val="24"/>
          <w:szCs w:val="24"/>
          <w:lang w:val="ru-RU"/>
        </w:rPr>
      </w:pPr>
      <w:r w:rsidRPr="006F7CEA">
        <w:rPr>
          <w:rFonts w:ascii="Times New Roman" w:hAnsi="Times New Roman" w:cs="Times New Roman"/>
          <w:color w:val="FF0000"/>
          <w:sz w:val="24"/>
          <w:szCs w:val="24"/>
          <w:lang w:val="ru-RU"/>
        </w:rPr>
        <w:tab/>
      </w:r>
      <w:r w:rsidRPr="00BE3201">
        <w:rPr>
          <w:rFonts w:ascii="Times New Roman" w:hAnsi="Times New Roman" w:cs="Times New Roman"/>
          <w:sz w:val="24"/>
          <w:szCs w:val="24"/>
          <w:lang w:val="ru-RU"/>
        </w:rPr>
        <w:t xml:space="preserve">Планове рада за ученике којима је потребна додатна подршка наставници предају психологу школе. Наставницима је потребна подршка за израду </w:t>
      </w:r>
      <w:r w:rsidR="008B1444" w:rsidRPr="00BE3201">
        <w:rPr>
          <w:rFonts w:ascii="Times New Roman" w:hAnsi="Times New Roman" w:cs="Times New Roman"/>
          <w:sz w:val="24"/>
          <w:szCs w:val="24"/>
          <w:lang w:val="ru-RU"/>
        </w:rPr>
        <w:t>ИОП</w:t>
      </w:r>
      <w:r w:rsidRPr="00BE3201">
        <w:rPr>
          <w:rFonts w:ascii="Times New Roman" w:hAnsi="Times New Roman" w:cs="Times New Roman"/>
          <w:sz w:val="24"/>
          <w:szCs w:val="24"/>
          <w:lang w:val="ru-RU"/>
        </w:rPr>
        <w:t>-а и најчешће у правилном одмеравању захтева за ученике.</w:t>
      </w:r>
      <w:r w:rsidR="00BE3201">
        <w:rPr>
          <w:rFonts w:ascii="Times New Roman" w:hAnsi="Times New Roman" w:cs="Times New Roman"/>
          <w:sz w:val="24"/>
          <w:szCs w:val="24"/>
          <w:lang w:val="ru-RU"/>
        </w:rPr>
        <w:t xml:space="preserve"> У току године се подршка наставницима одвијала кроз састанке у мањим групама или индивидуално.  </w:t>
      </w:r>
    </w:p>
    <w:p w:rsidR="008B1444" w:rsidRPr="00BE3201" w:rsidRDefault="008B1444" w:rsidP="008B1444">
      <w:pPr>
        <w:jc w:val="both"/>
        <w:rPr>
          <w:rFonts w:ascii="Times New Roman" w:hAnsi="Times New Roman" w:cs="Times New Roman"/>
          <w:sz w:val="24"/>
          <w:szCs w:val="24"/>
          <w:lang w:val="ru-RU"/>
        </w:rPr>
      </w:pPr>
      <w:r w:rsidRPr="006F7CEA">
        <w:rPr>
          <w:rFonts w:ascii="Times New Roman" w:hAnsi="Times New Roman" w:cs="Times New Roman"/>
          <w:color w:val="FF0000"/>
          <w:sz w:val="24"/>
          <w:szCs w:val="24"/>
          <w:lang w:val="ru-RU"/>
        </w:rPr>
        <w:tab/>
      </w:r>
      <w:r w:rsidRPr="00BE3201">
        <w:rPr>
          <w:rFonts w:ascii="Times New Roman" w:hAnsi="Times New Roman" w:cs="Times New Roman"/>
          <w:sz w:val="24"/>
          <w:szCs w:val="24"/>
          <w:lang w:val="ru-RU"/>
        </w:rPr>
        <w:t>Оперативни планови наставника најчешће не садрже критички осврт на реализовано и потребно је да се унапреде. Поред тога, потребно је да се на конкретнији начин представе начини реализације интегрисаног приступа у настави.</w:t>
      </w:r>
    </w:p>
    <w:p w:rsidR="00BD3EC2" w:rsidRPr="006F7CEA" w:rsidRDefault="00BD3EC2" w:rsidP="008B1444">
      <w:pPr>
        <w:jc w:val="both"/>
        <w:rPr>
          <w:rFonts w:ascii="Times New Roman" w:hAnsi="Times New Roman" w:cs="Times New Roman"/>
          <w:color w:val="FF0000"/>
          <w:sz w:val="24"/>
          <w:szCs w:val="24"/>
          <w:lang w:val="ru-RU"/>
        </w:rPr>
      </w:pPr>
    </w:p>
    <w:p w:rsidR="004A709C" w:rsidRPr="00384F72" w:rsidRDefault="009F04BD" w:rsidP="00C01581">
      <w:pPr>
        <w:pStyle w:val="Heading2"/>
        <w:jc w:val="center"/>
        <w:rPr>
          <w:color w:val="auto"/>
          <w:lang w:val="ru-RU"/>
        </w:rPr>
      </w:pPr>
      <w:r w:rsidRPr="00384F72">
        <w:rPr>
          <w:color w:val="auto"/>
          <w:lang w:val="ru-RU"/>
        </w:rPr>
        <w:t>6.9.</w:t>
      </w:r>
      <w:r w:rsidR="008B1444" w:rsidRPr="00384F72">
        <w:rPr>
          <w:color w:val="auto"/>
          <w:lang w:val="ru-RU"/>
        </w:rPr>
        <w:t>Рад секретаријата школе</w:t>
      </w:r>
    </w:p>
    <w:p w:rsidR="00384F72" w:rsidRDefault="00384F72" w:rsidP="00384F72">
      <w:pPr>
        <w:rPr>
          <w:lang w:val="ru-RU"/>
        </w:rPr>
      </w:pPr>
    </w:p>
    <w:p w:rsidR="00384F72" w:rsidRPr="00384F72" w:rsidRDefault="00384F72" w:rsidP="00384F72">
      <w:pPr>
        <w:rPr>
          <w:rFonts w:ascii="Times New Roman" w:hAnsi="Times New Roman" w:cs="Times New Roman"/>
          <w:sz w:val="24"/>
          <w:szCs w:val="24"/>
          <w:lang w:val="ru-RU"/>
        </w:rPr>
      </w:pPr>
      <w:r w:rsidRPr="00384F72">
        <w:rPr>
          <w:rFonts w:ascii="Times New Roman" w:hAnsi="Times New Roman" w:cs="Times New Roman"/>
          <w:sz w:val="24"/>
          <w:szCs w:val="24"/>
          <w:lang w:val="ru-RU"/>
        </w:rPr>
        <w:t>У школској 2021/22 години обављала сам све правне и административне послове који су неопходни да би школа функционисала.</w:t>
      </w:r>
    </w:p>
    <w:p w:rsidR="00384F72" w:rsidRPr="00384F72" w:rsidRDefault="00384F72" w:rsidP="00384F72">
      <w:pPr>
        <w:rPr>
          <w:rFonts w:ascii="Times New Roman" w:hAnsi="Times New Roman" w:cs="Times New Roman"/>
          <w:sz w:val="24"/>
          <w:szCs w:val="24"/>
          <w:lang w:val="ru-RU"/>
        </w:rPr>
      </w:pPr>
      <w:r w:rsidRPr="00384F72">
        <w:rPr>
          <w:rFonts w:ascii="Times New Roman" w:hAnsi="Times New Roman" w:cs="Times New Roman"/>
          <w:sz w:val="24"/>
          <w:szCs w:val="24"/>
          <w:lang w:val="ru-RU"/>
        </w:rPr>
        <w:t xml:space="preserve">Споменућу само неке од њих: </w:t>
      </w:r>
    </w:p>
    <w:p w:rsidR="00384F72" w:rsidRPr="00384F72" w:rsidRDefault="00384F72" w:rsidP="00384F72">
      <w:pPr>
        <w:pStyle w:val="ListParagraph"/>
        <w:numPr>
          <w:ilvl w:val="0"/>
          <w:numId w:val="3"/>
        </w:numPr>
        <w:rPr>
          <w:rFonts w:ascii="Times New Roman" w:hAnsi="Times New Roman" w:cs="Times New Roman"/>
          <w:sz w:val="24"/>
          <w:szCs w:val="24"/>
          <w:lang w:val="ru-RU"/>
        </w:rPr>
      </w:pPr>
      <w:r w:rsidRPr="00384F72">
        <w:rPr>
          <w:rFonts w:ascii="Times New Roman" w:hAnsi="Times New Roman" w:cs="Times New Roman"/>
          <w:sz w:val="24"/>
          <w:szCs w:val="24"/>
          <w:lang w:val="ru-RU"/>
        </w:rPr>
        <w:lastRenderedPageBreak/>
        <w:t xml:space="preserve">Нормативни, кадровски и управни послови у складу са Законом о основама система образовања и васпитања; </w:t>
      </w:r>
    </w:p>
    <w:p w:rsidR="00384F72" w:rsidRPr="00384F72" w:rsidRDefault="00384F72" w:rsidP="00384F72">
      <w:pPr>
        <w:pStyle w:val="ListParagraph"/>
        <w:numPr>
          <w:ilvl w:val="0"/>
          <w:numId w:val="3"/>
        </w:numPr>
        <w:rPr>
          <w:rFonts w:ascii="Times New Roman" w:hAnsi="Times New Roman" w:cs="Times New Roman"/>
          <w:sz w:val="24"/>
          <w:szCs w:val="24"/>
          <w:lang w:val="ru-RU"/>
        </w:rPr>
      </w:pPr>
      <w:r w:rsidRPr="00384F72">
        <w:rPr>
          <w:rFonts w:ascii="Times New Roman" w:hAnsi="Times New Roman" w:cs="Times New Roman"/>
          <w:sz w:val="24"/>
          <w:szCs w:val="24"/>
          <w:lang w:val="ru-RU"/>
        </w:rPr>
        <w:t xml:space="preserve">Израда уговора о раду за пријем у радни однос, са новозапосленима, анекса уговора, споразума о преузимању запослених из других школа, решења о структури и распореду обавеза (40 - часовна радна недеља) у школској 2021/22. години, решења (о преконормном раду, плати, пуном-непунорм радном времену...), остале врсте Решења и Уговора;  </w:t>
      </w:r>
    </w:p>
    <w:p w:rsidR="00384F72" w:rsidRPr="00BD3EC2" w:rsidRDefault="00384F72" w:rsidP="00384F7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Припрема аката;</w:t>
      </w:r>
    </w:p>
    <w:p w:rsidR="00384F72" w:rsidRPr="00384F72" w:rsidRDefault="00384F72" w:rsidP="00384F72">
      <w:pPr>
        <w:pStyle w:val="ListParagraph"/>
        <w:numPr>
          <w:ilvl w:val="0"/>
          <w:numId w:val="3"/>
        </w:numPr>
        <w:rPr>
          <w:rFonts w:ascii="Times New Roman" w:hAnsi="Times New Roman" w:cs="Times New Roman"/>
          <w:sz w:val="24"/>
          <w:szCs w:val="24"/>
          <w:lang w:val="ru-RU"/>
        </w:rPr>
      </w:pPr>
      <w:r w:rsidRPr="00384F72">
        <w:rPr>
          <w:rFonts w:ascii="Times New Roman" w:hAnsi="Times New Roman" w:cs="Times New Roman"/>
          <w:sz w:val="24"/>
          <w:szCs w:val="24"/>
          <w:lang w:val="ru-RU"/>
        </w:rPr>
        <w:t xml:space="preserve">Спровођење поступака набавки без примене ЗЈН и набавки на које се примењује ЗЈН уз консултацију и проверу документације од стране </w:t>
      </w:r>
      <w:r w:rsidRPr="00384F72">
        <w:rPr>
          <w:rFonts w:ascii="Times New Roman" w:hAnsi="Times New Roman" w:cs="Times New Roman"/>
          <w:lang w:val="ru-RU"/>
        </w:rPr>
        <w:t>Консалтинг центара набавки;</w:t>
      </w:r>
    </w:p>
    <w:p w:rsidR="00384F72" w:rsidRPr="00384F72" w:rsidRDefault="00384F72" w:rsidP="00384F72">
      <w:pPr>
        <w:pStyle w:val="ListParagraph"/>
        <w:numPr>
          <w:ilvl w:val="0"/>
          <w:numId w:val="3"/>
        </w:numPr>
        <w:rPr>
          <w:rFonts w:ascii="Times New Roman" w:hAnsi="Times New Roman" w:cs="Times New Roman"/>
          <w:sz w:val="24"/>
          <w:szCs w:val="24"/>
          <w:lang w:val="ru-RU"/>
        </w:rPr>
      </w:pPr>
      <w:r w:rsidRPr="00384F72">
        <w:rPr>
          <w:rFonts w:ascii="Times New Roman" w:hAnsi="Times New Roman" w:cs="Times New Roman"/>
          <w:sz w:val="24"/>
          <w:szCs w:val="24"/>
          <w:lang w:val="ru-RU"/>
        </w:rPr>
        <w:t>Припрема седница Школског одбора и Савета родитеља,</w:t>
      </w:r>
    </w:p>
    <w:p w:rsidR="00384F72" w:rsidRPr="00BD3EC2" w:rsidRDefault="00384F72" w:rsidP="00384F7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Присуство на седницама ШО;</w:t>
      </w:r>
    </w:p>
    <w:p w:rsidR="00384F72" w:rsidRPr="00906EB0" w:rsidRDefault="00384F72" w:rsidP="00384F72">
      <w:pPr>
        <w:pStyle w:val="ListParagraph"/>
        <w:numPr>
          <w:ilvl w:val="0"/>
          <w:numId w:val="3"/>
        </w:numPr>
        <w:rPr>
          <w:rFonts w:ascii="Times New Roman" w:hAnsi="Times New Roman" w:cs="Times New Roman"/>
          <w:sz w:val="24"/>
          <w:szCs w:val="24"/>
          <w:lang w:val="ru-RU"/>
        </w:rPr>
      </w:pPr>
      <w:r w:rsidRPr="00906EB0">
        <w:rPr>
          <w:rFonts w:ascii="Times New Roman" w:hAnsi="Times New Roman" w:cs="Times New Roman"/>
          <w:sz w:val="24"/>
          <w:szCs w:val="24"/>
          <w:lang w:val="ru-RU"/>
        </w:rPr>
        <w:t>Рад у програмима јавног сервиса (ЈСП, Кросо,...)</w:t>
      </w:r>
    </w:p>
    <w:p w:rsidR="00384F72" w:rsidRPr="00906EB0" w:rsidRDefault="00384F72" w:rsidP="00384F72">
      <w:pPr>
        <w:pStyle w:val="ListParagraph"/>
        <w:numPr>
          <w:ilvl w:val="0"/>
          <w:numId w:val="3"/>
        </w:numPr>
        <w:rPr>
          <w:rFonts w:ascii="Times New Roman" w:hAnsi="Times New Roman" w:cs="Times New Roman"/>
          <w:sz w:val="24"/>
          <w:szCs w:val="24"/>
          <w:lang w:val="ru-RU"/>
        </w:rPr>
      </w:pPr>
      <w:r w:rsidRPr="00906EB0">
        <w:rPr>
          <w:rFonts w:ascii="Times New Roman" w:hAnsi="Times New Roman" w:cs="Times New Roman"/>
          <w:sz w:val="24"/>
          <w:szCs w:val="24"/>
          <w:lang w:val="ru-RU"/>
        </w:rPr>
        <w:t>Организација рада помоћно-техничког особља,</w:t>
      </w:r>
    </w:p>
    <w:p w:rsidR="00384F72" w:rsidRPr="00384F72" w:rsidRDefault="00384F72" w:rsidP="00384F72">
      <w:pPr>
        <w:pStyle w:val="ListParagraph"/>
        <w:numPr>
          <w:ilvl w:val="0"/>
          <w:numId w:val="3"/>
        </w:numPr>
        <w:rPr>
          <w:rFonts w:ascii="Times New Roman" w:hAnsi="Times New Roman" w:cs="Times New Roman"/>
          <w:sz w:val="24"/>
          <w:szCs w:val="24"/>
          <w:lang w:val="ru-RU"/>
        </w:rPr>
      </w:pPr>
      <w:r w:rsidRPr="00384F72">
        <w:rPr>
          <w:rFonts w:ascii="Times New Roman" w:hAnsi="Times New Roman" w:cs="Times New Roman"/>
          <w:sz w:val="24"/>
          <w:szCs w:val="24"/>
          <w:lang w:val="ru-RU"/>
        </w:rPr>
        <w:t>Сарадња са запосленима, родитељима и ученицима,</w:t>
      </w:r>
    </w:p>
    <w:p w:rsidR="00384F72" w:rsidRPr="00384F72" w:rsidRDefault="00384F72" w:rsidP="00384F72">
      <w:pPr>
        <w:pStyle w:val="ListParagraph"/>
        <w:numPr>
          <w:ilvl w:val="0"/>
          <w:numId w:val="3"/>
        </w:numPr>
        <w:rPr>
          <w:rFonts w:ascii="Times New Roman" w:hAnsi="Times New Roman" w:cs="Times New Roman"/>
          <w:sz w:val="24"/>
          <w:szCs w:val="24"/>
          <w:lang w:val="ru-RU"/>
        </w:rPr>
      </w:pPr>
      <w:r w:rsidRPr="00384F72">
        <w:rPr>
          <w:rFonts w:ascii="Times New Roman" w:hAnsi="Times New Roman" w:cs="Times New Roman"/>
          <w:sz w:val="24"/>
          <w:szCs w:val="24"/>
          <w:lang w:val="ru-RU"/>
        </w:rPr>
        <w:t>Сарадња са установама у окружењу и другим институцијама (ДЗ Калуђерица, НСЗ за запошљавање, ПУ Калуђерица, Градска општина Гроцка, Секретаријат за образовање и дечју заштиту, МПНТ, ШУ за град Београд...).</w:t>
      </w:r>
    </w:p>
    <w:p w:rsidR="00384F72" w:rsidRPr="00384F72" w:rsidRDefault="00384F72" w:rsidP="00384F72">
      <w:pPr>
        <w:rPr>
          <w:lang w:val="ru-RU"/>
        </w:rPr>
      </w:pPr>
    </w:p>
    <w:p w:rsidR="00BD3EC2" w:rsidRPr="006F7CEA" w:rsidRDefault="00BD3EC2" w:rsidP="00BD3EC2">
      <w:pPr>
        <w:rPr>
          <w:color w:val="FF0000"/>
          <w:lang w:val="ru-RU"/>
        </w:rPr>
      </w:pPr>
    </w:p>
    <w:p w:rsidR="008B1444" w:rsidRPr="006F7CEA" w:rsidRDefault="008B1444" w:rsidP="008B1444">
      <w:pPr>
        <w:rPr>
          <w:color w:val="FF0000"/>
          <w:lang w:val="ru-RU"/>
        </w:rPr>
      </w:pPr>
    </w:p>
    <w:p w:rsidR="008B1444" w:rsidRDefault="009F04BD" w:rsidP="00C01581">
      <w:pPr>
        <w:pStyle w:val="Heading1"/>
        <w:jc w:val="center"/>
        <w:rPr>
          <w:color w:val="auto"/>
          <w:lang w:val="ru-RU"/>
        </w:rPr>
      </w:pPr>
      <w:r w:rsidRPr="000B2B5A">
        <w:rPr>
          <w:color w:val="auto"/>
          <w:lang w:val="ru-RU"/>
        </w:rPr>
        <w:t>7.</w:t>
      </w:r>
      <w:r w:rsidR="008B1444" w:rsidRPr="000B2B5A">
        <w:rPr>
          <w:color w:val="auto"/>
          <w:lang w:val="ru-RU"/>
        </w:rPr>
        <w:t>РЕАЛИЗАЦИЈА ПРОГРАМА С</w:t>
      </w:r>
      <w:r w:rsidR="000B2B5A" w:rsidRPr="000B2B5A">
        <w:rPr>
          <w:color w:val="auto"/>
          <w:lang w:val="ru-RU"/>
        </w:rPr>
        <w:t>ТРУЧНИХ АКТИВА И ТИМОВА</w:t>
      </w:r>
    </w:p>
    <w:p w:rsidR="000B2B5A" w:rsidRPr="00C01581" w:rsidRDefault="000B2B5A" w:rsidP="000B2B5A">
      <w:pPr>
        <w:rPr>
          <w:sz w:val="28"/>
          <w:szCs w:val="28"/>
          <w:lang w:val="ru-RU"/>
        </w:rPr>
      </w:pPr>
    </w:p>
    <w:p w:rsidR="00FB18D3" w:rsidRPr="00C01581" w:rsidRDefault="009F04BD" w:rsidP="00C01581">
      <w:pPr>
        <w:pStyle w:val="Heading2"/>
        <w:spacing w:line="240" w:lineRule="auto"/>
        <w:jc w:val="center"/>
        <w:rPr>
          <w:color w:val="auto"/>
          <w:sz w:val="28"/>
          <w:szCs w:val="28"/>
          <w:lang w:val="ru-RU"/>
        </w:rPr>
      </w:pPr>
      <w:r w:rsidRPr="00C01581">
        <w:rPr>
          <w:color w:val="auto"/>
          <w:sz w:val="28"/>
          <w:szCs w:val="28"/>
          <w:lang w:val="ru-RU"/>
        </w:rPr>
        <w:t>7.1.</w:t>
      </w:r>
      <w:r w:rsidR="008B1444" w:rsidRPr="00C01581">
        <w:rPr>
          <w:color w:val="auto"/>
          <w:sz w:val="28"/>
          <w:szCs w:val="28"/>
          <w:lang w:val="ru-RU"/>
        </w:rPr>
        <w:t>Стручни актив за развојно планирање</w:t>
      </w:r>
    </w:p>
    <w:p w:rsidR="008B1444" w:rsidRPr="006F7CEA" w:rsidRDefault="008B1444" w:rsidP="00F53DAA">
      <w:pPr>
        <w:spacing w:after="0" w:line="240" w:lineRule="auto"/>
        <w:jc w:val="both"/>
        <w:rPr>
          <w:rFonts w:ascii="Times New Roman" w:eastAsia="Times New Roman" w:hAnsi="Times New Roman" w:cs="Times New Roman"/>
          <w:color w:val="FF0000"/>
          <w:sz w:val="24"/>
          <w:szCs w:val="24"/>
          <w:lang w:val="ru-RU"/>
        </w:rPr>
      </w:pPr>
    </w:p>
    <w:p w:rsidR="00FB18D3" w:rsidRDefault="00FB18D3" w:rsidP="00FB18D3">
      <w:pPr>
        <w:jc w:val="both"/>
        <w:rPr>
          <w:rFonts w:ascii="Times New Roman" w:hAnsi="Times New Roman"/>
          <w:sz w:val="24"/>
          <w:szCs w:val="24"/>
        </w:rPr>
      </w:pPr>
      <w:r w:rsidRPr="00E51484">
        <w:rPr>
          <w:rFonts w:ascii="Times New Roman" w:hAnsi="Times New Roman"/>
          <w:sz w:val="24"/>
          <w:szCs w:val="24"/>
        </w:rPr>
        <w:t>Тима за Раз</w:t>
      </w:r>
      <w:r>
        <w:rPr>
          <w:rFonts w:ascii="Times New Roman" w:hAnsi="Times New Roman"/>
          <w:sz w:val="24"/>
          <w:szCs w:val="24"/>
        </w:rPr>
        <w:t>војни школски план у оквиру периода 2021 – 2026. године чине:</w:t>
      </w:r>
    </w:p>
    <w:p w:rsidR="00FB18D3" w:rsidRDefault="00FB18D3" w:rsidP="00FB18D3">
      <w:pPr>
        <w:jc w:val="both"/>
        <w:rPr>
          <w:rFonts w:ascii="Times New Roman" w:hAnsi="Times New Roman"/>
          <w:sz w:val="24"/>
          <w:szCs w:val="24"/>
        </w:rPr>
      </w:pPr>
      <w:r>
        <w:rPr>
          <w:rFonts w:ascii="Times New Roman" w:hAnsi="Times New Roman"/>
          <w:sz w:val="24"/>
          <w:szCs w:val="24"/>
        </w:rPr>
        <w:t>Небојша Трифић - директор школе,</w:t>
      </w:r>
    </w:p>
    <w:p w:rsidR="00FB18D3" w:rsidRDefault="00FB18D3" w:rsidP="00FB18D3">
      <w:pPr>
        <w:jc w:val="both"/>
        <w:rPr>
          <w:rFonts w:ascii="Times New Roman" w:hAnsi="Times New Roman"/>
          <w:sz w:val="24"/>
          <w:szCs w:val="24"/>
        </w:rPr>
      </w:pPr>
      <w:r>
        <w:rPr>
          <w:rFonts w:ascii="Times New Roman" w:hAnsi="Times New Roman"/>
          <w:sz w:val="24"/>
          <w:szCs w:val="24"/>
        </w:rPr>
        <w:t xml:space="preserve">Бранка Милановић - психолог школе, </w:t>
      </w:r>
    </w:p>
    <w:p w:rsidR="00FB18D3" w:rsidRDefault="00FB18D3" w:rsidP="00FB18D3">
      <w:pPr>
        <w:jc w:val="both"/>
        <w:rPr>
          <w:rFonts w:ascii="Times New Roman" w:hAnsi="Times New Roman"/>
          <w:sz w:val="24"/>
          <w:szCs w:val="24"/>
        </w:rPr>
      </w:pPr>
      <w:r>
        <w:rPr>
          <w:rFonts w:ascii="Times New Roman" w:hAnsi="Times New Roman"/>
          <w:sz w:val="24"/>
          <w:szCs w:val="24"/>
        </w:rPr>
        <w:t xml:space="preserve">Соња Добричић - психолог школе, </w:t>
      </w:r>
    </w:p>
    <w:p w:rsidR="00FB18D3" w:rsidRDefault="00FB18D3" w:rsidP="00FB18D3">
      <w:pPr>
        <w:jc w:val="both"/>
        <w:rPr>
          <w:rFonts w:ascii="Times New Roman" w:hAnsi="Times New Roman"/>
          <w:sz w:val="24"/>
          <w:szCs w:val="24"/>
        </w:rPr>
      </w:pPr>
      <w:r>
        <w:rPr>
          <w:rFonts w:ascii="Times New Roman" w:hAnsi="Times New Roman"/>
          <w:sz w:val="24"/>
          <w:szCs w:val="24"/>
        </w:rPr>
        <w:t xml:space="preserve">Андријана Козар - библиотекар, </w:t>
      </w:r>
    </w:p>
    <w:p w:rsidR="00FB18D3" w:rsidRDefault="00FB18D3" w:rsidP="00FB18D3">
      <w:pPr>
        <w:jc w:val="both"/>
        <w:rPr>
          <w:rFonts w:ascii="Times New Roman" w:hAnsi="Times New Roman"/>
          <w:sz w:val="24"/>
          <w:szCs w:val="24"/>
        </w:rPr>
      </w:pPr>
      <w:r>
        <w:rPr>
          <w:rFonts w:ascii="Times New Roman" w:hAnsi="Times New Roman"/>
          <w:sz w:val="24"/>
          <w:szCs w:val="24"/>
        </w:rPr>
        <w:t>Милена Алексић - професор разредне наставе - мастер,</w:t>
      </w:r>
    </w:p>
    <w:p w:rsidR="00FB18D3" w:rsidRDefault="00FB18D3" w:rsidP="00FB18D3">
      <w:pPr>
        <w:jc w:val="both"/>
        <w:rPr>
          <w:rFonts w:ascii="Times New Roman" w:hAnsi="Times New Roman"/>
          <w:sz w:val="24"/>
          <w:szCs w:val="24"/>
        </w:rPr>
      </w:pPr>
      <w:r>
        <w:rPr>
          <w:rFonts w:ascii="Times New Roman" w:hAnsi="Times New Roman"/>
          <w:sz w:val="24"/>
          <w:szCs w:val="24"/>
        </w:rPr>
        <w:t xml:space="preserve">Душица Ивановић - наставник физике, </w:t>
      </w:r>
    </w:p>
    <w:p w:rsidR="00FB18D3" w:rsidRDefault="00FB18D3" w:rsidP="00FB18D3">
      <w:pPr>
        <w:jc w:val="both"/>
        <w:rPr>
          <w:rFonts w:ascii="Times New Roman" w:hAnsi="Times New Roman"/>
          <w:sz w:val="24"/>
          <w:szCs w:val="24"/>
        </w:rPr>
      </w:pPr>
      <w:r>
        <w:rPr>
          <w:rFonts w:ascii="Times New Roman" w:hAnsi="Times New Roman"/>
          <w:sz w:val="24"/>
          <w:szCs w:val="24"/>
        </w:rPr>
        <w:lastRenderedPageBreak/>
        <w:t xml:space="preserve">представници Савета родитеља и локалне самоуправе. </w:t>
      </w:r>
    </w:p>
    <w:p w:rsidR="00FB18D3" w:rsidRDefault="00FB18D3" w:rsidP="00FB18D3">
      <w:pPr>
        <w:jc w:val="both"/>
        <w:rPr>
          <w:rFonts w:ascii="Times New Roman" w:hAnsi="Times New Roman"/>
          <w:sz w:val="24"/>
          <w:szCs w:val="24"/>
        </w:rPr>
      </w:pPr>
      <w:r>
        <w:rPr>
          <w:rFonts w:ascii="Times New Roman" w:hAnsi="Times New Roman"/>
          <w:sz w:val="24"/>
          <w:szCs w:val="24"/>
        </w:rPr>
        <w:t>Чланови Тима у оквиру првог и другог полугодишта школске 2021/ 22. године одржали  четири седнице . Свим седницама присуствовали су сви наведени чланови тима.</w:t>
      </w:r>
    </w:p>
    <w:p w:rsidR="00FB18D3" w:rsidRDefault="00FB18D3" w:rsidP="00FB18D3">
      <w:pPr>
        <w:jc w:val="both"/>
        <w:rPr>
          <w:rFonts w:ascii="Times New Roman" w:hAnsi="Times New Roman"/>
          <w:sz w:val="24"/>
          <w:szCs w:val="24"/>
        </w:rPr>
      </w:pPr>
      <w:r>
        <w:rPr>
          <w:rFonts w:ascii="Times New Roman" w:hAnsi="Times New Roman"/>
          <w:sz w:val="24"/>
          <w:szCs w:val="24"/>
        </w:rPr>
        <w:t xml:space="preserve">У оквиру прве седнице Тима маркиране су категорије за које се сматрало да у наредном периоду треба додатно оснажити и детаљније реализовати. </w:t>
      </w:r>
    </w:p>
    <w:p w:rsidR="00FB18D3" w:rsidRDefault="00FB18D3" w:rsidP="003D3283">
      <w:pPr>
        <w:pStyle w:val="ListParagraph"/>
        <w:numPr>
          <w:ilvl w:val="0"/>
          <w:numId w:val="33"/>
        </w:numPr>
        <w:jc w:val="both"/>
        <w:rPr>
          <w:rFonts w:ascii="Times New Roman" w:hAnsi="Times New Roman"/>
          <w:sz w:val="24"/>
          <w:szCs w:val="24"/>
        </w:rPr>
      </w:pPr>
      <w:r>
        <w:rPr>
          <w:rFonts w:ascii="Times New Roman" w:hAnsi="Times New Roman"/>
          <w:sz w:val="24"/>
          <w:szCs w:val="24"/>
        </w:rPr>
        <w:t>У о</w:t>
      </w:r>
      <w:r w:rsidRPr="00452396">
        <w:rPr>
          <w:rFonts w:ascii="Times New Roman" w:hAnsi="Times New Roman"/>
          <w:sz w:val="24"/>
          <w:szCs w:val="24"/>
        </w:rPr>
        <w:t>бласт</w:t>
      </w:r>
      <w:r>
        <w:rPr>
          <w:rFonts w:ascii="Times New Roman" w:hAnsi="Times New Roman"/>
          <w:sz w:val="24"/>
          <w:szCs w:val="24"/>
        </w:rPr>
        <w:t xml:space="preserve">и </w:t>
      </w:r>
      <w:r w:rsidRPr="00452396">
        <w:rPr>
          <w:rFonts w:ascii="Times New Roman" w:hAnsi="Times New Roman"/>
          <w:sz w:val="24"/>
          <w:szCs w:val="24"/>
        </w:rPr>
        <w:t xml:space="preserve"> мера за унапређење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w:t>
      </w:r>
      <w:r>
        <w:rPr>
          <w:rFonts w:ascii="Times New Roman" w:hAnsi="Times New Roman"/>
          <w:sz w:val="24"/>
          <w:szCs w:val="24"/>
        </w:rPr>
        <w:t xml:space="preserve"> максимално се изашло у сусрет ученицима којима је то неопходно. Ученички простор, учионице и ходници организовани су тако да им се максимално олакша свакоденовно функционисање у школи. Уклоњене су физичке баријере, повећани фонтови обележавања, као и сва дидактичка средства која на било који начин угрожавају безбедност ученика са физичким и менталним сметњама.</w:t>
      </w:r>
    </w:p>
    <w:p w:rsidR="00FB18D3" w:rsidRDefault="00FB18D3" w:rsidP="00FB18D3">
      <w:pPr>
        <w:pStyle w:val="ListParagraph"/>
        <w:ind w:left="360"/>
        <w:jc w:val="both"/>
        <w:rPr>
          <w:rFonts w:ascii="Times New Roman" w:hAnsi="Times New Roman"/>
          <w:sz w:val="24"/>
          <w:szCs w:val="24"/>
        </w:rPr>
      </w:pPr>
      <w:r>
        <w:rPr>
          <w:rFonts w:ascii="Times New Roman" w:hAnsi="Times New Roman"/>
          <w:sz w:val="24"/>
          <w:szCs w:val="24"/>
        </w:rPr>
        <w:t>Већ се почело са применом тестирања помоћу таблет уређаја који су подељени ђацима. На овај начин веома ефикасно и брзо ученик добија повратну информацију где и како је погрешио  а наствник не троши време при прегледању рада већ се може посветити квалитетнијем формулисању питања уз што већи мисаони ангжман ученика избегавајући репродуктивна питања. У наредном периоду у плану је обука запослених за коришћење Мудл платформе на таблетима и њено умрежавање.</w:t>
      </w:r>
    </w:p>
    <w:p w:rsidR="00FB18D3" w:rsidRDefault="00FB18D3" w:rsidP="00FB18D3">
      <w:pPr>
        <w:pStyle w:val="ListParagraph"/>
        <w:ind w:left="360"/>
        <w:jc w:val="both"/>
        <w:rPr>
          <w:rFonts w:ascii="Times New Roman" w:hAnsi="Times New Roman"/>
          <w:sz w:val="24"/>
          <w:szCs w:val="24"/>
        </w:rPr>
      </w:pPr>
    </w:p>
    <w:p w:rsidR="00FB18D3" w:rsidRPr="008F164E" w:rsidRDefault="00FB18D3" w:rsidP="003D3283">
      <w:pPr>
        <w:pStyle w:val="ListParagraph"/>
        <w:numPr>
          <w:ilvl w:val="0"/>
          <w:numId w:val="34"/>
        </w:numPr>
        <w:jc w:val="both"/>
        <w:rPr>
          <w:rFonts w:ascii="Times New Roman" w:hAnsi="Times New Roman"/>
          <w:sz w:val="24"/>
          <w:szCs w:val="24"/>
        </w:rPr>
      </w:pPr>
      <w:r>
        <w:rPr>
          <w:rFonts w:ascii="Times New Roman" w:hAnsi="Times New Roman"/>
          <w:sz w:val="24"/>
          <w:szCs w:val="24"/>
        </w:rPr>
        <w:t>У области мера превенција насиља и повећање сарадње међу ученицима, наставницима и родитељима акценат је био на</w:t>
      </w:r>
      <w:r w:rsidRPr="008F164E">
        <w:rPr>
          <w:rFonts w:ascii="Times New Roman" w:hAnsi="Times New Roman"/>
          <w:sz w:val="24"/>
          <w:szCs w:val="24"/>
        </w:rPr>
        <w:t xml:space="preserve"> дугорочном стицању вештина неопходних за конструктиван и ненасилан начин решавања конфликата и развојних животних проблема, као и спречавање облика насиља, злостављања и занемаривања кроз стручне радионице. </w:t>
      </w:r>
    </w:p>
    <w:p w:rsidR="00FB18D3" w:rsidRDefault="00FB18D3" w:rsidP="00FB18D3">
      <w:pPr>
        <w:pStyle w:val="ListParagraph"/>
        <w:ind w:left="360"/>
        <w:jc w:val="both"/>
        <w:rPr>
          <w:rFonts w:ascii="Times New Roman" w:hAnsi="Times New Roman"/>
          <w:i/>
          <w:sz w:val="24"/>
          <w:szCs w:val="24"/>
        </w:rPr>
      </w:pPr>
    </w:p>
    <w:p w:rsidR="00FB18D3" w:rsidRDefault="00FB18D3" w:rsidP="003D3283">
      <w:pPr>
        <w:pStyle w:val="ListParagraph"/>
        <w:numPr>
          <w:ilvl w:val="0"/>
          <w:numId w:val="34"/>
        </w:numPr>
        <w:jc w:val="both"/>
        <w:rPr>
          <w:rFonts w:ascii="Times New Roman" w:hAnsi="Times New Roman"/>
          <w:sz w:val="24"/>
          <w:szCs w:val="24"/>
        </w:rPr>
      </w:pPr>
      <w:r>
        <w:rPr>
          <w:rFonts w:ascii="Times New Roman" w:hAnsi="Times New Roman"/>
          <w:sz w:val="24"/>
          <w:szCs w:val="24"/>
        </w:rPr>
        <w:t>У о</w:t>
      </w:r>
      <w:r w:rsidRPr="00204A44">
        <w:rPr>
          <w:rFonts w:ascii="Times New Roman" w:hAnsi="Times New Roman"/>
          <w:sz w:val="24"/>
          <w:szCs w:val="24"/>
        </w:rPr>
        <w:t>бласт</w:t>
      </w:r>
      <w:r>
        <w:rPr>
          <w:rFonts w:ascii="Times New Roman" w:hAnsi="Times New Roman"/>
          <w:sz w:val="24"/>
          <w:szCs w:val="24"/>
        </w:rPr>
        <w:t>и</w:t>
      </w:r>
      <w:r w:rsidRPr="00204A44">
        <w:rPr>
          <w:rFonts w:ascii="Times New Roman" w:hAnsi="Times New Roman"/>
          <w:sz w:val="24"/>
          <w:szCs w:val="24"/>
        </w:rPr>
        <w:t xml:space="preserve"> стручног усавршавања</w:t>
      </w:r>
      <w:r>
        <w:rPr>
          <w:rFonts w:ascii="Times New Roman" w:hAnsi="Times New Roman"/>
          <w:sz w:val="24"/>
          <w:szCs w:val="24"/>
        </w:rPr>
        <w:t xml:space="preserve"> наставника, стручних сарадника и директора</w:t>
      </w:r>
      <w:r w:rsidRPr="00204A44">
        <w:rPr>
          <w:rFonts w:ascii="Times New Roman" w:hAnsi="Times New Roman"/>
          <w:sz w:val="24"/>
          <w:szCs w:val="24"/>
        </w:rPr>
        <w:t xml:space="preserve"> </w:t>
      </w:r>
      <w:r>
        <w:rPr>
          <w:rFonts w:ascii="Times New Roman" w:hAnsi="Times New Roman"/>
          <w:sz w:val="24"/>
          <w:szCs w:val="24"/>
        </w:rPr>
        <w:t xml:space="preserve"> започело се са конкретном реализацојом часова према састављеном Плану угледних часова. Након њих врши се детаљна анализа и дискусија. Формира се јединствена база наставних припрема и евиденција под надзором стручних органа Школе. У оквиру Наставничког већа издваја се излагање Тима за предузетништво који је своје планове и реализоване активности декларативно презентовао. На основу Правилника о стручном усавршавању и напредовању у звање, Ана Вукашиновић, проф. математике и информатике и Милена Алексић, мастер учитељ, поднеле су неопходну документацију која је након свих неопходних седница и сагласности прослеђена надлежном Министарству.</w:t>
      </w:r>
    </w:p>
    <w:p w:rsidR="00FB18D3" w:rsidRDefault="00FB18D3" w:rsidP="00FB18D3">
      <w:pPr>
        <w:pStyle w:val="ListParagraph"/>
        <w:rPr>
          <w:rFonts w:ascii="Times New Roman" w:hAnsi="Times New Roman"/>
          <w:sz w:val="24"/>
          <w:szCs w:val="24"/>
        </w:rPr>
      </w:pPr>
    </w:p>
    <w:p w:rsidR="00FB18D3" w:rsidRDefault="00FB18D3" w:rsidP="003D3283">
      <w:pPr>
        <w:pStyle w:val="ListParagraph"/>
        <w:numPr>
          <w:ilvl w:val="0"/>
          <w:numId w:val="34"/>
        </w:numPr>
        <w:jc w:val="both"/>
        <w:rPr>
          <w:rFonts w:ascii="Times New Roman" w:hAnsi="Times New Roman"/>
          <w:sz w:val="24"/>
          <w:szCs w:val="24"/>
        </w:rPr>
      </w:pPr>
      <w:r>
        <w:rPr>
          <w:rFonts w:ascii="Times New Roman" w:hAnsi="Times New Roman"/>
          <w:sz w:val="24"/>
          <w:szCs w:val="24"/>
        </w:rPr>
        <w:t xml:space="preserve">У оквиру сарадње са другим институцијама и установама издаваја се учешће ученика који су чланови школског хора на манифестацији „Београдска зима 2021/ 22“. На позорници која је постављена на спољним теренима ОШ „Алекса Шантић“ у </w:t>
      </w:r>
      <w:r>
        <w:rPr>
          <w:rFonts w:ascii="Times New Roman" w:hAnsi="Times New Roman"/>
          <w:sz w:val="24"/>
          <w:szCs w:val="24"/>
        </w:rPr>
        <w:lastRenderedPageBreak/>
        <w:t>Калуђерици,  28. 12. 2021. године хор је наступио под руководством професора музичке културе Огњена Марковића и вокалног солисту Ивану Петерс. Хор је наступ поновио и 21. 1. 2022. године на централном тргу у Гроцкој уз пратњу иструменталисте Тијане Дапчевић.</w:t>
      </w:r>
    </w:p>
    <w:p w:rsidR="00FB18D3" w:rsidRDefault="00FB18D3" w:rsidP="00FB18D3">
      <w:pPr>
        <w:pStyle w:val="ListParagraph"/>
        <w:ind w:left="360"/>
        <w:jc w:val="both"/>
        <w:rPr>
          <w:rFonts w:ascii="Times New Roman" w:hAnsi="Times New Roman"/>
          <w:sz w:val="24"/>
          <w:szCs w:val="24"/>
        </w:rPr>
      </w:pPr>
      <w:r>
        <w:rPr>
          <w:rFonts w:ascii="Times New Roman" w:hAnsi="Times New Roman"/>
          <w:sz w:val="24"/>
          <w:szCs w:val="24"/>
        </w:rPr>
        <w:t xml:space="preserve">Такође, успостављена је сарадња са спортском организацијом  „Спортске  играе младих Србија“. Почевши од априла до августа месеца 2022. године  ученици Школе такмичили су се у кошарци, фудбалу, атлетици... од општинског ниова, регионалног (Ада Циганлија), међурегионалног  (Петровац на Млави), државног (Врњчка бања) до међудржавне завршнице у Сплиту, Хрватска. Издвајамо успехе атлетичара Немање Стајковића 2/4  (1. место на Међудржавном такимчењу), Страхиње Илића 3/4 (2. Место на Државном такмичењу) и екипе одељења 2/1 у игри „између две ватре“ (Зелене јабуке – 4. место на Државном такмичењу). </w:t>
      </w:r>
    </w:p>
    <w:p w:rsidR="00FB18D3" w:rsidRDefault="00FB18D3" w:rsidP="00FB18D3">
      <w:pPr>
        <w:pStyle w:val="ListParagraph"/>
        <w:ind w:left="0"/>
        <w:jc w:val="both"/>
        <w:rPr>
          <w:rFonts w:ascii="Times New Roman" w:hAnsi="Times New Roman"/>
          <w:sz w:val="24"/>
          <w:szCs w:val="24"/>
        </w:rPr>
      </w:pPr>
    </w:p>
    <w:p w:rsidR="00FB18D3" w:rsidRDefault="00FB18D3" w:rsidP="00FB18D3">
      <w:pPr>
        <w:pStyle w:val="ListParagraph"/>
        <w:ind w:left="0"/>
        <w:jc w:val="both"/>
        <w:rPr>
          <w:rFonts w:ascii="Times New Roman" w:hAnsi="Times New Roman"/>
          <w:sz w:val="24"/>
          <w:szCs w:val="24"/>
        </w:rPr>
      </w:pPr>
    </w:p>
    <w:p w:rsidR="00FB18D3" w:rsidRPr="00F75CCE" w:rsidRDefault="00FB18D3" w:rsidP="003D3283">
      <w:pPr>
        <w:pStyle w:val="ListParagraph"/>
        <w:numPr>
          <w:ilvl w:val="0"/>
          <w:numId w:val="34"/>
        </w:numPr>
        <w:jc w:val="both"/>
        <w:rPr>
          <w:rFonts w:ascii="Times New Roman" w:hAnsi="Times New Roman"/>
          <w:i/>
          <w:sz w:val="24"/>
          <w:szCs w:val="24"/>
        </w:rPr>
      </w:pPr>
      <w:r>
        <w:rPr>
          <w:rFonts w:ascii="Times New Roman" w:hAnsi="Times New Roman"/>
          <w:sz w:val="24"/>
          <w:szCs w:val="24"/>
        </w:rPr>
        <w:t>У оквиру других питања за развој школе издаваја се реализациј</w:t>
      </w:r>
      <w:r w:rsidRPr="00F75CCE">
        <w:rPr>
          <w:rFonts w:ascii="Times New Roman" w:hAnsi="Times New Roman"/>
          <w:sz w:val="24"/>
          <w:szCs w:val="24"/>
        </w:rPr>
        <w:t>а продужетак аутобуске линије градског превоза, тј.  увођење мини буса</w:t>
      </w:r>
      <w:r>
        <w:rPr>
          <w:rFonts w:ascii="Times New Roman" w:hAnsi="Times New Roman"/>
          <w:sz w:val="24"/>
          <w:szCs w:val="24"/>
        </w:rPr>
        <w:t xml:space="preserve"> број 309л.</w:t>
      </w:r>
      <w:r w:rsidRPr="00F75CCE">
        <w:rPr>
          <w:rFonts w:ascii="Times New Roman" w:hAnsi="Times New Roman"/>
          <w:sz w:val="24"/>
          <w:szCs w:val="24"/>
        </w:rPr>
        <w:t xml:space="preserve"> </w:t>
      </w:r>
      <w:r>
        <w:rPr>
          <w:rFonts w:ascii="Times New Roman" w:hAnsi="Times New Roman"/>
          <w:sz w:val="24"/>
          <w:szCs w:val="24"/>
        </w:rPr>
        <w:t>Линија 309л задржана је након реконструкције улице Жељка Миливојевића у Калуђерици и довози ученике из удаљенијих делова насеља и омогућавајући им бржи, безбеднији  и лакши долазак</w:t>
      </w:r>
      <w:r w:rsidRPr="00F75CCE">
        <w:rPr>
          <w:rFonts w:ascii="Times New Roman" w:hAnsi="Times New Roman"/>
          <w:i/>
          <w:sz w:val="24"/>
          <w:szCs w:val="24"/>
        </w:rPr>
        <w:t xml:space="preserve">.  У </w:t>
      </w:r>
      <w:r w:rsidRPr="00774A80">
        <w:rPr>
          <w:rFonts w:ascii="Times New Roman" w:hAnsi="Times New Roman"/>
          <w:sz w:val="24"/>
          <w:szCs w:val="24"/>
        </w:rPr>
        <w:t>оквиру уређивања и одржавања  школског дворишта завршени су радови на постављању постамента за бисту археолога Милоја Васића по коме Школа носи назив.</w:t>
      </w:r>
      <w:r w:rsidRPr="00F75CCE">
        <w:rPr>
          <w:rFonts w:ascii="Times New Roman" w:hAnsi="Times New Roman"/>
          <w:i/>
          <w:sz w:val="24"/>
          <w:szCs w:val="24"/>
        </w:rPr>
        <w:t xml:space="preserve"> </w:t>
      </w:r>
    </w:p>
    <w:p w:rsidR="00FB18D3" w:rsidRDefault="000B2B5A" w:rsidP="000B2B5A">
      <w:pPr>
        <w:rPr>
          <w:rFonts w:ascii="Times New Roman" w:hAnsi="Times New Roman"/>
          <w:sz w:val="24"/>
          <w:szCs w:val="24"/>
        </w:rPr>
      </w:pPr>
      <w:r>
        <w:t xml:space="preserve">                                                                                           </w:t>
      </w:r>
      <w:r w:rsidR="00FB18D3">
        <w:rPr>
          <w:rFonts w:ascii="Times New Roman" w:hAnsi="Times New Roman"/>
          <w:sz w:val="24"/>
          <w:szCs w:val="24"/>
        </w:rPr>
        <w:t>Координатор Тима за развојно планирање</w:t>
      </w:r>
    </w:p>
    <w:p w:rsidR="00F53DAA" w:rsidRDefault="00FB18D3" w:rsidP="00C41E7C">
      <w:pPr>
        <w:jc w:val="right"/>
        <w:rPr>
          <w:rFonts w:ascii="Times New Roman" w:hAnsi="Times New Roman"/>
          <w:sz w:val="24"/>
          <w:szCs w:val="24"/>
        </w:rPr>
      </w:pPr>
      <w:r>
        <w:rPr>
          <w:rFonts w:ascii="Times New Roman" w:hAnsi="Times New Roman"/>
          <w:sz w:val="24"/>
          <w:szCs w:val="24"/>
        </w:rPr>
        <w:t xml:space="preserve">Милена Алексић, професор разредне наставе </w:t>
      </w:r>
      <w:r w:rsidR="00C01581">
        <w:rPr>
          <w:rFonts w:ascii="Times New Roman" w:hAnsi="Times New Roman"/>
          <w:sz w:val="24"/>
          <w:szCs w:val="24"/>
        </w:rPr>
        <w:t>–</w:t>
      </w:r>
      <w:r>
        <w:rPr>
          <w:rFonts w:ascii="Times New Roman" w:hAnsi="Times New Roman"/>
          <w:sz w:val="24"/>
          <w:szCs w:val="24"/>
        </w:rPr>
        <w:t xml:space="preserve"> мастер</w:t>
      </w:r>
    </w:p>
    <w:p w:rsidR="00C01581" w:rsidRPr="00C41E7C" w:rsidRDefault="00C01581" w:rsidP="00C41E7C">
      <w:pPr>
        <w:jc w:val="right"/>
        <w:rPr>
          <w:rFonts w:ascii="Times New Roman" w:hAnsi="Times New Roman"/>
          <w:sz w:val="24"/>
          <w:szCs w:val="24"/>
        </w:rPr>
      </w:pPr>
    </w:p>
    <w:p w:rsidR="008B1444" w:rsidRPr="00C01581" w:rsidRDefault="009F04BD" w:rsidP="00C01581">
      <w:pPr>
        <w:pStyle w:val="Heading2"/>
        <w:jc w:val="center"/>
        <w:rPr>
          <w:color w:val="auto"/>
          <w:sz w:val="28"/>
          <w:szCs w:val="28"/>
          <w:lang w:val="ru-RU"/>
        </w:rPr>
      </w:pPr>
      <w:r w:rsidRPr="00C01581">
        <w:rPr>
          <w:color w:val="auto"/>
          <w:sz w:val="28"/>
          <w:szCs w:val="28"/>
          <w:lang w:val="ru-RU"/>
        </w:rPr>
        <w:t>7.2.</w:t>
      </w:r>
      <w:r w:rsidR="008B1444" w:rsidRPr="00C01581">
        <w:rPr>
          <w:color w:val="auto"/>
          <w:sz w:val="28"/>
          <w:szCs w:val="28"/>
          <w:lang w:val="ru-RU"/>
        </w:rPr>
        <w:t>Стручни актив за развој школског програма</w:t>
      </w:r>
    </w:p>
    <w:p w:rsidR="00F53DAA" w:rsidRDefault="00F53DAA" w:rsidP="00F53DAA">
      <w:pPr>
        <w:rPr>
          <w:color w:val="FF0000"/>
          <w:lang w:val="ru-RU"/>
        </w:rPr>
      </w:pPr>
    </w:p>
    <w:p w:rsidR="00C73958" w:rsidRPr="00AA3E51" w:rsidRDefault="00BE3201" w:rsidP="00C7395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C73958" w:rsidRPr="00AA3E51">
        <w:rPr>
          <w:rFonts w:ascii="Times New Roman" w:hAnsi="Times New Roman" w:cs="Times New Roman"/>
          <w:sz w:val="24"/>
          <w:szCs w:val="24"/>
          <w:lang w:val="ru-RU"/>
        </w:rPr>
        <w:t>У току првог полугодишта Стручни актив за развој школског програма је одржао четири састанка, на почетку школске године,  12. септембра  2021.године, 1.фебруара и 28.јуна</w:t>
      </w:r>
    </w:p>
    <w:p w:rsidR="00C73958" w:rsidRPr="00C73958" w:rsidRDefault="00C73958" w:rsidP="00C73958">
      <w:pPr>
        <w:spacing w:after="0"/>
        <w:jc w:val="both"/>
        <w:rPr>
          <w:rFonts w:ascii="Times New Roman" w:hAnsi="Times New Roman" w:cs="Times New Roman"/>
          <w:sz w:val="24"/>
          <w:szCs w:val="24"/>
          <w:lang w:val="ru-RU"/>
        </w:rPr>
      </w:pPr>
      <w:r w:rsidRPr="00C73958">
        <w:rPr>
          <w:rFonts w:ascii="Times New Roman" w:hAnsi="Times New Roman" w:cs="Times New Roman"/>
          <w:sz w:val="24"/>
          <w:szCs w:val="24"/>
          <w:lang w:val="ru-RU"/>
        </w:rPr>
        <w:tab/>
        <w:t>На првом састанку стручног актива су разматране потребе усклађивања програма и планова рада са годишњим планом ЗУОВ-а. Договорено је да се на нивоу сваког предмета изврши одабир кључних области и знања. Због једнообразног оперативног плана који се примењује потребно је опеарционализовати и припрему месечних планова и припрема за извођење часа.</w:t>
      </w:r>
    </w:p>
    <w:p w:rsidR="00C73958" w:rsidRPr="00A763A4" w:rsidRDefault="00C73958" w:rsidP="00C73958">
      <w:pPr>
        <w:spacing w:after="0"/>
        <w:ind w:firstLine="720"/>
        <w:jc w:val="both"/>
        <w:rPr>
          <w:rFonts w:ascii="Times New Roman" w:hAnsi="Times New Roman" w:cs="Times New Roman"/>
          <w:sz w:val="24"/>
          <w:szCs w:val="24"/>
          <w:lang w:val="ru-RU"/>
        </w:rPr>
      </w:pPr>
      <w:r w:rsidRPr="00C73958">
        <w:rPr>
          <w:rFonts w:ascii="Times New Roman" w:hAnsi="Times New Roman" w:cs="Times New Roman"/>
          <w:sz w:val="24"/>
          <w:szCs w:val="24"/>
          <w:lang w:val="ru-RU"/>
        </w:rPr>
        <w:t xml:space="preserve">Ове школске године донета је допуна Школског програму за предмет Дигитални свет који се од ове школске године први пут учи у 2. разреду. </w:t>
      </w:r>
      <w:r w:rsidRPr="00A763A4">
        <w:rPr>
          <w:rFonts w:ascii="Times New Roman" w:hAnsi="Times New Roman" w:cs="Times New Roman"/>
          <w:sz w:val="24"/>
          <w:szCs w:val="24"/>
          <w:lang w:val="ru-RU"/>
        </w:rPr>
        <w:t xml:space="preserve">Поред тога усвојен је Анекс ШП за 4. и 8. разред. </w:t>
      </w:r>
    </w:p>
    <w:p w:rsidR="00C73958" w:rsidRPr="00C73958" w:rsidRDefault="00C73958" w:rsidP="00C73958">
      <w:pPr>
        <w:spacing w:after="0"/>
        <w:jc w:val="both"/>
        <w:rPr>
          <w:rFonts w:ascii="Times New Roman" w:hAnsi="Times New Roman" w:cs="Times New Roman"/>
          <w:sz w:val="24"/>
          <w:szCs w:val="24"/>
          <w:lang w:val="ru-RU"/>
        </w:rPr>
      </w:pPr>
      <w:r w:rsidRPr="00A763A4">
        <w:rPr>
          <w:rFonts w:ascii="Times New Roman" w:hAnsi="Times New Roman" w:cs="Times New Roman"/>
          <w:sz w:val="24"/>
          <w:szCs w:val="24"/>
          <w:lang w:val="ru-RU"/>
        </w:rPr>
        <w:lastRenderedPageBreak/>
        <w:tab/>
      </w:r>
      <w:r w:rsidRPr="00C73958">
        <w:rPr>
          <w:rFonts w:ascii="Times New Roman" w:hAnsi="Times New Roman" w:cs="Times New Roman"/>
          <w:sz w:val="24"/>
          <w:szCs w:val="24"/>
          <w:lang w:val="ru-RU"/>
        </w:rPr>
        <w:t xml:space="preserve">На другом састанку стручног актива разматрани су планови рада Слободних наставних активности, као и предлог реализације. Чланови актива су изнели да је потребно унапредити реализацију Пројектне наставе у другом циклусу. Пројектна настава се успешно реализује у млађим разредима, али изостаје интегрисани и међупредметни приступ обраде тематских области у вишим разредима. Сви су се сложили да би се тиме обезбедило активно учешће ученика, боља мотивација и заинтересованост. Ученике је потребно оснажити за истраживачки приступ проблему. </w:t>
      </w:r>
    </w:p>
    <w:p w:rsidR="00C73958" w:rsidRPr="00C73958" w:rsidRDefault="00C73958" w:rsidP="00C73958">
      <w:pPr>
        <w:spacing w:after="0"/>
        <w:jc w:val="both"/>
        <w:rPr>
          <w:rFonts w:ascii="Times New Roman" w:hAnsi="Times New Roman" w:cs="Times New Roman"/>
          <w:sz w:val="24"/>
          <w:szCs w:val="24"/>
          <w:lang w:val="ru-RU"/>
        </w:rPr>
      </w:pPr>
      <w:r w:rsidRPr="00C73958">
        <w:rPr>
          <w:rFonts w:ascii="Times New Roman" w:hAnsi="Times New Roman" w:cs="Times New Roman"/>
          <w:sz w:val="24"/>
          <w:szCs w:val="24"/>
          <w:lang w:val="ru-RU"/>
        </w:rPr>
        <w:tab/>
        <w:t>На трећем састанку су се разматрали критеријуми оцењивања за све предмет и разреде. Чланови Актива су иницирали доношење Анекса ШП који се односи на Критеријуме оцењивања. Члановима својих већа су након одржаног Актива пренели важне информације, дали инструкције и приступили изради. Након усвајања критеријума оцењивања исти су постављањем на школски сајт учињени доступним родитељима и ученицима.</w:t>
      </w:r>
    </w:p>
    <w:p w:rsidR="00C73958" w:rsidRDefault="00C73958" w:rsidP="00C73958">
      <w:pPr>
        <w:spacing w:after="0"/>
        <w:jc w:val="both"/>
        <w:rPr>
          <w:rFonts w:ascii="Times New Roman" w:hAnsi="Times New Roman" w:cs="Times New Roman"/>
          <w:sz w:val="24"/>
          <w:szCs w:val="24"/>
          <w:lang w:val="ru-RU"/>
        </w:rPr>
      </w:pPr>
      <w:r w:rsidRPr="00C73958">
        <w:rPr>
          <w:rFonts w:ascii="Times New Roman" w:hAnsi="Times New Roman" w:cs="Times New Roman"/>
          <w:sz w:val="24"/>
          <w:szCs w:val="24"/>
          <w:lang w:val="ru-RU"/>
        </w:rPr>
        <w:tab/>
        <w:t>Анализирала се реализација угледних часова као и оправданост одабира наставних јединица. Савремени услови живота и околности у којима наши ученици одрастају постављају нове изазове за презентацију школског програма и наставних садржаја. Потребно је стално проналазити иновативне приступе на школском часу.</w:t>
      </w:r>
    </w:p>
    <w:p w:rsidR="00C73958" w:rsidRDefault="00BE3201" w:rsidP="00C7395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t>Разматране су реализоване активности у оквиру програма професионалне оријентације, здравствене и социјалне заштите ученика, културне и јавне делатности. Оставрена је сарадња са средњима школама, изостао је сајам образовања. Редовно се сарађује са здравственим установама, у складу са Планом систематских прегледа и у оквиру реализације Програма превенције злоупотребе психоактивних супстанци. Кроз наставне јединице ЧОС-а и у оквиру предмета остварује се компетенција одговоран однос према здрављу.</w:t>
      </w:r>
    </w:p>
    <w:p w:rsidR="00BE3201" w:rsidRDefault="0022684E" w:rsidP="00C7395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t>Потребно је побољшати програм превентивних активности на плану заштите од дигиталног насиља, укључити стручњаке на плану едукације родитеља. У наредној години ће се приступити изради новог школског програма и посветиће се пажња посебним програмима.</w:t>
      </w:r>
    </w:p>
    <w:p w:rsidR="0022684E" w:rsidRPr="00C73958" w:rsidRDefault="0022684E" w:rsidP="00C73958">
      <w:pPr>
        <w:spacing w:after="0"/>
        <w:jc w:val="both"/>
        <w:rPr>
          <w:rFonts w:ascii="Times New Roman" w:hAnsi="Times New Roman" w:cs="Times New Roman"/>
          <w:sz w:val="24"/>
          <w:szCs w:val="24"/>
          <w:lang w:val="ru-RU"/>
        </w:rPr>
      </w:pPr>
    </w:p>
    <w:p w:rsidR="00C73958" w:rsidRPr="00C73958" w:rsidRDefault="00C73958" w:rsidP="00C73958">
      <w:pPr>
        <w:spacing w:after="0"/>
        <w:jc w:val="right"/>
        <w:rPr>
          <w:rFonts w:ascii="Times New Roman" w:hAnsi="Times New Roman" w:cs="Times New Roman"/>
          <w:sz w:val="24"/>
          <w:szCs w:val="24"/>
          <w:lang w:val="ru-RU"/>
        </w:rPr>
      </w:pPr>
      <w:r w:rsidRPr="00C73958">
        <w:rPr>
          <w:rFonts w:ascii="Times New Roman" w:hAnsi="Times New Roman" w:cs="Times New Roman"/>
          <w:sz w:val="24"/>
          <w:szCs w:val="24"/>
          <w:lang w:val="ru-RU"/>
        </w:rPr>
        <w:t>Координатор стручног актива</w:t>
      </w:r>
    </w:p>
    <w:p w:rsidR="00C73958" w:rsidRPr="00A763A4" w:rsidRDefault="00C73958" w:rsidP="00C73958">
      <w:pPr>
        <w:jc w:val="right"/>
        <w:rPr>
          <w:lang w:val="ru-RU"/>
        </w:rPr>
      </w:pPr>
      <w:r w:rsidRPr="00A763A4">
        <w:rPr>
          <w:rFonts w:ascii="Times New Roman" w:hAnsi="Times New Roman" w:cs="Times New Roman"/>
          <w:sz w:val="24"/>
          <w:szCs w:val="24"/>
          <w:lang w:val="ru-RU"/>
        </w:rPr>
        <w:t>Соња Добричић, педагог</w:t>
      </w:r>
    </w:p>
    <w:p w:rsidR="00715CE4" w:rsidRDefault="00715CE4" w:rsidP="00C73958">
      <w:pPr>
        <w:spacing w:after="0"/>
        <w:jc w:val="both"/>
        <w:rPr>
          <w:rFonts w:ascii="Times New Roman" w:hAnsi="Times New Roman" w:cs="Times New Roman"/>
          <w:color w:val="FF0000"/>
          <w:sz w:val="24"/>
          <w:szCs w:val="24"/>
          <w:lang w:val="ru-RU"/>
        </w:rPr>
      </w:pPr>
    </w:p>
    <w:p w:rsidR="00C41E7C" w:rsidRDefault="00C41E7C" w:rsidP="00C73958">
      <w:pPr>
        <w:spacing w:after="0"/>
        <w:jc w:val="both"/>
        <w:rPr>
          <w:rFonts w:ascii="Times New Roman" w:hAnsi="Times New Roman" w:cs="Times New Roman"/>
          <w:color w:val="FF0000"/>
          <w:sz w:val="24"/>
          <w:szCs w:val="24"/>
          <w:lang w:val="ru-RU"/>
        </w:rPr>
      </w:pPr>
    </w:p>
    <w:p w:rsidR="00C41E7C" w:rsidRDefault="00C41E7C" w:rsidP="00C73958">
      <w:pPr>
        <w:spacing w:after="0"/>
        <w:jc w:val="both"/>
        <w:rPr>
          <w:rFonts w:ascii="Times New Roman" w:hAnsi="Times New Roman" w:cs="Times New Roman"/>
          <w:color w:val="FF0000"/>
          <w:sz w:val="24"/>
          <w:szCs w:val="24"/>
          <w:lang w:val="ru-RU"/>
        </w:rPr>
      </w:pPr>
    </w:p>
    <w:p w:rsidR="00C41E7C" w:rsidRPr="00C73958" w:rsidRDefault="00C41E7C" w:rsidP="00C73958">
      <w:pPr>
        <w:spacing w:after="0"/>
        <w:jc w:val="both"/>
        <w:rPr>
          <w:rFonts w:ascii="Times New Roman" w:hAnsi="Times New Roman" w:cs="Times New Roman"/>
          <w:color w:val="FF0000"/>
          <w:sz w:val="24"/>
          <w:szCs w:val="24"/>
          <w:lang w:val="ru-RU"/>
        </w:rPr>
      </w:pPr>
    </w:p>
    <w:p w:rsidR="00917755" w:rsidRDefault="00917755" w:rsidP="00715CE4">
      <w:pPr>
        <w:spacing w:after="0"/>
        <w:jc w:val="right"/>
        <w:rPr>
          <w:color w:val="FF0000"/>
          <w:lang w:val="ru-RU"/>
        </w:rPr>
      </w:pPr>
    </w:p>
    <w:p w:rsidR="00C01581" w:rsidRDefault="00C01581" w:rsidP="00715CE4">
      <w:pPr>
        <w:spacing w:after="0"/>
        <w:jc w:val="right"/>
        <w:rPr>
          <w:color w:val="FF0000"/>
          <w:lang w:val="ru-RU"/>
        </w:rPr>
      </w:pPr>
    </w:p>
    <w:p w:rsidR="00C01581" w:rsidRDefault="00C01581" w:rsidP="00715CE4">
      <w:pPr>
        <w:spacing w:after="0"/>
        <w:jc w:val="right"/>
        <w:rPr>
          <w:color w:val="FF0000"/>
          <w:lang w:val="ru-RU"/>
        </w:rPr>
      </w:pPr>
    </w:p>
    <w:p w:rsidR="00C01581" w:rsidRDefault="00C01581" w:rsidP="00715CE4">
      <w:pPr>
        <w:spacing w:after="0"/>
        <w:jc w:val="right"/>
        <w:rPr>
          <w:color w:val="FF0000"/>
          <w:lang w:val="ru-RU"/>
        </w:rPr>
      </w:pPr>
    </w:p>
    <w:p w:rsidR="00C01581" w:rsidRPr="006F7CEA" w:rsidRDefault="00C01581" w:rsidP="00C01581">
      <w:pPr>
        <w:spacing w:after="0"/>
        <w:jc w:val="center"/>
        <w:rPr>
          <w:color w:val="FF0000"/>
          <w:lang w:val="ru-RU"/>
        </w:rPr>
      </w:pPr>
    </w:p>
    <w:p w:rsidR="00715CE4" w:rsidRPr="006F7CEA" w:rsidRDefault="00715CE4" w:rsidP="00715CE4">
      <w:pPr>
        <w:spacing w:after="0"/>
        <w:jc w:val="both"/>
        <w:rPr>
          <w:color w:val="FF0000"/>
          <w:lang w:val="ru-RU"/>
        </w:rPr>
      </w:pPr>
    </w:p>
    <w:p w:rsidR="00C41E7C" w:rsidRDefault="009F04BD" w:rsidP="00C01581">
      <w:pPr>
        <w:pStyle w:val="Heading2"/>
        <w:spacing w:before="0" w:line="240" w:lineRule="auto"/>
        <w:jc w:val="center"/>
        <w:rPr>
          <w:color w:val="auto"/>
          <w:lang w:val="ru-RU"/>
        </w:rPr>
      </w:pPr>
      <w:r w:rsidRPr="00C41E7C">
        <w:rPr>
          <w:color w:val="auto"/>
          <w:lang w:val="ru-RU"/>
        </w:rPr>
        <w:t>7.3.</w:t>
      </w:r>
      <w:r w:rsidR="00715CE4" w:rsidRPr="00C41E7C">
        <w:rPr>
          <w:color w:val="auto"/>
          <w:lang w:val="ru-RU"/>
        </w:rPr>
        <w:t>Тим за самовредновање</w:t>
      </w:r>
    </w:p>
    <w:p w:rsidR="00C01581" w:rsidRPr="00C01581" w:rsidRDefault="00C01581" w:rsidP="00C01581">
      <w:pPr>
        <w:rPr>
          <w:lang w:val="ru-RU"/>
        </w:rPr>
      </w:pPr>
    </w:p>
    <w:p w:rsidR="00C41E7C" w:rsidRPr="0032107E" w:rsidRDefault="00C41E7C" w:rsidP="003D3283">
      <w:pPr>
        <w:pStyle w:val="ListParagraph"/>
        <w:numPr>
          <w:ilvl w:val="0"/>
          <w:numId w:val="37"/>
        </w:numPr>
        <w:spacing w:after="0" w:line="240" w:lineRule="auto"/>
        <w:jc w:val="center"/>
        <w:rPr>
          <w:rFonts w:ascii="Times New Roman" w:eastAsia="Times New Roman" w:hAnsi="Times New Roman" w:cs="Times New Roman"/>
          <w:b/>
          <w:sz w:val="24"/>
          <w:szCs w:val="24"/>
          <w:u w:val="single"/>
          <w:lang w:val="sr-Cyrl-CS"/>
        </w:rPr>
      </w:pPr>
      <w:r w:rsidRPr="0032107E">
        <w:rPr>
          <w:rFonts w:ascii="Times New Roman" w:eastAsia="Times New Roman" w:hAnsi="Times New Roman" w:cs="Times New Roman"/>
          <w:b/>
          <w:sz w:val="24"/>
          <w:szCs w:val="24"/>
          <w:u w:val="single"/>
          <w:lang w:val="sr-Cyrl-CS"/>
        </w:rPr>
        <w:t>Формирање Тима за самовредновање рада школе</w:t>
      </w:r>
    </w:p>
    <w:p w:rsidR="00C41E7C" w:rsidRPr="00A2045B" w:rsidRDefault="00C41E7C" w:rsidP="00C41E7C">
      <w:pPr>
        <w:spacing w:after="0" w:line="240" w:lineRule="auto"/>
        <w:ind w:firstLine="720"/>
        <w:jc w:val="both"/>
        <w:rPr>
          <w:rFonts w:ascii="Times New Roman" w:eastAsia="Times New Roman" w:hAnsi="Times New Roman" w:cs="Times New Roman"/>
          <w:sz w:val="24"/>
          <w:szCs w:val="24"/>
          <w:lang w:val="sr-Cyrl-CS"/>
        </w:rPr>
      </w:pPr>
    </w:p>
    <w:p w:rsidR="00C41E7C" w:rsidRPr="00A2045B" w:rsidRDefault="00C41E7C" w:rsidP="00C41E7C">
      <w:pPr>
        <w:spacing w:after="0" w:line="240" w:lineRule="auto"/>
        <w:ind w:firstLine="720"/>
        <w:jc w:val="both"/>
        <w:rPr>
          <w:rFonts w:ascii="Times New Roman" w:eastAsia="Times New Roman" w:hAnsi="Times New Roman" w:cs="Times New Roman"/>
          <w:sz w:val="24"/>
          <w:szCs w:val="24"/>
          <w:lang w:val="sr-Cyrl-CS"/>
        </w:rPr>
      </w:pPr>
    </w:p>
    <w:p w:rsidR="00C41E7C" w:rsidRPr="00A2045B" w:rsidRDefault="00C41E7C" w:rsidP="00C41E7C">
      <w:pPr>
        <w:spacing w:after="0" w:line="240" w:lineRule="auto"/>
        <w:ind w:firstLine="720"/>
        <w:jc w:val="both"/>
        <w:rPr>
          <w:rFonts w:ascii="Times New Roman" w:eastAsia="Times New Roman" w:hAnsi="Times New Roman" w:cs="Times New Roman"/>
          <w:sz w:val="24"/>
          <w:szCs w:val="24"/>
          <w:lang w:val="sr-Cyrl-CS"/>
        </w:rPr>
      </w:pPr>
    </w:p>
    <w:p w:rsidR="00C41E7C" w:rsidRPr="00AD3676" w:rsidRDefault="00C41E7C" w:rsidP="00C41E7C">
      <w:pPr>
        <w:spacing w:after="0" w:line="240" w:lineRule="auto"/>
        <w:ind w:firstLine="720"/>
        <w:jc w:val="both"/>
        <w:rPr>
          <w:rFonts w:ascii="Times New Roman" w:eastAsia="Times New Roman" w:hAnsi="Times New Roman" w:cs="Times New Roman"/>
          <w:sz w:val="24"/>
          <w:szCs w:val="24"/>
          <w:lang w:val="ru-RU"/>
        </w:rPr>
      </w:pPr>
      <w:r w:rsidRPr="00A2045B">
        <w:rPr>
          <w:rFonts w:ascii="Times New Roman" w:eastAsia="Times New Roman" w:hAnsi="Times New Roman" w:cs="Times New Roman"/>
          <w:sz w:val="24"/>
          <w:szCs w:val="24"/>
          <w:lang w:val="sr-Cyrl-CS"/>
        </w:rPr>
        <w:t xml:space="preserve">На </w:t>
      </w:r>
      <w:r w:rsidRPr="00D350ED">
        <w:rPr>
          <w:rFonts w:ascii="Times New Roman" w:eastAsia="Times New Roman" w:hAnsi="Times New Roman" w:cs="Times New Roman"/>
          <w:sz w:val="24"/>
          <w:szCs w:val="24"/>
          <w:lang w:val="ru-RU"/>
        </w:rPr>
        <w:t>седници Школског одбора ОШ „Милоје Васић“одржаној 15.12.2021</w:t>
      </w:r>
      <w:r w:rsidRPr="00A2045B">
        <w:rPr>
          <w:rFonts w:ascii="Times New Roman" w:eastAsia="Times New Roman" w:hAnsi="Times New Roman" w:cs="Times New Roman"/>
          <w:sz w:val="24"/>
          <w:szCs w:val="24"/>
          <w:lang w:val="sr-Cyrl-CS"/>
        </w:rPr>
        <w:t xml:space="preserve">. године, између осталог, директор школе је присутне чланове </w:t>
      </w:r>
      <w:r w:rsidRPr="00D350ED">
        <w:rPr>
          <w:rFonts w:ascii="Times New Roman" w:eastAsia="Times New Roman" w:hAnsi="Times New Roman" w:cs="Times New Roman"/>
          <w:sz w:val="24"/>
          <w:szCs w:val="24"/>
          <w:lang w:val="ru-RU"/>
        </w:rPr>
        <w:t xml:space="preserve">одбора упознао са Записником о редовном инспекцијском надзору који је вршен у школи дана 23.11.2021. године. </w:t>
      </w:r>
      <w:r w:rsidRPr="00AD3676">
        <w:rPr>
          <w:rFonts w:ascii="Times New Roman" w:eastAsia="Times New Roman" w:hAnsi="Times New Roman" w:cs="Times New Roman"/>
          <w:sz w:val="24"/>
          <w:szCs w:val="24"/>
          <w:lang w:val="ru-RU"/>
        </w:rPr>
        <w:t xml:space="preserve">Прочитао је наложене мере, образложио где су извршени пропусти у раду школе, као и рокове за њихово отклањање. </w:t>
      </w:r>
    </w:p>
    <w:p w:rsidR="00C41E7C" w:rsidRPr="00AD3676" w:rsidRDefault="00C41E7C" w:rsidP="00C41E7C">
      <w:pPr>
        <w:spacing w:after="0" w:line="240" w:lineRule="auto"/>
        <w:ind w:firstLine="720"/>
        <w:jc w:val="both"/>
        <w:rPr>
          <w:rFonts w:ascii="Times New Roman" w:eastAsia="Times New Roman" w:hAnsi="Times New Roman" w:cs="Times New Roman"/>
          <w:sz w:val="24"/>
          <w:szCs w:val="24"/>
          <w:lang w:val="ru-RU"/>
        </w:rPr>
      </w:pPr>
      <w:r w:rsidRPr="00AD3676">
        <w:rPr>
          <w:rFonts w:ascii="Times New Roman" w:eastAsia="Times New Roman" w:hAnsi="Times New Roman" w:cs="Times New Roman"/>
          <w:sz w:val="24"/>
          <w:szCs w:val="24"/>
          <w:lang w:val="ru-RU"/>
        </w:rPr>
        <w:t xml:space="preserve">Једна од наложених мера у редовном инспекцијском надзору односила се на формирање тимова и </w:t>
      </w:r>
      <w:r w:rsidRPr="00A2045B">
        <w:rPr>
          <w:rFonts w:ascii="Times New Roman" w:eastAsia="Times New Roman" w:hAnsi="Times New Roman" w:cs="Times New Roman"/>
          <w:sz w:val="24"/>
          <w:szCs w:val="24"/>
        </w:rPr>
        <w:t>с</w:t>
      </w:r>
      <w:r w:rsidRPr="00AD3676">
        <w:rPr>
          <w:rFonts w:ascii="Times New Roman" w:eastAsia="Times New Roman" w:hAnsi="Times New Roman" w:cs="Times New Roman"/>
          <w:sz w:val="24"/>
          <w:szCs w:val="24"/>
          <w:lang w:val="ru-RU"/>
        </w:rPr>
        <w:t xml:space="preserve">тручних органа. </w:t>
      </w:r>
    </w:p>
    <w:p w:rsidR="00C41E7C" w:rsidRPr="00D350ED" w:rsidRDefault="00C41E7C" w:rsidP="00C41E7C">
      <w:pPr>
        <w:spacing w:after="0" w:line="240" w:lineRule="auto"/>
        <w:ind w:firstLine="720"/>
        <w:jc w:val="both"/>
        <w:rPr>
          <w:rFonts w:ascii="Times New Roman" w:eastAsia="Times New Roman" w:hAnsi="Times New Roman" w:cs="Times New Roman"/>
          <w:sz w:val="24"/>
          <w:szCs w:val="24"/>
          <w:lang w:val="ru-RU"/>
        </w:rPr>
      </w:pPr>
      <w:r w:rsidRPr="00A2045B">
        <w:rPr>
          <w:rFonts w:ascii="Times New Roman" w:eastAsia="Times New Roman" w:hAnsi="Times New Roman" w:cs="Times New Roman"/>
          <w:sz w:val="24"/>
          <w:szCs w:val="24"/>
        </w:rPr>
        <w:t xml:space="preserve">Чланови Тима за самовредновање изабрани су на </w:t>
      </w:r>
      <w:r w:rsidRPr="00D350ED">
        <w:rPr>
          <w:rFonts w:ascii="Times New Roman" w:eastAsia="Times New Roman" w:hAnsi="Times New Roman" w:cs="Times New Roman"/>
          <w:sz w:val="24"/>
          <w:szCs w:val="24"/>
          <w:lang w:val="ru-RU"/>
        </w:rPr>
        <w:t>седници Ученичког парламента одржаној дана 2.12.2021. године</w:t>
      </w:r>
      <w:r w:rsidRPr="00A2045B">
        <w:rPr>
          <w:rFonts w:ascii="Times New Roman" w:eastAsia="Times New Roman" w:hAnsi="Times New Roman" w:cs="Times New Roman"/>
          <w:sz w:val="24"/>
          <w:szCs w:val="24"/>
        </w:rPr>
        <w:t>,</w:t>
      </w:r>
      <w:r w:rsidRPr="00D350ED">
        <w:rPr>
          <w:rFonts w:ascii="Times New Roman" w:eastAsia="Times New Roman" w:hAnsi="Times New Roman" w:cs="Times New Roman"/>
          <w:sz w:val="24"/>
          <w:szCs w:val="24"/>
          <w:lang w:val="ru-RU"/>
        </w:rPr>
        <w:t xml:space="preserve"> на седници Савета родитеља одржаној дана 3.12.2021. године, као и на седници Наставничког већа одржаној 8.12.2021. године. </w:t>
      </w:r>
    </w:p>
    <w:p w:rsidR="00C41E7C" w:rsidRPr="00AD3676" w:rsidRDefault="00C41E7C" w:rsidP="00C41E7C">
      <w:pPr>
        <w:spacing w:after="0" w:line="240" w:lineRule="auto"/>
        <w:ind w:firstLine="720"/>
        <w:jc w:val="both"/>
        <w:rPr>
          <w:rFonts w:ascii="Times New Roman" w:eastAsia="Times New Roman" w:hAnsi="Times New Roman" w:cs="Times New Roman"/>
          <w:sz w:val="24"/>
          <w:szCs w:val="24"/>
          <w:lang w:val="ru-RU"/>
        </w:rPr>
      </w:pPr>
      <w:r w:rsidRPr="00A2045B">
        <w:rPr>
          <w:rFonts w:ascii="Times New Roman" w:eastAsia="Times New Roman" w:hAnsi="Times New Roman" w:cs="Times New Roman"/>
          <w:sz w:val="24"/>
          <w:szCs w:val="24"/>
        </w:rPr>
        <w:t>На седници</w:t>
      </w:r>
      <w:r w:rsidRPr="00AD3676">
        <w:rPr>
          <w:rFonts w:ascii="Times New Roman" w:eastAsia="Times New Roman" w:hAnsi="Times New Roman" w:cs="Times New Roman"/>
          <w:sz w:val="24"/>
          <w:szCs w:val="24"/>
          <w:lang w:val="ru-RU"/>
        </w:rPr>
        <w:t xml:space="preserve"> ШО изабран је представник јединице локалне самоуправе</w:t>
      </w:r>
      <w:r w:rsidRPr="00A2045B">
        <w:rPr>
          <w:rFonts w:ascii="Times New Roman" w:eastAsia="Times New Roman" w:hAnsi="Times New Roman" w:cs="Times New Roman"/>
          <w:sz w:val="24"/>
          <w:szCs w:val="24"/>
        </w:rPr>
        <w:t xml:space="preserve"> Маринко Бабић, једногласно, са шест гласова.</w:t>
      </w:r>
      <w:r w:rsidRPr="00AD3676">
        <w:rPr>
          <w:rFonts w:ascii="Times New Roman" w:eastAsia="Times New Roman" w:hAnsi="Times New Roman" w:cs="Times New Roman"/>
          <w:sz w:val="24"/>
          <w:szCs w:val="24"/>
          <w:lang w:val="ru-RU"/>
        </w:rPr>
        <w:t xml:space="preserve"> </w:t>
      </w:r>
    </w:p>
    <w:p w:rsidR="00C41E7C" w:rsidRPr="00AD3676" w:rsidRDefault="00C41E7C" w:rsidP="00C41E7C">
      <w:pPr>
        <w:spacing w:after="0" w:line="240" w:lineRule="auto"/>
        <w:jc w:val="both"/>
        <w:rPr>
          <w:rFonts w:ascii="Times New Roman" w:eastAsia="Times New Roman" w:hAnsi="Times New Roman" w:cs="Times New Roman"/>
          <w:sz w:val="24"/>
          <w:szCs w:val="24"/>
          <w:lang w:val="ru-RU"/>
        </w:rPr>
      </w:pPr>
      <w:r w:rsidRPr="00A2045B">
        <w:rPr>
          <w:rFonts w:ascii="Times New Roman" w:eastAsia="Times New Roman" w:hAnsi="Times New Roman" w:cs="Times New Roman"/>
          <w:sz w:val="24"/>
          <w:szCs w:val="24"/>
        </w:rPr>
        <w:t xml:space="preserve">На истој седници </w:t>
      </w:r>
      <w:r w:rsidRPr="00D350ED">
        <w:rPr>
          <w:rFonts w:ascii="Times New Roman" w:eastAsia="Times New Roman" w:hAnsi="Times New Roman" w:cs="Times New Roman"/>
          <w:sz w:val="24"/>
          <w:szCs w:val="24"/>
          <w:lang w:val="ru-RU"/>
        </w:rPr>
        <w:t>Школа доноси Анекс Годишњем плану рада школе за школску 2021/22. годину у делу који се односи на формирање стручних органа и тимова. Поједини тимови су поново оформљени и усклађени са одредбама Закона. Анексом</w:t>
      </w:r>
      <w:r w:rsidRPr="00A2045B">
        <w:rPr>
          <w:rFonts w:ascii="Times New Roman" w:eastAsia="Times New Roman" w:hAnsi="Times New Roman" w:cs="Times New Roman"/>
          <w:sz w:val="24"/>
          <w:szCs w:val="24"/>
        </w:rPr>
        <w:t>,</w:t>
      </w:r>
      <w:r w:rsidRPr="00D350ED">
        <w:rPr>
          <w:rFonts w:ascii="Times New Roman" w:eastAsia="Times New Roman" w:hAnsi="Times New Roman" w:cs="Times New Roman"/>
          <w:sz w:val="24"/>
          <w:szCs w:val="24"/>
          <w:lang w:val="ru-RU"/>
        </w:rPr>
        <w:t xml:space="preserve"> </w:t>
      </w:r>
      <w:r w:rsidRPr="00A2045B">
        <w:rPr>
          <w:rFonts w:ascii="Times New Roman" w:eastAsia="Times New Roman" w:hAnsi="Times New Roman" w:cs="Times New Roman"/>
          <w:sz w:val="24"/>
          <w:szCs w:val="24"/>
        </w:rPr>
        <w:t>Ш</w:t>
      </w:r>
      <w:r w:rsidRPr="00D350ED">
        <w:rPr>
          <w:rFonts w:ascii="Times New Roman" w:eastAsia="Times New Roman" w:hAnsi="Times New Roman" w:cs="Times New Roman"/>
          <w:sz w:val="24"/>
          <w:szCs w:val="24"/>
          <w:lang w:val="ru-RU"/>
        </w:rPr>
        <w:t xml:space="preserve">кола усваја и </w:t>
      </w:r>
      <w:r w:rsidRPr="00A2045B">
        <w:rPr>
          <w:rFonts w:ascii="Times New Roman" w:eastAsia="Times New Roman" w:hAnsi="Times New Roman" w:cs="Times New Roman"/>
          <w:sz w:val="24"/>
          <w:szCs w:val="24"/>
        </w:rPr>
        <w:t>Г</w:t>
      </w:r>
      <w:r w:rsidRPr="00D350ED">
        <w:rPr>
          <w:rFonts w:ascii="Times New Roman" w:eastAsia="Times New Roman" w:hAnsi="Times New Roman" w:cs="Times New Roman"/>
          <w:sz w:val="24"/>
          <w:szCs w:val="24"/>
          <w:lang w:val="ru-RU"/>
        </w:rPr>
        <w:t xml:space="preserve">одишњи план рада Тима за самовредновање за школску 2021/22. годину. </w:t>
      </w:r>
      <w:r w:rsidRPr="00AD3676">
        <w:rPr>
          <w:rFonts w:ascii="Times New Roman" w:eastAsia="Times New Roman" w:hAnsi="Times New Roman" w:cs="Times New Roman"/>
          <w:sz w:val="24"/>
          <w:szCs w:val="24"/>
          <w:lang w:val="ru-RU"/>
        </w:rPr>
        <w:t>Анексом је обухваћен план одржавања угледних и мултимедијалних часова.</w:t>
      </w:r>
    </w:p>
    <w:p w:rsidR="00C41E7C" w:rsidRPr="00AD3676" w:rsidRDefault="00C41E7C" w:rsidP="00C41E7C">
      <w:pPr>
        <w:spacing w:after="0" w:line="240" w:lineRule="auto"/>
        <w:jc w:val="both"/>
        <w:rPr>
          <w:rFonts w:ascii="Times New Roman" w:eastAsia="Times New Roman" w:hAnsi="Times New Roman" w:cs="Times New Roman"/>
          <w:sz w:val="24"/>
          <w:szCs w:val="24"/>
          <w:lang w:val="ru-RU"/>
        </w:rPr>
      </w:pPr>
    </w:p>
    <w:p w:rsidR="00C41E7C" w:rsidRDefault="00C41E7C" w:rsidP="00C41E7C">
      <w:pPr>
        <w:spacing w:after="0" w:line="240" w:lineRule="auto"/>
        <w:jc w:val="both"/>
        <w:rPr>
          <w:rFonts w:ascii="Times New Roman" w:eastAsia="Times New Roman" w:hAnsi="Times New Roman" w:cs="Times New Roman"/>
          <w:sz w:val="24"/>
          <w:szCs w:val="24"/>
          <w:lang w:val="ru-RU"/>
        </w:rPr>
      </w:pPr>
    </w:p>
    <w:p w:rsidR="00C41E7C" w:rsidRPr="00AD3676" w:rsidRDefault="00C41E7C" w:rsidP="00C41E7C">
      <w:pPr>
        <w:spacing w:after="0" w:line="240" w:lineRule="auto"/>
        <w:jc w:val="both"/>
        <w:rPr>
          <w:rFonts w:ascii="Times New Roman" w:eastAsia="Times New Roman" w:hAnsi="Times New Roman" w:cs="Times New Roman"/>
          <w:sz w:val="24"/>
          <w:szCs w:val="24"/>
          <w:lang w:val="ru-RU"/>
        </w:rPr>
      </w:pPr>
    </w:p>
    <w:p w:rsidR="00C41E7C" w:rsidRPr="00A2045B" w:rsidRDefault="00C41E7C" w:rsidP="00C41E7C">
      <w:pPr>
        <w:spacing w:after="0" w:line="240" w:lineRule="auto"/>
        <w:jc w:val="both"/>
        <w:rPr>
          <w:rFonts w:ascii="Times New Roman" w:eastAsia="Times New Roman" w:hAnsi="Times New Roman" w:cs="Times New Roman"/>
          <w:sz w:val="24"/>
          <w:szCs w:val="24"/>
        </w:rPr>
      </w:pPr>
      <w:r w:rsidRPr="00A2045B">
        <w:rPr>
          <w:rFonts w:ascii="Times New Roman" w:eastAsia="Times New Roman" w:hAnsi="Times New Roman" w:cs="Times New Roman"/>
          <w:sz w:val="24"/>
          <w:szCs w:val="24"/>
        </w:rPr>
        <w:t>Чланови Тима за самовредновање рада школе:</w:t>
      </w:r>
    </w:p>
    <w:p w:rsidR="00C41E7C" w:rsidRPr="00A2045B" w:rsidRDefault="00C41E7C" w:rsidP="00C41E7C">
      <w:pPr>
        <w:spacing w:after="0" w:line="240" w:lineRule="auto"/>
        <w:jc w:val="both"/>
        <w:rPr>
          <w:rFonts w:ascii="Times New Roman" w:eastAsia="Times New Roman" w:hAnsi="Times New Roman" w:cs="Times New Roman"/>
          <w:sz w:val="24"/>
          <w:szCs w:val="24"/>
        </w:rPr>
      </w:pPr>
    </w:p>
    <w:p w:rsidR="00C41E7C" w:rsidRPr="00A2045B" w:rsidRDefault="00C41E7C" w:rsidP="003D3283">
      <w:pPr>
        <w:numPr>
          <w:ilvl w:val="0"/>
          <w:numId w:val="35"/>
        </w:numPr>
        <w:spacing w:after="0" w:line="240" w:lineRule="auto"/>
        <w:contextualSpacing/>
        <w:jc w:val="both"/>
        <w:rPr>
          <w:rFonts w:ascii="Times New Roman" w:eastAsia="Times New Roman" w:hAnsi="Times New Roman" w:cs="Times New Roman"/>
          <w:sz w:val="24"/>
          <w:szCs w:val="24"/>
        </w:rPr>
      </w:pPr>
      <w:r w:rsidRPr="00A2045B">
        <w:rPr>
          <w:rFonts w:ascii="Times New Roman" w:eastAsia="Times New Roman" w:hAnsi="Times New Roman" w:cs="Times New Roman"/>
          <w:sz w:val="24"/>
          <w:szCs w:val="24"/>
        </w:rPr>
        <w:t>Јулка Симовић, Област квалитета 1: Програмирање, планирање и извештавање</w:t>
      </w:r>
    </w:p>
    <w:p w:rsidR="00C41E7C" w:rsidRPr="00A2045B" w:rsidRDefault="00C41E7C" w:rsidP="003D3283">
      <w:pPr>
        <w:numPr>
          <w:ilvl w:val="0"/>
          <w:numId w:val="35"/>
        </w:numPr>
        <w:spacing w:after="0" w:line="240" w:lineRule="auto"/>
        <w:contextualSpacing/>
        <w:jc w:val="both"/>
        <w:rPr>
          <w:rFonts w:ascii="Times New Roman" w:eastAsia="Times New Roman" w:hAnsi="Times New Roman" w:cs="Times New Roman"/>
          <w:sz w:val="24"/>
          <w:szCs w:val="24"/>
        </w:rPr>
      </w:pPr>
      <w:r w:rsidRPr="00A2045B">
        <w:rPr>
          <w:rFonts w:ascii="Times New Roman" w:eastAsia="Times New Roman" w:hAnsi="Times New Roman" w:cs="Times New Roman"/>
          <w:sz w:val="24"/>
          <w:szCs w:val="24"/>
        </w:rPr>
        <w:t>Наташа Тадић, Област квалитета 2: Настава и учење- координатор тима</w:t>
      </w:r>
    </w:p>
    <w:p w:rsidR="00C41E7C" w:rsidRPr="00A2045B" w:rsidRDefault="00C41E7C" w:rsidP="003D3283">
      <w:pPr>
        <w:numPr>
          <w:ilvl w:val="0"/>
          <w:numId w:val="35"/>
        </w:numPr>
        <w:spacing w:after="0" w:line="240" w:lineRule="auto"/>
        <w:contextualSpacing/>
        <w:jc w:val="both"/>
        <w:rPr>
          <w:rFonts w:ascii="Times New Roman" w:eastAsia="Times New Roman" w:hAnsi="Times New Roman" w:cs="Times New Roman"/>
          <w:sz w:val="24"/>
          <w:szCs w:val="24"/>
        </w:rPr>
      </w:pPr>
      <w:r w:rsidRPr="00A2045B">
        <w:rPr>
          <w:rFonts w:ascii="Times New Roman" w:eastAsia="Times New Roman" w:hAnsi="Times New Roman" w:cs="Times New Roman"/>
          <w:sz w:val="24"/>
          <w:szCs w:val="24"/>
        </w:rPr>
        <w:t>Душица Ивановић, Област квалитета 3: Образовна постигнућа ученика</w:t>
      </w:r>
    </w:p>
    <w:p w:rsidR="00C41E7C" w:rsidRPr="00A2045B" w:rsidRDefault="00C41E7C" w:rsidP="003D3283">
      <w:pPr>
        <w:numPr>
          <w:ilvl w:val="0"/>
          <w:numId w:val="35"/>
        </w:numPr>
        <w:spacing w:after="0" w:line="240" w:lineRule="auto"/>
        <w:contextualSpacing/>
        <w:jc w:val="both"/>
        <w:rPr>
          <w:rFonts w:ascii="Times New Roman" w:eastAsia="Times New Roman" w:hAnsi="Times New Roman" w:cs="Times New Roman"/>
          <w:sz w:val="24"/>
          <w:szCs w:val="24"/>
        </w:rPr>
      </w:pPr>
      <w:r w:rsidRPr="00A2045B">
        <w:rPr>
          <w:rFonts w:ascii="Times New Roman" w:eastAsia="Times New Roman" w:hAnsi="Times New Roman" w:cs="Times New Roman"/>
          <w:sz w:val="24"/>
          <w:szCs w:val="24"/>
        </w:rPr>
        <w:t>Тамара Вукашиновић, Област квалитета 4: Подршка ученицима</w:t>
      </w:r>
    </w:p>
    <w:p w:rsidR="00C41E7C" w:rsidRPr="00A2045B" w:rsidRDefault="00C41E7C" w:rsidP="003D3283">
      <w:pPr>
        <w:numPr>
          <w:ilvl w:val="0"/>
          <w:numId w:val="35"/>
        </w:numPr>
        <w:spacing w:after="0" w:line="240" w:lineRule="auto"/>
        <w:contextualSpacing/>
        <w:jc w:val="both"/>
        <w:rPr>
          <w:rFonts w:ascii="Times New Roman" w:eastAsia="Times New Roman" w:hAnsi="Times New Roman" w:cs="Times New Roman"/>
          <w:sz w:val="24"/>
          <w:szCs w:val="24"/>
        </w:rPr>
      </w:pPr>
      <w:r w:rsidRPr="00A2045B">
        <w:rPr>
          <w:rFonts w:ascii="Times New Roman" w:eastAsia="Times New Roman" w:hAnsi="Times New Roman" w:cs="Times New Roman"/>
          <w:sz w:val="24"/>
          <w:szCs w:val="24"/>
        </w:rPr>
        <w:t>Тања Бојовић, Област квалитета 5: ЕТОС</w:t>
      </w:r>
    </w:p>
    <w:p w:rsidR="00C41E7C" w:rsidRPr="00A2045B" w:rsidRDefault="00C41E7C" w:rsidP="003D3283">
      <w:pPr>
        <w:numPr>
          <w:ilvl w:val="0"/>
          <w:numId w:val="35"/>
        </w:numPr>
        <w:spacing w:after="0" w:line="240" w:lineRule="auto"/>
        <w:contextualSpacing/>
        <w:jc w:val="both"/>
        <w:rPr>
          <w:rFonts w:ascii="Times New Roman" w:eastAsia="Times New Roman" w:hAnsi="Times New Roman" w:cs="Times New Roman"/>
          <w:sz w:val="24"/>
          <w:szCs w:val="24"/>
        </w:rPr>
      </w:pPr>
      <w:r w:rsidRPr="00A2045B">
        <w:rPr>
          <w:rFonts w:ascii="Times New Roman" w:eastAsia="Times New Roman" w:hAnsi="Times New Roman" w:cs="Times New Roman"/>
          <w:sz w:val="24"/>
          <w:szCs w:val="24"/>
        </w:rPr>
        <w:t>Мирко Шешлак, Област квалитета 6: Организација рада школе, управљање људским и материјалним ресурсима</w:t>
      </w:r>
    </w:p>
    <w:p w:rsidR="00C41E7C" w:rsidRPr="00A2045B" w:rsidRDefault="00C41E7C" w:rsidP="003D3283">
      <w:pPr>
        <w:numPr>
          <w:ilvl w:val="0"/>
          <w:numId w:val="35"/>
        </w:numPr>
        <w:spacing w:after="0" w:line="240" w:lineRule="auto"/>
        <w:contextualSpacing/>
        <w:jc w:val="both"/>
        <w:rPr>
          <w:rFonts w:ascii="Times New Roman" w:eastAsia="Times New Roman" w:hAnsi="Times New Roman" w:cs="Times New Roman"/>
          <w:sz w:val="24"/>
          <w:szCs w:val="24"/>
        </w:rPr>
      </w:pPr>
      <w:r w:rsidRPr="00A2045B">
        <w:rPr>
          <w:rFonts w:ascii="Times New Roman" w:eastAsia="Times New Roman" w:hAnsi="Times New Roman" w:cs="Times New Roman"/>
          <w:sz w:val="24"/>
          <w:szCs w:val="24"/>
        </w:rPr>
        <w:t>Бранка Милановић, психолог</w:t>
      </w:r>
    </w:p>
    <w:p w:rsidR="00C41E7C" w:rsidRPr="00A2045B" w:rsidRDefault="00C41E7C" w:rsidP="003D3283">
      <w:pPr>
        <w:numPr>
          <w:ilvl w:val="0"/>
          <w:numId w:val="35"/>
        </w:numPr>
        <w:spacing w:after="0" w:line="240" w:lineRule="auto"/>
        <w:contextualSpacing/>
        <w:jc w:val="both"/>
        <w:rPr>
          <w:rFonts w:ascii="Times New Roman" w:eastAsia="Times New Roman" w:hAnsi="Times New Roman" w:cs="Times New Roman"/>
          <w:sz w:val="24"/>
          <w:szCs w:val="24"/>
        </w:rPr>
      </w:pPr>
      <w:r w:rsidRPr="00A2045B">
        <w:rPr>
          <w:rFonts w:ascii="Times New Roman" w:eastAsia="Times New Roman" w:hAnsi="Times New Roman" w:cs="Times New Roman"/>
          <w:sz w:val="24"/>
          <w:szCs w:val="24"/>
        </w:rPr>
        <w:t>Соња Добричић, педагог</w:t>
      </w:r>
    </w:p>
    <w:p w:rsidR="00C41E7C" w:rsidRPr="00A2045B" w:rsidRDefault="00C41E7C" w:rsidP="003D3283">
      <w:pPr>
        <w:numPr>
          <w:ilvl w:val="0"/>
          <w:numId w:val="35"/>
        </w:numPr>
        <w:spacing w:after="0" w:line="240" w:lineRule="auto"/>
        <w:contextualSpacing/>
        <w:jc w:val="both"/>
        <w:rPr>
          <w:rFonts w:ascii="Times New Roman" w:eastAsia="Times New Roman" w:hAnsi="Times New Roman" w:cs="Times New Roman"/>
          <w:sz w:val="24"/>
          <w:szCs w:val="24"/>
        </w:rPr>
      </w:pPr>
      <w:r w:rsidRPr="00A2045B">
        <w:rPr>
          <w:rFonts w:ascii="Times New Roman" w:eastAsia="Times New Roman" w:hAnsi="Times New Roman" w:cs="Times New Roman"/>
          <w:sz w:val="24"/>
          <w:szCs w:val="24"/>
        </w:rPr>
        <w:t>Ивана Аћимовац, представник Савета родитења</w:t>
      </w:r>
    </w:p>
    <w:p w:rsidR="00C41E7C" w:rsidRPr="00A2045B" w:rsidRDefault="00C41E7C" w:rsidP="003D3283">
      <w:pPr>
        <w:numPr>
          <w:ilvl w:val="0"/>
          <w:numId w:val="35"/>
        </w:numPr>
        <w:spacing w:after="0" w:line="240" w:lineRule="auto"/>
        <w:contextualSpacing/>
        <w:jc w:val="both"/>
        <w:rPr>
          <w:rFonts w:ascii="Times New Roman" w:eastAsia="Times New Roman" w:hAnsi="Times New Roman" w:cs="Times New Roman"/>
          <w:sz w:val="24"/>
          <w:szCs w:val="24"/>
        </w:rPr>
      </w:pPr>
      <w:r w:rsidRPr="00A2045B">
        <w:rPr>
          <w:rFonts w:ascii="Times New Roman" w:eastAsia="Times New Roman" w:hAnsi="Times New Roman" w:cs="Times New Roman"/>
          <w:sz w:val="24"/>
          <w:szCs w:val="24"/>
        </w:rPr>
        <w:t>Маринко Бабић, представник ШО</w:t>
      </w:r>
    </w:p>
    <w:p w:rsidR="00C41E7C" w:rsidRPr="00A2045B" w:rsidRDefault="00C41E7C" w:rsidP="003D3283">
      <w:pPr>
        <w:numPr>
          <w:ilvl w:val="0"/>
          <w:numId w:val="35"/>
        </w:numPr>
        <w:spacing w:after="0" w:line="240" w:lineRule="auto"/>
        <w:contextualSpacing/>
        <w:jc w:val="both"/>
        <w:rPr>
          <w:rFonts w:ascii="Times New Roman" w:eastAsia="Times New Roman" w:hAnsi="Times New Roman" w:cs="Times New Roman"/>
          <w:sz w:val="24"/>
          <w:szCs w:val="24"/>
        </w:rPr>
      </w:pPr>
      <w:r w:rsidRPr="00A2045B">
        <w:rPr>
          <w:rFonts w:ascii="Times New Roman" w:eastAsia="Times New Roman" w:hAnsi="Times New Roman" w:cs="Times New Roman"/>
          <w:sz w:val="24"/>
          <w:szCs w:val="24"/>
        </w:rPr>
        <w:t>Вукашин Анђеловић, представник Ученичког парламента</w:t>
      </w:r>
    </w:p>
    <w:p w:rsidR="00C41E7C" w:rsidRDefault="00C41E7C" w:rsidP="00C41E7C">
      <w:pPr>
        <w:spacing w:after="0" w:line="240" w:lineRule="auto"/>
        <w:contextualSpacing/>
        <w:jc w:val="both"/>
        <w:rPr>
          <w:rFonts w:ascii="Times New Roman" w:eastAsia="Times New Roman" w:hAnsi="Times New Roman" w:cs="Times New Roman"/>
          <w:sz w:val="24"/>
          <w:szCs w:val="24"/>
        </w:rPr>
      </w:pPr>
    </w:p>
    <w:p w:rsidR="00C41E7C" w:rsidRDefault="00C41E7C" w:rsidP="00C41E7C">
      <w:pPr>
        <w:spacing w:after="0" w:line="240" w:lineRule="auto"/>
        <w:ind w:left="720"/>
        <w:contextualSpacing/>
        <w:jc w:val="both"/>
        <w:rPr>
          <w:rFonts w:ascii="Times New Roman" w:eastAsia="Times New Roman" w:hAnsi="Times New Roman" w:cs="Times New Roman"/>
          <w:sz w:val="24"/>
          <w:szCs w:val="24"/>
        </w:rPr>
      </w:pPr>
    </w:p>
    <w:p w:rsidR="00C41E7C" w:rsidRDefault="00C41E7C" w:rsidP="00C41E7C">
      <w:pPr>
        <w:spacing w:after="0" w:line="240" w:lineRule="auto"/>
        <w:ind w:left="720"/>
        <w:contextualSpacing/>
        <w:jc w:val="both"/>
        <w:rPr>
          <w:rFonts w:asciiTheme="majorHAnsi" w:eastAsia="Times New Roman" w:hAnsiTheme="majorHAnsi" w:cs="Times New Roman"/>
          <w:sz w:val="24"/>
          <w:szCs w:val="24"/>
        </w:rPr>
      </w:pPr>
    </w:p>
    <w:p w:rsidR="00C41E7C" w:rsidRDefault="00C41E7C" w:rsidP="00C41E7C">
      <w:pPr>
        <w:spacing w:after="0" w:line="240" w:lineRule="auto"/>
        <w:ind w:left="720"/>
        <w:contextualSpacing/>
        <w:jc w:val="both"/>
        <w:rPr>
          <w:rFonts w:asciiTheme="majorHAnsi" w:eastAsia="Times New Roman" w:hAnsiTheme="majorHAnsi" w:cs="Times New Roman"/>
          <w:sz w:val="24"/>
          <w:szCs w:val="24"/>
        </w:rPr>
      </w:pPr>
    </w:p>
    <w:p w:rsidR="00C41E7C" w:rsidRDefault="00C41E7C" w:rsidP="003D3283">
      <w:pPr>
        <w:pStyle w:val="ListParagraph"/>
        <w:numPr>
          <w:ilvl w:val="0"/>
          <w:numId w:val="37"/>
        </w:numPr>
        <w:spacing w:after="160" w:line="259" w:lineRule="auto"/>
        <w:jc w:val="center"/>
        <w:rPr>
          <w:rFonts w:ascii="Times New Roman" w:hAnsi="Times New Roman" w:cs="Times New Roman"/>
          <w:b/>
          <w:sz w:val="24"/>
          <w:szCs w:val="24"/>
          <w:u w:val="single"/>
        </w:rPr>
      </w:pPr>
      <w:r w:rsidRPr="00680FEB">
        <w:rPr>
          <w:rFonts w:ascii="Times New Roman" w:hAnsi="Times New Roman" w:cs="Times New Roman"/>
          <w:b/>
          <w:sz w:val="24"/>
          <w:szCs w:val="24"/>
          <w:u w:val="single"/>
        </w:rPr>
        <w:lastRenderedPageBreak/>
        <w:t xml:space="preserve">Први састанак Тима за самовредновање рада школе </w:t>
      </w:r>
    </w:p>
    <w:p w:rsidR="00C41E7C" w:rsidRDefault="00C41E7C" w:rsidP="00C41E7C">
      <w:pPr>
        <w:rPr>
          <w:rFonts w:ascii="Times New Roman" w:hAnsi="Times New Roman" w:cs="Times New Roman"/>
          <w:sz w:val="24"/>
          <w:szCs w:val="24"/>
        </w:rPr>
      </w:pPr>
    </w:p>
    <w:p w:rsidR="00C41E7C" w:rsidRPr="00680FEB" w:rsidRDefault="00C41E7C" w:rsidP="00C41E7C">
      <w:pPr>
        <w:rPr>
          <w:rFonts w:ascii="Times New Roman" w:hAnsi="Times New Roman" w:cs="Times New Roman"/>
          <w:sz w:val="24"/>
          <w:szCs w:val="24"/>
        </w:rPr>
      </w:pPr>
      <w:r w:rsidRPr="00680FEB">
        <w:rPr>
          <w:rFonts w:ascii="Times New Roman" w:hAnsi="Times New Roman" w:cs="Times New Roman"/>
          <w:sz w:val="24"/>
          <w:szCs w:val="24"/>
        </w:rPr>
        <w:t xml:space="preserve">Састанак је </w:t>
      </w:r>
      <w:r>
        <w:rPr>
          <w:rFonts w:ascii="Times New Roman" w:hAnsi="Times New Roman" w:cs="Times New Roman"/>
          <w:sz w:val="24"/>
          <w:szCs w:val="24"/>
        </w:rPr>
        <w:t xml:space="preserve">одржан </w:t>
      </w:r>
      <w:r w:rsidRPr="00680FEB">
        <w:rPr>
          <w:rFonts w:ascii="Times New Roman" w:hAnsi="Times New Roman" w:cs="Times New Roman"/>
          <w:sz w:val="24"/>
          <w:szCs w:val="24"/>
        </w:rPr>
        <w:t xml:space="preserve"> 21.12.2021.године.</w:t>
      </w:r>
    </w:p>
    <w:p w:rsidR="00C41E7C" w:rsidRPr="00150401" w:rsidRDefault="00C41E7C" w:rsidP="00C41E7C">
      <w:pPr>
        <w:rPr>
          <w:rFonts w:ascii="Times New Roman" w:hAnsi="Times New Roman" w:cs="Times New Roman"/>
          <w:sz w:val="24"/>
          <w:szCs w:val="24"/>
        </w:rPr>
      </w:pPr>
      <w:r w:rsidRPr="00150401">
        <w:rPr>
          <w:rFonts w:ascii="Times New Roman" w:hAnsi="Times New Roman" w:cs="Times New Roman"/>
          <w:sz w:val="24"/>
          <w:szCs w:val="24"/>
        </w:rPr>
        <w:t>Присутни чланови Тима:</w:t>
      </w:r>
    </w:p>
    <w:p w:rsidR="00C41E7C" w:rsidRPr="00150401" w:rsidRDefault="00C41E7C" w:rsidP="003D3283">
      <w:pPr>
        <w:pStyle w:val="ListParagraph"/>
        <w:numPr>
          <w:ilvl w:val="0"/>
          <w:numId w:val="36"/>
        </w:numPr>
        <w:spacing w:after="160" w:line="259" w:lineRule="auto"/>
        <w:rPr>
          <w:rFonts w:ascii="Times New Roman" w:hAnsi="Times New Roman" w:cs="Times New Roman"/>
          <w:sz w:val="24"/>
          <w:szCs w:val="24"/>
        </w:rPr>
      </w:pPr>
      <w:r w:rsidRPr="00150401">
        <w:rPr>
          <w:rFonts w:ascii="Times New Roman" w:hAnsi="Times New Roman" w:cs="Times New Roman"/>
          <w:sz w:val="24"/>
          <w:szCs w:val="24"/>
        </w:rPr>
        <w:t>Бранка Милановић, психолог</w:t>
      </w:r>
    </w:p>
    <w:p w:rsidR="00C41E7C" w:rsidRPr="00150401" w:rsidRDefault="00C41E7C" w:rsidP="003D3283">
      <w:pPr>
        <w:pStyle w:val="ListParagraph"/>
        <w:numPr>
          <w:ilvl w:val="0"/>
          <w:numId w:val="36"/>
        </w:numPr>
        <w:spacing w:after="160" w:line="259" w:lineRule="auto"/>
        <w:rPr>
          <w:rFonts w:ascii="Times New Roman" w:hAnsi="Times New Roman" w:cs="Times New Roman"/>
          <w:sz w:val="24"/>
          <w:szCs w:val="24"/>
        </w:rPr>
      </w:pPr>
      <w:r w:rsidRPr="00150401">
        <w:rPr>
          <w:rFonts w:ascii="Times New Roman" w:hAnsi="Times New Roman" w:cs="Times New Roman"/>
          <w:sz w:val="24"/>
          <w:szCs w:val="24"/>
        </w:rPr>
        <w:t>Соња Добричић, педагог</w:t>
      </w:r>
    </w:p>
    <w:p w:rsidR="00C41E7C" w:rsidRPr="00150401" w:rsidRDefault="00C41E7C" w:rsidP="003D3283">
      <w:pPr>
        <w:pStyle w:val="ListParagraph"/>
        <w:numPr>
          <w:ilvl w:val="0"/>
          <w:numId w:val="36"/>
        </w:numPr>
        <w:spacing w:after="160" w:line="259" w:lineRule="auto"/>
        <w:rPr>
          <w:rFonts w:ascii="Times New Roman" w:hAnsi="Times New Roman" w:cs="Times New Roman"/>
          <w:sz w:val="24"/>
          <w:szCs w:val="24"/>
        </w:rPr>
      </w:pPr>
      <w:r w:rsidRPr="00150401">
        <w:rPr>
          <w:rFonts w:ascii="Times New Roman" w:hAnsi="Times New Roman" w:cs="Times New Roman"/>
          <w:sz w:val="24"/>
          <w:szCs w:val="24"/>
        </w:rPr>
        <w:t>Наташа Тадић, координатор</w:t>
      </w:r>
    </w:p>
    <w:p w:rsidR="00C41E7C" w:rsidRPr="00150401" w:rsidRDefault="00C41E7C" w:rsidP="00C41E7C">
      <w:pPr>
        <w:rPr>
          <w:rFonts w:ascii="Times New Roman" w:hAnsi="Times New Roman" w:cs="Times New Roman"/>
          <w:sz w:val="24"/>
          <w:szCs w:val="24"/>
        </w:rPr>
      </w:pPr>
      <w:r w:rsidRPr="00150401">
        <w:rPr>
          <w:rFonts w:ascii="Times New Roman" w:hAnsi="Times New Roman" w:cs="Times New Roman"/>
          <w:sz w:val="24"/>
          <w:szCs w:val="24"/>
        </w:rPr>
        <w:t>Остали присутни: Небојша Трифић, директор, Милена Алексић, координатор Стручног актива за развојно планирање.</w:t>
      </w:r>
    </w:p>
    <w:p w:rsidR="00C41E7C" w:rsidRPr="00150401" w:rsidRDefault="00C41E7C" w:rsidP="00C41E7C">
      <w:pPr>
        <w:rPr>
          <w:rFonts w:ascii="Times New Roman" w:hAnsi="Times New Roman" w:cs="Times New Roman"/>
          <w:sz w:val="24"/>
          <w:szCs w:val="24"/>
          <w:u w:val="single"/>
        </w:rPr>
      </w:pPr>
      <w:r w:rsidRPr="00150401">
        <w:rPr>
          <w:rFonts w:ascii="Times New Roman" w:hAnsi="Times New Roman" w:cs="Times New Roman"/>
          <w:sz w:val="24"/>
          <w:szCs w:val="24"/>
          <w:u w:val="single"/>
        </w:rPr>
        <w:t>Дневни ред:</w:t>
      </w:r>
    </w:p>
    <w:p w:rsidR="00C41E7C" w:rsidRPr="00150401" w:rsidRDefault="00C41E7C" w:rsidP="003D3283">
      <w:pPr>
        <w:pStyle w:val="ListParagraph"/>
        <w:numPr>
          <w:ilvl w:val="0"/>
          <w:numId w:val="38"/>
        </w:numPr>
        <w:spacing w:after="160" w:line="259" w:lineRule="auto"/>
        <w:rPr>
          <w:rFonts w:ascii="Times New Roman" w:hAnsi="Times New Roman" w:cs="Times New Roman"/>
          <w:sz w:val="24"/>
          <w:szCs w:val="24"/>
        </w:rPr>
      </w:pPr>
      <w:r w:rsidRPr="00150401">
        <w:rPr>
          <w:rFonts w:ascii="Times New Roman" w:hAnsi="Times New Roman" w:cs="Times New Roman"/>
          <w:sz w:val="24"/>
          <w:szCs w:val="24"/>
        </w:rPr>
        <w:t>Анализа рада за претходну школску годину</w:t>
      </w:r>
    </w:p>
    <w:p w:rsidR="00C41E7C" w:rsidRPr="00150401" w:rsidRDefault="00C41E7C" w:rsidP="003D3283">
      <w:pPr>
        <w:pStyle w:val="ListParagraph"/>
        <w:numPr>
          <w:ilvl w:val="0"/>
          <w:numId w:val="38"/>
        </w:numPr>
        <w:spacing w:after="160" w:line="259" w:lineRule="auto"/>
        <w:rPr>
          <w:rFonts w:ascii="Times New Roman" w:hAnsi="Times New Roman" w:cs="Times New Roman"/>
          <w:sz w:val="24"/>
          <w:szCs w:val="24"/>
        </w:rPr>
      </w:pPr>
      <w:r w:rsidRPr="00150401">
        <w:rPr>
          <w:rFonts w:ascii="Times New Roman" w:hAnsi="Times New Roman" w:cs="Times New Roman"/>
          <w:sz w:val="24"/>
          <w:szCs w:val="24"/>
        </w:rPr>
        <w:t>Израда плана рада Тима за самовредновање рада школе за 2021/22. годину</w:t>
      </w:r>
    </w:p>
    <w:p w:rsidR="00C41E7C" w:rsidRPr="00150401" w:rsidRDefault="00C41E7C" w:rsidP="003D3283">
      <w:pPr>
        <w:pStyle w:val="ListParagraph"/>
        <w:numPr>
          <w:ilvl w:val="0"/>
          <w:numId w:val="38"/>
        </w:numPr>
        <w:spacing w:after="160" w:line="259" w:lineRule="auto"/>
        <w:rPr>
          <w:rFonts w:ascii="Times New Roman" w:hAnsi="Times New Roman" w:cs="Times New Roman"/>
          <w:sz w:val="24"/>
          <w:szCs w:val="24"/>
        </w:rPr>
      </w:pPr>
      <w:r w:rsidRPr="00150401">
        <w:rPr>
          <w:rFonts w:ascii="Times New Roman" w:hAnsi="Times New Roman" w:cs="Times New Roman"/>
          <w:sz w:val="24"/>
          <w:szCs w:val="24"/>
        </w:rPr>
        <w:t>Подела задужења члановима тима у вези са кључним областима вредновања</w:t>
      </w:r>
    </w:p>
    <w:p w:rsidR="00C41E7C" w:rsidRPr="00150401" w:rsidRDefault="00C41E7C" w:rsidP="00C41E7C">
      <w:pPr>
        <w:rPr>
          <w:rFonts w:ascii="Times New Roman" w:hAnsi="Times New Roman" w:cs="Times New Roman"/>
          <w:sz w:val="24"/>
          <w:szCs w:val="24"/>
          <w:u w:val="single"/>
        </w:rPr>
      </w:pPr>
    </w:p>
    <w:p w:rsidR="00C41E7C" w:rsidRPr="00150401" w:rsidRDefault="00C41E7C" w:rsidP="00C41E7C">
      <w:pPr>
        <w:rPr>
          <w:rFonts w:ascii="Times New Roman" w:hAnsi="Times New Roman" w:cs="Times New Roman"/>
          <w:sz w:val="24"/>
          <w:szCs w:val="24"/>
          <w:u w:val="single"/>
        </w:rPr>
      </w:pPr>
      <w:r w:rsidRPr="00150401">
        <w:rPr>
          <w:rFonts w:ascii="Times New Roman" w:hAnsi="Times New Roman" w:cs="Times New Roman"/>
          <w:sz w:val="24"/>
          <w:szCs w:val="24"/>
          <w:u w:val="single"/>
        </w:rPr>
        <w:t>Закључак</w:t>
      </w:r>
    </w:p>
    <w:p w:rsidR="00C41E7C" w:rsidRPr="00150401" w:rsidRDefault="00C41E7C" w:rsidP="003D3283">
      <w:pPr>
        <w:pStyle w:val="ListParagraph"/>
        <w:numPr>
          <w:ilvl w:val="0"/>
          <w:numId w:val="39"/>
        </w:numPr>
        <w:spacing w:after="160" w:line="259" w:lineRule="auto"/>
        <w:jc w:val="both"/>
        <w:rPr>
          <w:rFonts w:ascii="Times New Roman" w:hAnsi="Times New Roman" w:cs="Times New Roman"/>
          <w:sz w:val="24"/>
          <w:szCs w:val="24"/>
        </w:rPr>
      </w:pPr>
      <w:r w:rsidRPr="00150401">
        <w:rPr>
          <w:rFonts w:ascii="Times New Roman" w:hAnsi="Times New Roman" w:cs="Times New Roman"/>
          <w:sz w:val="24"/>
          <w:szCs w:val="24"/>
        </w:rPr>
        <w:t>Извештај о раду Тима за самовредновање за претходну школску годину је сачињен и он је део Годишњег извештаја о раду школе за 2020/21.годину. Са њим су благовремено упознати чланови Наставничког већа, Школског одбора и Савета родитеља. Област која је вреднована школске 2020/21.године је ЕТОС. Извештај је написала Тања Бојовић.</w:t>
      </w:r>
    </w:p>
    <w:p w:rsidR="00C41E7C" w:rsidRPr="00150401" w:rsidRDefault="00C41E7C" w:rsidP="00C41E7C">
      <w:pPr>
        <w:pStyle w:val="ListParagraph"/>
        <w:jc w:val="both"/>
        <w:rPr>
          <w:rFonts w:ascii="Times New Roman" w:hAnsi="Times New Roman" w:cs="Times New Roman"/>
          <w:sz w:val="24"/>
          <w:szCs w:val="24"/>
        </w:rPr>
      </w:pPr>
    </w:p>
    <w:p w:rsidR="00C41E7C" w:rsidRPr="00150401" w:rsidRDefault="00C41E7C" w:rsidP="003D3283">
      <w:pPr>
        <w:pStyle w:val="ListParagraph"/>
        <w:numPr>
          <w:ilvl w:val="0"/>
          <w:numId w:val="39"/>
        </w:numPr>
        <w:spacing w:after="160" w:line="259" w:lineRule="auto"/>
        <w:jc w:val="both"/>
        <w:rPr>
          <w:rFonts w:ascii="Times New Roman" w:hAnsi="Times New Roman" w:cs="Times New Roman"/>
          <w:sz w:val="24"/>
          <w:szCs w:val="24"/>
        </w:rPr>
      </w:pPr>
      <w:r w:rsidRPr="00150401">
        <w:rPr>
          <w:rFonts w:ascii="Times New Roman" w:hAnsi="Times New Roman" w:cs="Times New Roman"/>
          <w:sz w:val="24"/>
          <w:szCs w:val="24"/>
        </w:rPr>
        <w:t>План рада Тима за самовредновање за школску 2021/22. годину израдила је Бранка Милановић, психолог школе. У наредним данима сви чланови Тима биће обавештени о активностима које треба спровести ове школске године.</w:t>
      </w:r>
    </w:p>
    <w:p w:rsidR="00C41E7C" w:rsidRPr="00150401" w:rsidRDefault="00C41E7C" w:rsidP="00C41E7C">
      <w:pPr>
        <w:pStyle w:val="ListParagraph"/>
        <w:rPr>
          <w:rFonts w:ascii="Times New Roman" w:hAnsi="Times New Roman" w:cs="Times New Roman"/>
          <w:sz w:val="24"/>
          <w:szCs w:val="24"/>
        </w:rPr>
      </w:pPr>
    </w:p>
    <w:p w:rsidR="00C41E7C" w:rsidRPr="00150401" w:rsidRDefault="00C41E7C" w:rsidP="00C41E7C">
      <w:pPr>
        <w:pStyle w:val="ListParagraph"/>
        <w:jc w:val="both"/>
        <w:rPr>
          <w:rFonts w:ascii="Times New Roman" w:hAnsi="Times New Roman" w:cs="Times New Roman"/>
          <w:sz w:val="24"/>
          <w:szCs w:val="24"/>
        </w:rPr>
      </w:pPr>
    </w:p>
    <w:p w:rsidR="00C41E7C" w:rsidRPr="00150401" w:rsidRDefault="00C41E7C" w:rsidP="003D3283">
      <w:pPr>
        <w:pStyle w:val="ListParagraph"/>
        <w:numPr>
          <w:ilvl w:val="0"/>
          <w:numId w:val="39"/>
        </w:numPr>
        <w:spacing w:after="160" w:line="259" w:lineRule="auto"/>
        <w:jc w:val="both"/>
        <w:rPr>
          <w:rFonts w:ascii="Times New Roman" w:hAnsi="Times New Roman" w:cs="Times New Roman"/>
          <w:sz w:val="24"/>
          <w:szCs w:val="24"/>
        </w:rPr>
      </w:pPr>
      <w:r w:rsidRPr="00150401">
        <w:rPr>
          <w:rFonts w:ascii="Times New Roman" w:hAnsi="Times New Roman" w:cs="Times New Roman"/>
          <w:sz w:val="24"/>
          <w:szCs w:val="24"/>
        </w:rPr>
        <w:t>Договорено је да се пажња усмери на следеће области квалитета и да носиоци активности буду следећи чланови:</w:t>
      </w:r>
    </w:p>
    <w:p w:rsidR="00C41E7C" w:rsidRPr="00150401" w:rsidRDefault="00C41E7C" w:rsidP="003D3283">
      <w:pPr>
        <w:pStyle w:val="ListParagraph"/>
        <w:numPr>
          <w:ilvl w:val="0"/>
          <w:numId w:val="40"/>
        </w:numPr>
        <w:spacing w:after="160" w:line="259" w:lineRule="auto"/>
        <w:rPr>
          <w:rFonts w:ascii="Times New Roman" w:hAnsi="Times New Roman" w:cs="Times New Roman"/>
          <w:sz w:val="24"/>
          <w:szCs w:val="24"/>
        </w:rPr>
      </w:pPr>
      <w:r w:rsidRPr="00150401">
        <w:rPr>
          <w:rFonts w:ascii="Times New Roman" w:hAnsi="Times New Roman" w:cs="Times New Roman"/>
          <w:sz w:val="24"/>
          <w:szCs w:val="24"/>
        </w:rPr>
        <w:t>Област квалитета 2: НАСТАВА И УЧЕЊЕ, Наташа Тадић, Јулка Симовић</w:t>
      </w:r>
    </w:p>
    <w:p w:rsidR="00C41E7C" w:rsidRPr="00150401" w:rsidRDefault="00C41E7C" w:rsidP="003D3283">
      <w:pPr>
        <w:pStyle w:val="ListParagraph"/>
        <w:numPr>
          <w:ilvl w:val="0"/>
          <w:numId w:val="40"/>
        </w:numPr>
        <w:spacing w:after="160" w:line="259" w:lineRule="auto"/>
        <w:rPr>
          <w:rFonts w:ascii="Times New Roman" w:hAnsi="Times New Roman" w:cs="Times New Roman"/>
          <w:sz w:val="24"/>
          <w:szCs w:val="24"/>
        </w:rPr>
      </w:pPr>
      <w:r w:rsidRPr="00150401">
        <w:rPr>
          <w:rFonts w:ascii="Times New Roman" w:hAnsi="Times New Roman" w:cs="Times New Roman"/>
          <w:sz w:val="24"/>
          <w:szCs w:val="24"/>
        </w:rPr>
        <w:t>Област квалитета 3: ОБРАЗОВНА ПОСТИГНУЋА УЧЕНИКА, Душица Ивановић, Мирко Шешлак</w:t>
      </w:r>
    </w:p>
    <w:p w:rsidR="00C41E7C" w:rsidRPr="00150401" w:rsidRDefault="00C41E7C" w:rsidP="003D3283">
      <w:pPr>
        <w:pStyle w:val="ListParagraph"/>
        <w:numPr>
          <w:ilvl w:val="0"/>
          <w:numId w:val="40"/>
        </w:numPr>
        <w:spacing w:after="160" w:line="259" w:lineRule="auto"/>
        <w:rPr>
          <w:rFonts w:ascii="Times New Roman" w:hAnsi="Times New Roman" w:cs="Times New Roman"/>
          <w:sz w:val="24"/>
          <w:szCs w:val="24"/>
        </w:rPr>
      </w:pPr>
      <w:r w:rsidRPr="00150401">
        <w:rPr>
          <w:rFonts w:ascii="Times New Roman" w:hAnsi="Times New Roman" w:cs="Times New Roman"/>
          <w:sz w:val="24"/>
          <w:szCs w:val="24"/>
        </w:rPr>
        <w:t>Област квалитета 4: ПОДРШКА УЧЕНИЦИМА, Тамара Вукашиновић, Тања Бојовић</w:t>
      </w:r>
    </w:p>
    <w:p w:rsidR="00C41E7C" w:rsidRPr="00150401" w:rsidRDefault="00C41E7C" w:rsidP="00C41E7C">
      <w:pPr>
        <w:rPr>
          <w:rFonts w:ascii="Times New Roman" w:hAnsi="Times New Roman" w:cs="Times New Roman"/>
          <w:sz w:val="24"/>
          <w:szCs w:val="24"/>
        </w:rPr>
      </w:pPr>
      <w:r w:rsidRPr="00150401">
        <w:rPr>
          <w:rFonts w:ascii="Times New Roman" w:hAnsi="Times New Roman" w:cs="Times New Roman"/>
          <w:sz w:val="24"/>
          <w:szCs w:val="24"/>
        </w:rPr>
        <w:t>Подршка за све три области: Бранка Милановић, психолог, Соња Добричић, педагог.</w:t>
      </w:r>
    </w:p>
    <w:p w:rsidR="00C41E7C" w:rsidRDefault="00C41E7C" w:rsidP="00C41E7C">
      <w:pPr>
        <w:rPr>
          <w:rFonts w:ascii="Times New Roman" w:hAnsi="Times New Roman" w:cs="Times New Roman"/>
          <w:sz w:val="24"/>
          <w:szCs w:val="24"/>
        </w:rPr>
      </w:pPr>
    </w:p>
    <w:p w:rsidR="00C41E7C" w:rsidRDefault="00C41E7C" w:rsidP="00C41E7C">
      <w:pPr>
        <w:rPr>
          <w:sz w:val="24"/>
          <w:szCs w:val="24"/>
        </w:rPr>
      </w:pPr>
    </w:p>
    <w:p w:rsidR="00C41E7C" w:rsidRDefault="00C41E7C" w:rsidP="003D3283">
      <w:pPr>
        <w:pStyle w:val="ListParagraph"/>
        <w:numPr>
          <w:ilvl w:val="0"/>
          <w:numId w:val="40"/>
        </w:numPr>
        <w:spacing w:after="160" w:line="259" w:lineRule="auto"/>
        <w:rPr>
          <w:rFonts w:ascii="Times New Roman" w:hAnsi="Times New Roman" w:cs="Times New Roman"/>
          <w:b/>
          <w:sz w:val="24"/>
          <w:szCs w:val="24"/>
          <w:u w:val="single"/>
        </w:rPr>
      </w:pPr>
      <w:r w:rsidRPr="00AC5C8E">
        <w:rPr>
          <w:rFonts w:ascii="Times New Roman" w:hAnsi="Times New Roman" w:cs="Times New Roman"/>
          <w:b/>
          <w:sz w:val="24"/>
          <w:szCs w:val="24"/>
          <w:u w:val="single"/>
        </w:rPr>
        <w:t>Други састанак Тима за самовредновање</w:t>
      </w:r>
    </w:p>
    <w:p w:rsidR="00C41E7C" w:rsidRDefault="00C41E7C" w:rsidP="00C41E7C">
      <w:pPr>
        <w:pStyle w:val="ListParagraph"/>
        <w:ind w:left="1080"/>
        <w:rPr>
          <w:rFonts w:ascii="Times New Roman" w:hAnsi="Times New Roman" w:cs="Times New Roman"/>
          <w:b/>
          <w:sz w:val="24"/>
          <w:szCs w:val="24"/>
          <w:u w:val="single"/>
        </w:rPr>
      </w:pPr>
    </w:p>
    <w:p w:rsidR="00C41E7C" w:rsidRDefault="00C41E7C" w:rsidP="00C41E7C">
      <w:pPr>
        <w:pStyle w:val="ListParagraph"/>
        <w:ind w:left="1080"/>
        <w:rPr>
          <w:rFonts w:ascii="Times New Roman" w:hAnsi="Times New Roman" w:cs="Times New Roman"/>
          <w:b/>
          <w:sz w:val="24"/>
          <w:szCs w:val="24"/>
          <w:u w:val="single"/>
        </w:rPr>
      </w:pPr>
    </w:p>
    <w:p w:rsidR="00C41E7C" w:rsidRDefault="00C41E7C" w:rsidP="00C41E7C">
      <w:pPr>
        <w:rPr>
          <w:rFonts w:ascii="Times New Roman" w:hAnsi="Times New Roman" w:cs="Times New Roman"/>
          <w:sz w:val="24"/>
          <w:szCs w:val="24"/>
        </w:rPr>
      </w:pPr>
      <w:r w:rsidRPr="00741FAF">
        <w:rPr>
          <w:rFonts w:ascii="Times New Roman" w:hAnsi="Times New Roman" w:cs="Times New Roman"/>
          <w:sz w:val="24"/>
          <w:szCs w:val="24"/>
        </w:rPr>
        <w:t>Састанак је одржан онлајн</w:t>
      </w:r>
      <w:r>
        <w:rPr>
          <w:rFonts w:ascii="Times New Roman" w:hAnsi="Times New Roman" w:cs="Times New Roman"/>
          <w:sz w:val="24"/>
          <w:szCs w:val="24"/>
        </w:rPr>
        <w:t xml:space="preserve"> 18.1.2022.године. Комуникација је успостављена путем вибер групе, а размена извештаја путем мејла. Са информацијама су упознати сви чланови Тима:</w:t>
      </w:r>
    </w:p>
    <w:p w:rsidR="00C41E7C" w:rsidRDefault="00C41E7C" w:rsidP="00C41E7C">
      <w:pPr>
        <w:rPr>
          <w:rFonts w:ascii="Times New Roman" w:hAnsi="Times New Roman" w:cs="Times New Roman"/>
          <w:sz w:val="24"/>
          <w:szCs w:val="24"/>
        </w:rPr>
      </w:pPr>
      <w:r w:rsidRPr="00741FAF">
        <w:rPr>
          <w:rFonts w:ascii="Times New Roman" w:hAnsi="Times New Roman" w:cs="Times New Roman"/>
          <w:sz w:val="24"/>
          <w:szCs w:val="24"/>
        </w:rPr>
        <w:t>Бранка Милановић, психолог</w:t>
      </w:r>
      <w:r>
        <w:rPr>
          <w:rFonts w:ascii="Times New Roman" w:hAnsi="Times New Roman" w:cs="Times New Roman"/>
          <w:sz w:val="24"/>
          <w:szCs w:val="24"/>
        </w:rPr>
        <w:t xml:space="preserve">, </w:t>
      </w:r>
      <w:r w:rsidRPr="00741FAF">
        <w:rPr>
          <w:rFonts w:ascii="Times New Roman" w:hAnsi="Times New Roman" w:cs="Times New Roman"/>
          <w:sz w:val="24"/>
          <w:szCs w:val="24"/>
        </w:rPr>
        <w:t>Соња Добричић, педагог</w:t>
      </w:r>
      <w:r>
        <w:rPr>
          <w:rFonts w:ascii="Times New Roman" w:hAnsi="Times New Roman" w:cs="Times New Roman"/>
          <w:sz w:val="24"/>
          <w:szCs w:val="24"/>
        </w:rPr>
        <w:t xml:space="preserve">, </w:t>
      </w:r>
      <w:r w:rsidRPr="00741FAF">
        <w:rPr>
          <w:rFonts w:ascii="Times New Roman" w:hAnsi="Times New Roman" w:cs="Times New Roman"/>
          <w:sz w:val="24"/>
          <w:szCs w:val="24"/>
        </w:rPr>
        <w:t>Наташа Тадић, координатор</w:t>
      </w:r>
      <w:r>
        <w:rPr>
          <w:rFonts w:ascii="Times New Roman" w:hAnsi="Times New Roman" w:cs="Times New Roman"/>
          <w:sz w:val="24"/>
          <w:szCs w:val="24"/>
        </w:rPr>
        <w:t>, као и чланови,</w:t>
      </w:r>
      <w:r w:rsidRPr="00741FAF">
        <w:rPr>
          <w:rFonts w:ascii="Times New Roman" w:eastAsia="Times New Roman" w:hAnsi="Times New Roman" w:cs="Times New Roman"/>
          <w:sz w:val="24"/>
          <w:szCs w:val="24"/>
        </w:rPr>
        <w:t xml:space="preserve"> </w:t>
      </w:r>
      <w:r w:rsidRPr="00A2045B">
        <w:rPr>
          <w:rFonts w:ascii="Times New Roman" w:eastAsia="Times New Roman" w:hAnsi="Times New Roman" w:cs="Times New Roman"/>
          <w:sz w:val="24"/>
          <w:szCs w:val="24"/>
        </w:rPr>
        <w:t>Јулка Симовић</w:t>
      </w:r>
      <w:r>
        <w:rPr>
          <w:rFonts w:ascii="Times New Roman" w:eastAsia="Times New Roman" w:hAnsi="Times New Roman" w:cs="Times New Roman"/>
          <w:sz w:val="24"/>
          <w:szCs w:val="24"/>
        </w:rPr>
        <w:t>, Душица Ивановић, Тамара Вукашиновић, Тања Бојовић, Мирко Шешлак.</w:t>
      </w:r>
      <w:r>
        <w:rPr>
          <w:rFonts w:ascii="Times New Roman" w:hAnsi="Times New Roman" w:cs="Times New Roman"/>
          <w:sz w:val="24"/>
          <w:szCs w:val="24"/>
        </w:rPr>
        <w:t xml:space="preserve"> </w:t>
      </w:r>
    </w:p>
    <w:p w:rsidR="00C41E7C" w:rsidRPr="00150401" w:rsidRDefault="00C41E7C" w:rsidP="00C41E7C">
      <w:pPr>
        <w:rPr>
          <w:rFonts w:ascii="Times New Roman" w:hAnsi="Times New Roman" w:cs="Times New Roman"/>
          <w:sz w:val="24"/>
          <w:szCs w:val="24"/>
          <w:u w:val="single"/>
        </w:rPr>
      </w:pPr>
      <w:r w:rsidRPr="00150401">
        <w:rPr>
          <w:rFonts w:ascii="Times New Roman" w:hAnsi="Times New Roman" w:cs="Times New Roman"/>
          <w:sz w:val="24"/>
          <w:szCs w:val="24"/>
          <w:u w:val="single"/>
        </w:rPr>
        <w:t>Дневни ред:</w:t>
      </w:r>
    </w:p>
    <w:p w:rsidR="00C41E7C" w:rsidRPr="00741FAF" w:rsidRDefault="00C41E7C" w:rsidP="003D3283">
      <w:pPr>
        <w:pStyle w:val="ListParagraph"/>
        <w:numPr>
          <w:ilvl w:val="0"/>
          <w:numId w:val="41"/>
        </w:numPr>
        <w:spacing w:after="160" w:line="259" w:lineRule="auto"/>
        <w:rPr>
          <w:rFonts w:ascii="Times New Roman" w:hAnsi="Times New Roman" w:cs="Times New Roman"/>
          <w:sz w:val="24"/>
          <w:szCs w:val="24"/>
        </w:rPr>
      </w:pPr>
      <w:r w:rsidRPr="00741FAF">
        <w:rPr>
          <w:rFonts w:ascii="Times New Roman" w:hAnsi="Times New Roman" w:cs="Times New Roman"/>
          <w:sz w:val="24"/>
          <w:szCs w:val="24"/>
        </w:rPr>
        <w:t xml:space="preserve">Анализа рада за </w:t>
      </w:r>
      <w:r>
        <w:rPr>
          <w:rFonts w:ascii="Times New Roman" w:hAnsi="Times New Roman" w:cs="Times New Roman"/>
          <w:sz w:val="24"/>
          <w:szCs w:val="24"/>
        </w:rPr>
        <w:t>у првом полугодишту</w:t>
      </w:r>
    </w:p>
    <w:p w:rsidR="00C41E7C" w:rsidRDefault="00C41E7C" w:rsidP="003D3283">
      <w:pPr>
        <w:pStyle w:val="ListParagraph"/>
        <w:numPr>
          <w:ilvl w:val="0"/>
          <w:numId w:val="41"/>
        </w:numPr>
        <w:spacing w:after="160" w:line="259" w:lineRule="auto"/>
        <w:rPr>
          <w:rFonts w:ascii="Times New Roman" w:hAnsi="Times New Roman" w:cs="Times New Roman"/>
          <w:sz w:val="24"/>
          <w:szCs w:val="24"/>
        </w:rPr>
      </w:pPr>
      <w:r w:rsidRPr="00741FAF">
        <w:rPr>
          <w:rFonts w:ascii="Times New Roman" w:hAnsi="Times New Roman" w:cs="Times New Roman"/>
          <w:sz w:val="24"/>
          <w:szCs w:val="24"/>
        </w:rPr>
        <w:t xml:space="preserve">Подела задужења члановима тима </w:t>
      </w:r>
      <w:r>
        <w:rPr>
          <w:rFonts w:ascii="Times New Roman" w:hAnsi="Times New Roman" w:cs="Times New Roman"/>
          <w:sz w:val="24"/>
          <w:szCs w:val="24"/>
        </w:rPr>
        <w:t>у другом полугодишту</w:t>
      </w:r>
    </w:p>
    <w:p w:rsidR="00C41E7C" w:rsidRDefault="00C41E7C" w:rsidP="00C41E7C">
      <w:pPr>
        <w:pStyle w:val="ListParagraph"/>
        <w:rPr>
          <w:rFonts w:ascii="Times New Roman" w:hAnsi="Times New Roman" w:cs="Times New Roman"/>
          <w:sz w:val="24"/>
          <w:szCs w:val="24"/>
        </w:rPr>
      </w:pPr>
    </w:p>
    <w:p w:rsidR="00C41E7C" w:rsidRDefault="00C41E7C" w:rsidP="00C41E7C">
      <w:pPr>
        <w:rPr>
          <w:rFonts w:ascii="Times New Roman" w:hAnsi="Times New Roman" w:cs="Times New Roman"/>
          <w:sz w:val="24"/>
          <w:szCs w:val="24"/>
          <w:u w:val="single"/>
        </w:rPr>
      </w:pPr>
      <w:r w:rsidRPr="00741FAF">
        <w:rPr>
          <w:rFonts w:ascii="Times New Roman" w:hAnsi="Times New Roman" w:cs="Times New Roman"/>
          <w:sz w:val="24"/>
          <w:szCs w:val="24"/>
          <w:u w:val="single"/>
        </w:rPr>
        <w:t>Закључак:</w:t>
      </w:r>
    </w:p>
    <w:p w:rsidR="00C41E7C" w:rsidRDefault="00C41E7C" w:rsidP="003D3283">
      <w:pPr>
        <w:pStyle w:val="ListParagraph"/>
        <w:numPr>
          <w:ilvl w:val="0"/>
          <w:numId w:val="42"/>
        </w:numPr>
        <w:spacing w:after="160" w:line="259" w:lineRule="auto"/>
        <w:rPr>
          <w:rFonts w:ascii="Times New Roman" w:hAnsi="Times New Roman" w:cs="Times New Roman"/>
          <w:sz w:val="24"/>
          <w:szCs w:val="24"/>
        </w:rPr>
      </w:pPr>
      <w:r w:rsidRPr="003E775B">
        <w:rPr>
          <w:rFonts w:ascii="Times New Roman" w:hAnsi="Times New Roman" w:cs="Times New Roman"/>
          <w:sz w:val="24"/>
          <w:szCs w:val="24"/>
        </w:rPr>
        <w:t>Према пл</w:t>
      </w:r>
      <w:r>
        <w:rPr>
          <w:rFonts w:ascii="Times New Roman" w:hAnsi="Times New Roman" w:cs="Times New Roman"/>
          <w:sz w:val="24"/>
          <w:szCs w:val="24"/>
        </w:rPr>
        <w:t xml:space="preserve">ану рада Тима за самовредновање реализоване су активности планиране за прво полугодиште и написани су извештаји из области квалитета 2, </w:t>
      </w:r>
      <w:r w:rsidRPr="00150401">
        <w:rPr>
          <w:rFonts w:ascii="Times New Roman" w:hAnsi="Times New Roman" w:cs="Times New Roman"/>
          <w:sz w:val="24"/>
          <w:szCs w:val="24"/>
        </w:rPr>
        <w:t>НАСТАВА И УЧЕЊЕ</w:t>
      </w:r>
      <w:r>
        <w:rPr>
          <w:rFonts w:ascii="Times New Roman" w:hAnsi="Times New Roman" w:cs="Times New Roman"/>
          <w:sz w:val="24"/>
          <w:szCs w:val="24"/>
        </w:rPr>
        <w:t>, о</w:t>
      </w:r>
      <w:r w:rsidRPr="00150401">
        <w:rPr>
          <w:rFonts w:ascii="Times New Roman" w:hAnsi="Times New Roman" w:cs="Times New Roman"/>
          <w:sz w:val="24"/>
          <w:szCs w:val="24"/>
        </w:rPr>
        <w:t>бласт</w:t>
      </w:r>
      <w:r>
        <w:rPr>
          <w:rFonts w:ascii="Times New Roman" w:hAnsi="Times New Roman" w:cs="Times New Roman"/>
          <w:sz w:val="24"/>
          <w:szCs w:val="24"/>
        </w:rPr>
        <w:t>и</w:t>
      </w:r>
      <w:r w:rsidRPr="00150401">
        <w:rPr>
          <w:rFonts w:ascii="Times New Roman" w:hAnsi="Times New Roman" w:cs="Times New Roman"/>
          <w:sz w:val="24"/>
          <w:szCs w:val="24"/>
        </w:rPr>
        <w:t xml:space="preserve"> квалитета 3: ОБРАЗОВНА ПОСТИГНУЋА УЧЕНИКА</w:t>
      </w:r>
      <w:r>
        <w:rPr>
          <w:rFonts w:ascii="Times New Roman" w:hAnsi="Times New Roman" w:cs="Times New Roman"/>
          <w:sz w:val="24"/>
          <w:szCs w:val="24"/>
        </w:rPr>
        <w:t xml:space="preserve"> и о</w:t>
      </w:r>
      <w:r w:rsidRPr="00150401">
        <w:rPr>
          <w:rFonts w:ascii="Times New Roman" w:hAnsi="Times New Roman" w:cs="Times New Roman"/>
          <w:sz w:val="24"/>
          <w:szCs w:val="24"/>
        </w:rPr>
        <w:t>бласт</w:t>
      </w:r>
      <w:r>
        <w:rPr>
          <w:rFonts w:ascii="Times New Roman" w:hAnsi="Times New Roman" w:cs="Times New Roman"/>
          <w:sz w:val="24"/>
          <w:szCs w:val="24"/>
        </w:rPr>
        <w:t>и</w:t>
      </w:r>
      <w:r w:rsidRPr="00150401">
        <w:rPr>
          <w:rFonts w:ascii="Times New Roman" w:hAnsi="Times New Roman" w:cs="Times New Roman"/>
          <w:sz w:val="24"/>
          <w:szCs w:val="24"/>
        </w:rPr>
        <w:t xml:space="preserve"> квалитета 4: ПОДРШКА УЧЕНИЦИМА</w:t>
      </w:r>
      <w:r>
        <w:rPr>
          <w:rFonts w:ascii="Times New Roman" w:hAnsi="Times New Roman" w:cs="Times New Roman"/>
          <w:sz w:val="24"/>
          <w:szCs w:val="24"/>
        </w:rPr>
        <w:t>. Полугодишњи извештај о раду Тима сачињен је и прослеђен свим члановима Тима на увид.</w:t>
      </w:r>
    </w:p>
    <w:p w:rsidR="00C41E7C" w:rsidRDefault="00C41E7C" w:rsidP="003D3283">
      <w:pPr>
        <w:pStyle w:val="ListParagraph"/>
        <w:numPr>
          <w:ilvl w:val="0"/>
          <w:numId w:val="4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У другом полугодишту настављамо са реализацијом активности према плану рада Тима. </w:t>
      </w:r>
    </w:p>
    <w:p w:rsidR="00C41E7C" w:rsidRDefault="00C41E7C" w:rsidP="00C41E7C">
      <w:pPr>
        <w:pStyle w:val="ListParagraph"/>
        <w:rPr>
          <w:rFonts w:ascii="Times New Roman" w:hAnsi="Times New Roman" w:cs="Times New Roman"/>
          <w:sz w:val="24"/>
          <w:szCs w:val="24"/>
        </w:rPr>
      </w:pPr>
    </w:p>
    <w:p w:rsidR="00C41E7C" w:rsidRDefault="00C41E7C" w:rsidP="003D3283">
      <w:pPr>
        <w:pStyle w:val="ListParagraph"/>
        <w:numPr>
          <w:ilvl w:val="0"/>
          <w:numId w:val="37"/>
        </w:numPr>
        <w:spacing w:after="160" w:line="259" w:lineRule="auto"/>
        <w:rPr>
          <w:rFonts w:ascii="Times New Roman" w:hAnsi="Times New Roman" w:cs="Times New Roman"/>
          <w:b/>
          <w:sz w:val="24"/>
          <w:szCs w:val="24"/>
          <w:u w:val="single"/>
        </w:rPr>
      </w:pPr>
      <w:r w:rsidRPr="002A77AD">
        <w:rPr>
          <w:rFonts w:ascii="Times New Roman" w:hAnsi="Times New Roman" w:cs="Times New Roman"/>
          <w:b/>
          <w:sz w:val="24"/>
          <w:szCs w:val="24"/>
          <w:u w:val="single"/>
        </w:rPr>
        <w:t>Трећи састанак Тима за самовредновање</w:t>
      </w:r>
    </w:p>
    <w:p w:rsidR="00C41E7C" w:rsidRPr="002A77AD" w:rsidRDefault="00C41E7C" w:rsidP="00C41E7C">
      <w:pPr>
        <w:ind w:left="360"/>
        <w:rPr>
          <w:rFonts w:ascii="Times New Roman" w:hAnsi="Times New Roman" w:cs="Times New Roman"/>
          <w:sz w:val="24"/>
          <w:szCs w:val="24"/>
        </w:rPr>
      </w:pPr>
      <w:r>
        <w:rPr>
          <w:rFonts w:ascii="Times New Roman" w:hAnsi="Times New Roman" w:cs="Times New Roman"/>
          <w:sz w:val="24"/>
          <w:szCs w:val="24"/>
        </w:rPr>
        <w:t>Састанак је одржан онлајн 20.6</w:t>
      </w:r>
      <w:r w:rsidRPr="002A77AD">
        <w:rPr>
          <w:rFonts w:ascii="Times New Roman" w:hAnsi="Times New Roman" w:cs="Times New Roman"/>
          <w:sz w:val="24"/>
          <w:szCs w:val="24"/>
        </w:rPr>
        <w:t>.2022.године. Комуникација је успостављена путем вибер групе, а размена извештаја путем мејла. Са информацијама су упознати сви чланови Тима:</w:t>
      </w:r>
    </w:p>
    <w:p w:rsidR="00C41E7C" w:rsidRDefault="00C41E7C" w:rsidP="00C41E7C">
      <w:pPr>
        <w:ind w:left="360"/>
        <w:rPr>
          <w:rFonts w:ascii="Times New Roman" w:hAnsi="Times New Roman" w:cs="Times New Roman"/>
          <w:sz w:val="24"/>
          <w:szCs w:val="24"/>
        </w:rPr>
      </w:pPr>
      <w:r w:rsidRPr="002A77AD">
        <w:rPr>
          <w:rFonts w:ascii="Times New Roman" w:hAnsi="Times New Roman" w:cs="Times New Roman"/>
          <w:sz w:val="24"/>
          <w:szCs w:val="24"/>
        </w:rPr>
        <w:t>Бранка Милановић, психолог, Соња Добричић, педагог, На</w:t>
      </w:r>
      <w:r>
        <w:rPr>
          <w:rFonts w:ascii="Times New Roman" w:hAnsi="Times New Roman" w:cs="Times New Roman"/>
          <w:sz w:val="24"/>
          <w:szCs w:val="24"/>
        </w:rPr>
        <w:t xml:space="preserve">таша Тадић, координатор, као и </w:t>
      </w:r>
      <w:r w:rsidRPr="002A77AD">
        <w:rPr>
          <w:rFonts w:ascii="Times New Roman" w:hAnsi="Times New Roman" w:cs="Times New Roman"/>
          <w:sz w:val="24"/>
          <w:szCs w:val="24"/>
        </w:rPr>
        <w:t xml:space="preserve"> чланови, Јулка Симовић, Душица Ивановић, Тамара Вукашиновић, Тања Бојовић, Мирко Шешлак.</w:t>
      </w:r>
    </w:p>
    <w:p w:rsidR="00C41E7C" w:rsidRPr="00150401" w:rsidRDefault="00C41E7C" w:rsidP="00C41E7C">
      <w:pPr>
        <w:rPr>
          <w:rFonts w:ascii="Times New Roman" w:hAnsi="Times New Roman" w:cs="Times New Roman"/>
          <w:sz w:val="24"/>
          <w:szCs w:val="24"/>
          <w:u w:val="single"/>
        </w:rPr>
      </w:pPr>
      <w:r w:rsidRPr="00150401">
        <w:rPr>
          <w:rFonts w:ascii="Times New Roman" w:hAnsi="Times New Roman" w:cs="Times New Roman"/>
          <w:sz w:val="24"/>
          <w:szCs w:val="24"/>
          <w:u w:val="single"/>
        </w:rPr>
        <w:t>Дневни ред:</w:t>
      </w:r>
    </w:p>
    <w:p w:rsidR="00C41E7C" w:rsidRPr="002A77AD" w:rsidRDefault="00C41E7C" w:rsidP="00C41E7C">
      <w:pPr>
        <w:ind w:left="360"/>
        <w:rPr>
          <w:rFonts w:ascii="Times New Roman" w:hAnsi="Times New Roman" w:cs="Times New Roman"/>
          <w:sz w:val="24"/>
          <w:szCs w:val="24"/>
        </w:rPr>
      </w:pPr>
      <w:r>
        <w:rPr>
          <w:rFonts w:ascii="Times New Roman" w:hAnsi="Times New Roman" w:cs="Times New Roman"/>
          <w:sz w:val="24"/>
          <w:szCs w:val="24"/>
        </w:rPr>
        <w:t>1.</w:t>
      </w:r>
      <w:r w:rsidRPr="002A77AD">
        <w:rPr>
          <w:rFonts w:ascii="Times New Roman" w:hAnsi="Times New Roman" w:cs="Times New Roman"/>
          <w:sz w:val="24"/>
          <w:szCs w:val="24"/>
        </w:rPr>
        <w:t>Анализа рада за у другом полугодишту</w:t>
      </w:r>
    </w:p>
    <w:p w:rsidR="00C41E7C" w:rsidRDefault="00C41E7C" w:rsidP="00C41E7C">
      <w:pPr>
        <w:ind w:left="360"/>
        <w:rPr>
          <w:rFonts w:ascii="Times New Roman" w:hAnsi="Times New Roman" w:cs="Times New Roman"/>
          <w:sz w:val="24"/>
          <w:szCs w:val="24"/>
        </w:rPr>
      </w:pPr>
      <w:r>
        <w:rPr>
          <w:rFonts w:ascii="Times New Roman" w:hAnsi="Times New Roman" w:cs="Times New Roman"/>
          <w:sz w:val="24"/>
          <w:szCs w:val="24"/>
        </w:rPr>
        <w:t>2.</w:t>
      </w:r>
      <w:r w:rsidRPr="002A77AD">
        <w:rPr>
          <w:rFonts w:ascii="Times New Roman" w:hAnsi="Times New Roman" w:cs="Times New Roman"/>
          <w:sz w:val="24"/>
          <w:szCs w:val="24"/>
        </w:rPr>
        <w:t xml:space="preserve">Израда извештаја </w:t>
      </w:r>
    </w:p>
    <w:p w:rsidR="00C41E7C" w:rsidRDefault="00C41E7C" w:rsidP="00C41E7C">
      <w:pPr>
        <w:rPr>
          <w:rFonts w:ascii="Times New Roman" w:hAnsi="Times New Roman" w:cs="Times New Roman"/>
          <w:sz w:val="24"/>
          <w:szCs w:val="24"/>
          <w:u w:val="single"/>
        </w:rPr>
      </w:pPr>
      <w:r w:rsidRPr="00741FAF">
        <w:rPr>
          <w:rFonts w:ascii="Times New Roman" w:hAnsi="Times New Roman" w:cs="Times New Roman"/>
          <w:sz w:val="24"/>
          <w:szCs w:val="24"/>
          <w:u w:val="single"/>
        </w:rPr>
        <w:t>Закључак:</w:t>
      </w:r>
    </w:p>
    <w:p w:rsidR="00C41E7C" w:rsidRDefault="00C41E7C" w:rsidP="003D3283">
      <w:pPr>
        <w:pStyle w:val="ListParagraph"/>
        <w:numPr>
          <w:ilvl w:val="0"/>
          <w:numId w:val="43"/>
        </w:numPr>
        <w:spacing w:after="160" w:line="259" w:lineRule="auto"/>
        <w:rPr>
          <w:rFonts w:ascii="Times New Roman" w:hAnsi="Times New Roman" w:cs="Times New Roman"/>
          <w:sz w:val="24"/>
          <w:szCs w:val="24"/>
        </w:rPr>
      </w:pPr>
      <w:r w:rsidRPr="002A77AD">
        <w:rPr>
          <w:rFonts w:ascii="Times New Roman" w:hAnsi="Times New Roman" w:cs="Times New Roman"/>
          <w:sz w:val="24"/>
          <w:szCs w:val="24"/>
        </w:rPr>
        <w:lastRenderedPageBreak/>
        <w:t>Према плану рада Тима за самовредновање реализоване</w:t>
      </w:r>
      <w:r>
        <w:rPr>
          <w:rFonts w:ascii="Times New Roman" w:hAnsi="Times New Roman" w:cs="Times New Roman"/>
          <w:sz w:val="24"/>
          <w:szCs w:val="24"/>
        </w:rPr>
        <w:t xml:space="preserve"> су активности планиране за друго полугодиште:</w:t>
      </w:r>
    </w:p>
    <w:p w:rsidR="00C41E7C" w:rsidRDefault="00C41E7C" w:rsidP="003D3283">
      <w:pPr>
        <w:pStyle w:val="ListParagraph"/>
        <w:numPr>
          <w:ilvl w:val="0"/>
          <w:numId w:val="37"/>
        </w:numPr>
        <w:spacing w:after="160" w:line="259" w:lineRule="auto"/>
        <w:rPr>
          <w:rFonts w:ascii="Times New Roman" w:hAnsi="Times New Roman" w:cs="Times New Roman"/>
          <w:sz w:val="24"/>
          <w:szCs w:val="24"/>
        </w:rPr>
      </w:pPr>
      <w:r>
        <w:rPr>
          <w:rFonts w:ascii="Times New Roman" w:hAnsi="Times New Roman" w:cs="Times New Roman"/>
          <w:sz w:val="24"/>
          <w:szCs w:val="24"/>
        </w:rPr>
        <w:t>Област</w:t>
      </w:r>
      <w:r w:rsidRPr="002A77AD">
        <w:rPr>
          <w:rFonts w:ascii="Times New Roman" w:hAnsi="Times New Roman" w:cs="Times New Roman"/>
          <w:sz w:val="24"/>
          <w:szCs w:val="24"/>
        </w:rPr>
        <w:t xml:space="preserve"> квалитета 3: ОБРАЗОВНА ПОСТИГНУЋА УЧЕНИКА</w:t>
      </w:r>
    </w:p>
    <w:p w:rsidR="00C41E7C" w:rsidRDefault="00C41E7C" w:rsidP="003D3283">
      <w:pPr>
        <w:pStyle w:val="ListParagraph"/>
        <w:numPr>
          <w:ilvl w:val="0"/>
          <w:numId w:val="44"/>
        </w:numPr>
        <w:spacing w:after="160" w:line="259" w:lineRule="auto"/>
        <w:rPr>
          <w:rFonts w:ascii="Times New Roman" w:hAnsi="Times New Roman" w:cs="Times New Roman"/>
          <w:sz w:val="24"/>
          <w:szCs w:val="24"/>
        </w:rPr>
      </w:pPr>
      <w:r>
        <w:rPr>
          <w:rFonts w:ascii="Times New Roman" w:hAnsi="Times New Roman" w:cs="Times New Roman"/>
          <w:sz w:val="24"/>
          <w:szCs w:val="24"/>
        </w:rPr>
        <w:t>Анализа успеха и дисциплине ученика на крају трећег класификационог периода (април)</w:t>
      </w:r>
    </w:p>
    <w:p w:rsidR="00C41E7C" w:rsidRDefault="00C41E7C" w:rsidP="003D3283">
      <w:pPr>
        <w:pStyle w:val="ListParagraph"/>
        <w:numPr>
          <w:ilvl w:val="0"/>
          <w:numId w:val="44"/>
        </w:numPr>
        <w:spacing w:after="160" w:line="259" w:lineRule="auto"/>
        <w:rPr>
          <w:rFonts w:ascii="Times New Roman" w:hAnsi="Times New Roman" w:cs="Times New Roman"/>
          <w:sz w:val="24"/>
          <w:szCs w:val="24"/>
        </w:rPr>
      </w:pPr>
      <w:r>
        <w:rPr>
          <w:rFonts w:ascii="Times New Roman" w:hAnsi="Times New Roman" w:cs="Times New Roman"/>
          <w:sz w:val="24"/>
          <w:szCs w:val="24"/>
        </w:rPr>
        <w:t>Анализа пробног завршног испита и подношење извештаја припремне наставе (мај)</w:t>
      </w:r>
    </w:p>
    <w:p w:rsidR="00C41E7C" w:rsidRDefault="00C41E7C" w:rsidP="003D3283">
      <w:pPr>
        <w:pStyle w:val="ListParagraph"/>
        <w:numPr>
          <w:ilvl w:val="0"/>
          <w:numId w:val="44"/>
        </w:numPr>
        <w:spacing w:after="160" w:line="259" w:lineRule="auto"/>
        <w:rPr>
          <w:rFonts w:ascii="Times New Roman" w:hAnsi="Times New Roman" w:cs="Times New Roman"/>
          <w:sz w:val="24"/>
          <w:szCs w:val="24"/>
        </w:rPr>
      </w:pPr>
      <w:r>
        <w:rPr>
          <w:rFonts w:ascii="Times New Roman" w:hAnsi="Times New Roman" w:cs="Times New Roman"/>
          <w:sz w:val="24"/>
          <w:szCs w:val="24"/>
        </w:rPr>
        <w:t>Анализа успеха и дисциплине ученика на крају школске године (јун)</w:t>
      </w:r>
    </w:p>
    <w:p w:rsidR="00C41E7C" w:rsidRDefault="00C41E7C" w:rsidP="003D3283">
      <w:pPr>
        <w:pStyle w:val="ListParagraph"/>
        <w:numPr>
          <w:ilvl w:val="0"/>
          <w:numId w:val="37"/>
        </w:numPr>
        <w:spacing w:after="160" w:line="259" w:lineRule="auto"/>
        <w:rPr>
          <w:rFonts w:ascii="Times New Roman" w:hAnsi="Times New Roman" w:cs="Times New Roman"/>
          <w:sz w:val="24"/>
          <w:szCs w:val="24"/>
        </w:rPr>
      </w:pPr>
      <w:r>
        <w:rPr>
          <w:rFonts w:ascii="Times New Roman" w:hAnsi="Times New Roman" w:cs="Times New Roman"/>
          <w:sz w:val="24"/>
          <w:szCs w:val="24"/>
        </w:rPr>
        <w:t>О</w:t>
      </w:r>
      <w:r w:rsidRPr="002A77AD">
        <w:rPr>
          <w:rFonts w:ascii="Times New Roman" w:hAnsi="Times New Roman" w:cs="Times New Roman"/>
          <w:sz w:val="24"/>
          <w:szCs w:val="24"/>
        </w:rPr>
        <w:t>бласти квалитета 4: ПОДРШКА УЧЕНИЦИМА</w:t>
      </w:r>
    </w:p>
    <w:p w:rsidR="00C41E7C" w:rsidRDefault="00C41E7C" w:rsidP="003D3283">
      <w:pPr>
        <w:pStyle w:val="ListParagraph"/>
        <w:numPr>
          <w:ilvl w:val="0"/>
          <w:numId w:val="44"/>
        </w:numPr>
        <w:spacing w:after="160" w:line="259" w:lineRule="auto"/>
        <w:rPr>
          <w:rFonts w:ascii="Times New Roman" w:hAnsi="Times New Roman" w:cs="Times New Roman"/>
          <w:sz w:val="24"/>
          <w:szCs w:val="24"/>
        </w:rPr>
      </w:pPr>
      <w:r>
        <w:rPr>
          <w:rFonts w:ascii="Times New Roman" w:hAnsi="Times New Roman" w:cs="Times New Roman"/>
          <w:sz w:val="24"/>
          <w:szCs w:val="24"/>
        </w:rPr>
        <w:t>Спровођење анкете међу ученицима, анализа резултата (март)</w:t>
      </w:r>
    </w:p>
    <w:p w:rsidR="00C41E7C" w:rsidRDefault="00C41E7C" w:rsidP="003D3283">
      <w:pPr>
        <w:pStyle w:val="ListParagraph"/>
        <w:numPr>
          <w:ilvl w:val="0"/>
          <w:numId w:val="44"/>
        </w:numPr>
        <w:spacing w:after="160" w:line="259" w:lineRule="auto"/>
        <w:rPr>
          <w:rFonts w:ascii="Times New Roman" w:hAnsi="Times New Roman" w:cs="Times New Roman"/>
          <w:sz w:val="24"/>
          <w:szCs w:val="24"/>
        </w:rPr>
      </w:pPr>
      <w:r>
        <w:rPr>
          <w:rFonts w:ascii="Times New Roman" w:hAnsi="Times New Roman" w:cs="Times New Roman"/>
          <w:sz w:val="24"/>
          <w:szCs w:val="24"/>
        </w:rPr>
        <w:t>Евалуација програма професионалне оријентације (јун)</w:t>
      </w:r>
    </w:p>
    <w:p w:rsidR="00C41E7C" w:rsidRPr="00C97DE6" w:rsidRDefault="00C41E7C" w:rsidP="003D3283">
      <w:pPr>
        <w:pStyle w:val="ListParagraph"/>
        <w:numPr>
          <w:ilvl w:val="0"/>
          <w:numId w:val="43"/>
        </w:numPr>
        <w:spacing w:after="160" w:line="259" w:lineRule="auto"/>
        <w:rPr>
          <w:rFonts w:ascii="Times New Roman" w:hAnsi="Times New Roman" w:cs="Times New Roman"/>
          <w:sz w:val="24"/>
          <w:szCs w:val="24"/>
        </w:rPr>
      </w:pPr>
      <w:r>
        <w:rPr>
          <w:rFonts w:ascii="Times New Roman" w:hAnsi="Times New Roman" w:cs="Times New Roman"/>
          <w:sz w:val="24"/>
          <w:szCs w:val="24"/>
        </w:rPr>
        <w:t>У току је израда извештаја за сваку област вредновања који ће бити саставни део коначног Извештаја тима за самовредновање рада школе школске 2021/ 22. године.</w:t>
      </w:r>
    </w:p>
    <w:p w:rsidR="00C41E7C" w:rsidRPr="002A77AD" w:rsidRDefault="00C41E7C" w:rsidP="00C41E7C">
      <w:pPr>
        <w:ind w:left="360"/>
        <w:rPr>
          <w:rFonts w:ascii="Times New Roman" w:hAnsi="Times New Roman" w:cs="Times New Roman"/>
          <w:b/>
          <w:sz w:val="24"/>
          <w:szCs w:val="24"/>
          <w:u w:val="single"/>
        </w:rPr>
      </w:pPr>
    </w:p>
    <w:p w:rsidR="00C41E7C" w:rsidRPr="00997B53" w:rsidRDefault="00C41E7C" w:rsidP="00C41E7C">
      <w:pPr>
        <w:jc w:val="center"/>
        <w:rPr>
          <w:rFonts w:ascii="Times New Roman" w:hAnsi="Times New Roman" w:cs="Times New Roman"/>
          <w:b/>
          <w:sz w:val="24"/>
          <w:szCs w:val="24"/>
          <w:lang w:val="ru-RU"/>
        </w:rPr>
      </w:pPr>
      <w:r w:rsidRPr="00997B53">
        <w:rPr>
          <w:rFonts w:ascii="Times New Roman" w:hAnsi="Times New Roman" w:cs="Times New Roman"/>
          <w:b/>
          <w:sz w:val="24"/>
          <w:szCs w:val="24"/>
          <w:lang w:val="ru-RU"/>
        </w:rPr>
        <w:t>КЉУЧНА ОБЛАСТ 2</w:t>
      </w:r>
    </w:p>
    <w:p w:rsidR="00C41E7C" w:rsidRPr="00997B53" w:rsidRDefault="00C41E7C" w:rsidP="00C41E7C">
      <w:pPr>
        <w:jc w:val="center"/>
        <w:rPr>
          <w:rFonts w:ascii="Times New Roman" w:hAnsi="Times New Roman" w:cs="Times New Roman"/>
          <w:b/>
          <w:sz w:val="24"/>
          <w:szCs w:val="24"/>
          <w:lang w:val="ru-RU"/>
        </w:rPr>
      </w:pPr>
      <w:r w:rsidRPr="00997B53">
        <w:rPr>
          <w:rFonts w:ascii="Times New Roman" w:hAnsi="Times New Roman" w:cs="Times New Roman"/>
          <w:b/>
          <w:sz w:val="24"/>
          <w:szCs w:val="24"/>
          <w:u w:val="single"/>
          <w:lang w:val="ru-RU"/>
        </w:rPr>
        <w:t xml:space="preserve"> НАСТАВА И УЧЕЊЕ</w:t>
      </w:r>
    </w:p>
    <w:p w:rsidR="00C41E7C" w:rsidRPr="00A2045B" w:rsidRDefault="00C41E7C" w:rsidP="00C41E7C">
      <w:pPr>
        <w:rPr>
          <w:rFonts w:ascii="Times New Roman" w:hAnsi="Times New Roman" w:cs="Times New Roman"/>
          <w:sz w:val="24"/>
          <w:szCs w:val="24"/>
        </w:rPr>
      </w:pPr>
      <w:r w:rsidRPr="00A2045B">
        <w:rPr>
          <w:rFonts w:ascii="Times New Roman" w:hAnsi="Times New Roman" w:cs="Times New Roman"/>
          <w:sz w:val="24"/>
          <w:szCs w:val="24"/>
        </w:rPr>
        <w:t>У децембру месецу спроведена је анкета међу учитељима и наставницима.</w:t>
      </w:r>
    </w:p>
    <w:p w:rsidR="00C41E7C" w:rsidRPr="00A2045B" w:rsidRDefault="00C41E7C" w:rsidP="00C41E7C">
      <w:pPr>
        <w:rPr>
          <w:rFonts w:ascii="Times New Roman" w:hAnsi="Times New Roman" w:cs="Times New Roman"/>
          <w:sz w:val="24"/>
          <w:szCs w:val="24"/>
        </w:rPr>
      </w:pPr>
      <w:r w:rsidRPr="00A2045B">
        <w:rPr>
          <w:rFonts w:ascii="Times New Roman" w:hAnsi="Times New Roman" w:cs="Times New Roman"/>
          <w:sz w:val="24"/>
          <w:szCs w:val="24"/>
        </w:rPr>
        <w:t>ПОДРУЧЈА ВРЕДНОВАЊА:</w:t>
      </w:r>
    </w:p>
    <w:p w:rsidR="00C41E7C" w:rsidRPr="00A2045B" w:rsidRDefault="00C41E7C" w:rsidP="003D3283">
      <w:pPr>
        <w:numPr>
          <w:ilvl w:val="0"/>
          <w:numId w:val="45"/>
        </w:numPr>
        <w:contextualSpacing/>
        <w:rPr>
          <w:rFonts w:ascii="Times New Roman" w:hAnsi="Times New Roman" w:cs="Times New Roman"/>
          <w:b/>
          <w:sz w:val="24"/>
          <w:szCs w:val="24"/>
        </w:rPr>
      </w:pPr>
      <w:r w:rsidRPr="00A2045B">
        <w:rPr>
          <w:rFonts w:ascii="Times New Roman" w:hAnsi="Times New Roman" w:cs="Times New Roman"/>
          <w:b/>
          <w:sz w:val="24"/>
          <w:szCs w:val="24"/>
        </w:rPr>
        <w:t>Планирање и припремање</w:t>
      </w:r>
    </w:p>
    <w:p w:rsidR="00C41E7C" w:rsidRPr="00A2045B" w:rsidRDefault="00C41E7C" w:rsidP="003D3283">
      <w:pPr>
        <w:numPr>
          <w:ilvl w:val="0"/>
          <w:numId w:val="45"/>
        </w:numPr>
        <w:contextualSpacing/>
        <w:rPr>
          <w:rFonts w:ascii="Times New Roman" w:hAnsi="Times New Roman" w:cs="Times New Roman"/>
          <w:b/>
          <w:sz w:val="24"/>
          <w:szCs w:val="24"/>
        </w:rPr>
      </w:pPr>
      <w:r w:rsidRPr="00A2045B">
        <w:rPr>
          <w:rFonts w:ascii="Times New Roman" w:hAnsi="Times New Roman" w:cs="Times New Roman"/>
          <w:b/>
          <w:sz w:val="24"/>
          <w:szCs w:val="24"/>
        </w:rPr>
        <w:t>Наставни процес</w:t>
      </w:r>
    </w:p>
    <w:p w:rsidR="00C41E7C" w:rsidRPr="00A2045B" w:rsidRDefault="00C41E7C" w:rsidP="003D3283">
      <w:pPr>
        <w:numPr>
          <w:ilvl w:val="0"/>
          <w:numId w:val="45"/>
        </w:numPr>
        <w:contextualSpacing/>
        <w:rPr>
          <w:rFonts w:ascii="Times New Roman" w:hAnsi="Times New Roman" w:cs="Times New Roman"/>
          <w:b/>
          <w:sz w:val="24"/>
          <w:szCs w:val="24"/>
        </w:rPr>
      </w:pPr>
      <w:r w:rsidRPr="00A2045B">
        <w:rPr>
          <w:rFonts w:ascii="Times New Roman" w:hAnsi="Times New Roman" w:cs="Times New Roman"/>
          <w:b/>
          <w:sz w:val="24"/>
          <w:szCs w:val="24"/>
        </w:rPr>
        <w:t>Учење</w:t>
      </w:r>
    </w:p>
    <w:p w:rsidR="00C41E7C" w:rsidRPr="00A2045B" w:rsidRDefault="00C41E7C" w:rsidP="003D3283">
      <w:pPr>
        <w:numPr>
          <w:ilvl w:val="0"/>
          <w:numId w:val="45"/>
        </w:numPr>
        <w:contextualSpacing/>
        <w:rPr>
          <w:rFonts w:ascii="Times New Roman" w:hAnsi="Times New Roman" w:cs="Times New Roman"/>
          <w:b/>
          <w:sz w:val="24"/>
          <w:szCs w:val="24"/>
        </w:rPr>
      </w:pPr>
      <w:r w:rsidRPr="00A2045B">
        <w:rPr>
          <w:rFonts w:ascii="Times New Roman" w:hAnsi="Times New Roman" w:cs="Times New Roman"/>
          <w:b/>
          <w:sz w:val="24"/>
          <w:szCs w:val="24"/>
        </w:rPr>
        <w:t>Праћење напредовања ученика</w:t>
      </w:r>
    </w:p>
    <w:p w:rsidR="00C41E7C" w:rsidRPr="00A2045B" w:rsidRDefault="00C41E7C" w:rsidP="00C41E7C">
      <w:pPr>
        <w:ind w:left="360"/>
        <w:rPr>
          <w:rFonts w:ascii="Times New Roman" w:hAnsi="Times New Roman" w:cs="Times New Roman"/>
          <w:sz w:val="24"/>
          <w:szCs w:val="24"/>
        </w:rPr>
      </w:pPr>
      <w:r w:rsidRPr="00A2045B">
        <w:rPr>
          <w:rFonts w:ascii="Times New Roman" w:hAnsi="Times New Roman" w:cs="Times New Roman"/>
          <w:sz w:val="24"/>
          <w:szCs w:val="24"/>
        </w:rPr>
        <w:t>ИЗВОРИ ДОКАЗА:</w:t>
      </w:r>
    </w:p>
    <w:p w:rsidR="00C41E7C" w:rsidRPr="00997B53" w:rsidRDefault="00C41E7C" w:rsidP="003D3283">
      <w:pPr>
        <w:numPr>
          <w:ilvl w:val="0"/>
          <w:numId w:val="46"/>
        </w:numPr>
        <w:contextualSpacing/>
        <w:rPr>
          <w:rFonts w:ascii="Times New Roman" w:hAnsi="Times New Roman" w:cs="Times New Roman"/>
          <w:sz w:val="24"/>
          <w:szCs w:val="24"/>
          <w:lang w:val="ru-RU"/>
        </w:rPr>
      </w:pPr>
      <w:r w:rsidRPr="00997B53">
        <w:rPr>
          <w:rFonts w:ascii="Times New Roman" w:hAnsi="Times New Roman" w:cs="Times New Roman"/>
          <w:sz w:val="24"/>
          <w:szCs w:val="24"/>
          <w:lang w:val="ru-RU"/>
        </w:rPr>
        <w:t>Упитник</w:t>
      </w:r>
      <w:r w:rsidRPr="00A2045B">
        <w:rPr>
          <w:rFonts w:ascii="Times New Roman" w:hAnsi="Times New Roman" w:cs="Times New Roman"/>
          <w:sz w:val="24"/>
          <w:szCs w:val="24"/>
        </w:rPr>
        <w:t xml:space="preserve"> за наставнике, састоји се из три дела.</w:t>
      </w:r>
    </w:p>
    <w:p w:rsidR="00C41E7C" w:rsidRPr="00997B53" w:rsidRDefault="00C41E7C" w:rsidP="003D3283">
      <w:pPr>
        <w:numPr>
          <w:ilvl w:val="0"/>
          <w:numId w:val="47"/>
        </w:numPr>
        <w:contextualSpacing/>
        <w:rPr>
          <w:rFonts w:ascii="Times New Roman" w:hAnsi="Times New Roman" w:cs="Times New Roman"/>
          <w:sz w:val="24"/>
          <w:szCs w:val="24"/>
          <w:lang w:val="ru-RU"/>
        </w:rPr>
      </w:pPr>
      <w:r w:rsidRPr="00C73022">
        <w:rPr>
          <w:rFonts w:ascii="Times New Roman" w:hAnsi="Times New Roman" w:cs="Times New Roman"/>
          <w:sz w:val="24"/>
          <w:szCs w:val="24"/>
          <w:lang w:val="ru-RU"/>
        </w:rPr>
        <w:t xml:space="preserve">део се састоји  од 30 тврдњи из свих подручја вредновања . </w:t>
      </w:r>
      <w:r w:rsidRPr="00A2045B">
        <w:rPr>
          <w:rFonts w:ascii="Times New Roman" w:hAnsi="Times New Roman" w:cs="Times New Roman"/>
          <w:sz w:val="24"/>
          <w:szCs w:val="24"/>
        </w:rPr>
        <w:t xml:space="preserve">Упитник је </w:t>
      </w:r>
      <w:r w:rsidRPr="00997B53">
        <w:rPr>
          <w:rFonts w:ascii="Times New Roman" w:hAnsi="Times New Roman" w:cs="Times New Roman"/>
          <w:sz w:val="24"/>
          <w:szCs w:val="24"/>
          <w:lang w:val="ru-RU"/>
        </w:rPr>
        <w:t xml:space="preserve"> </w:t>
      </w:r>
      <w:r w:rsidRPr="00A2045B">
        <w:rPr>
          <w:rFonts w:ascii="Times New Roman" w:hAnsi="Times New Roman" w:cs="Times New Roman"/>
          <w:sz w:val="24"/>
          <w:szCs w:val="24"/>
        </w:rPr>
        <w:t xml:space="preserve">сачињен према узору на анкете </w:t>
      </w:r>
      <w:r w:rsidRPr="00997B53">
        <w:rPr>
          <w:rFonts w:ascii="Times New Roman" w:hAnsi="Times New Roman" w:cs="Times New Roman"/>
          <w:sz w:val="24"/>
          <w:szCs w:val="24"/>
          <w:lang w:val="ru-RU"/>
        </w:rPr>
        <w:t xml:space="preserve">дате у – Приручнику за самовредновање и вредновање рада школе, Министарства просвете и спорта Републике Србије. </w:t>
      </w:r>
      <w:r w:rsidRPr="00A2045B">
        <w:rPr>
          <w:rFonts w:ascii="Times New Roman" w:hAnsi="Times New Roman" w:cs="Times New Roman"/>
          <w:sz w:val="24"/>
          <w:szCs w:val="24"/>
        </w:rPr>
        <w:t>Неке тврдње су преузете, а неке су прилагођене или додате као нове ( тврдња бр. 8, која се односи на наставу на даљину).</w:t>
      </w:r>
    </w:p>
    <w:p w:rsidR="00C41E7C" w:rsidRPr="00997B53" w:rsidRDefault="00C41E7C" w:rsidP="00C41E7C">
      <w:pPr>
        <w:ind w:left="1440"/>
        <w:contextualSpacing/>
        <w:rPr>
          <w:rFonts w:ascii="Times New Roman" w:hAnsi="Times New Roman" w:cs="Times New Roman"/>
          <w:sz w:val="24"/>
          <w:szCs w:val="24"/>
          <w:lang w:val="ru-RU"/>
        </w:rPr>
      </w:pPr>
      <w:r w:rsidRPr="00997B53">
        <w:rPr>
          <w:rFonts w:ascii="Times New Roman" w:hAnsi="Times New Roman" w:cs="Times New Roman"/>
          <w:sz w:val="24"/>
          <w:szCs w:val="24"/>
          <w:lang w:val="ru-RU"/>
        </w:rPr>
        <w:t>Тврдње 1- 5 односе се на подручје – Планирање и припремање;</w:t>
      </w:r>
    </w:p>
    <w:p w:rsidR="00C41E7C" w:rsidRPr="00C73022" w:rsidRDefault="00C41E7C" w:rsidP="00C41E7C">
      <w:pPr>
        <w:ind w:left="1440"/>
        <w:contextualSpacing/>
        <w:rPr>
          <w:rFonts w:ascii="Times New Roman" w:hAnsi="Times New Roman" w:cs="Times New Roman"/>
          <w:sz w:val="24"/>
          <w:szCs w:val="24"/>
          <w:lang w:val="ru-RU"/>
        </w:rPr>
      </w:pPr>
      <w:r w:rsidRPr="00C73022">
        <w:rPr>
          <w:rFonts w:ascii="Times New Roman" w:hAnsi="Times New Roman" w:cs="Times New Roman"/>
          <w:sz w:val="24"/>
          <w:szCs w:val="24"/>
          <w:lang w:val="ru-RU"/>
        </w:rPr>
        <w:t>Тврдње 6- 13,15- 18 односе се на подручје – Наставни процес;</w:t>
      </w:r>
    </w:p>
    <w:p w:rsidR="00C41E7C" w:rsidRPr="00C73022" w:rsidRDefault="00C41E7C" w:rsidP="00C41E7C">
      <w:pPr>
        <w:ind w:left="1440"/>
        <w:contextualSpacing/>
        <w:rPr>
          <w:rFonts w:ascii="Times New Roman" w:hAnsi="Times New Roman" w:cs="Times New Roman"/>
          <w:sz w:val="24"/>
          <w:szCs w:val="24"/>
          <w:lang w:val="ru-RU"/>
        </w:rPr>
      </w:pPr>
      <w:r w:rsidRPr="00C73022">
        <w:rPr>
          <w:rFonts w:ascii="Times New Roman" w:hAnsi="Times New Roman" w:cs="Times New Roman"/>
          <w:sz w:val="24"/>
          <w:szCs w:val="24"/>
          <w:lang w:val="ru-RU"/>
        </w:rPr>
        <w:t>Тврдње 14,19 и 20 односе се на подручје – Учење;</w:t>
      </w:r>
    </w:p>
    <w:p w:rsidR="00C41E7C" w:rsidRPr="00997B53" w:rsidRDefault="00C41E7C" w:rsidP="00C41E7C">
      <w:pPr>
        <w:ind w:left="1440"/>
        <w:contextualSpacing/>
        <w:rPr>
          <w:rFonts w:ascii="Times New Roman" w:hAnsi="Times New Roman" w:cs="Times New Roman"/>
          <w:sz w:val="24"/>
          <w:szCs w:val="24"/>
          <w:lang w:val="ru-RU"/>
        </w:rPr>
      </w:pPr>
      <w:r w:rsidRPr="00997B53">
        <w:rPr>
          <w:rFonts w:ascii="Times New Roman" w:hAnsi="Times New Roman" w:cs="Times New Roman"/>
          <w:sz w:val="24"/>
          <w:szCs w:val="24"/>
          <w:lang w:val="ru-RU"/>
        </w:rPr>
        <w:t>Тврдње 21- 30 односе се на подручје – Праћење напредовања ученика.</w:t>
      </w:r>
    </w:p>
    <w:p w:rsidR="00C41E7C" w:rsidRPr="00C73022" w:rsidRDefault="00C41E7C" w:rsidP="00C41E7C">
      <w:pPr>
        <w:rPr>
          <w:rFonts w:ascii="Times New Roman" w:hAnsi="Times New Roman" w:cs="Times New Roman"/>
          <w:sz w:val="24"/>
          <w:szCs w:val="24"/>
          <w:lang w:val="ru-RU"/>
        </w:rPr>
      </w:pPr>
      <w:r w:rsidRPr="00997B53">
        <w:rPr>
          <w:rFonts w:ascii="Times New Roman" w:hAnsi="Times New Roman" w:cs="Times New Roman"/>
          <w:sz w:val="24"/>
          <w:szCs w:val="24"/>
          <w:lang w:val="ru-RU"/>
        </w:rPr>
        <w:t xml:space="preserve">                        </w:t>
      </w:r>
      <w:r w:rsidRPr="00C73022">
        <w:rPr>
          <w:rFonts w:ascii="Times New Roman" w:hAnsi="Times New Roman" w:cs="Times New Roman"/>
          <w:sz w:val="24"/>
          <w:szCs w:val="24"/>
          <w:lang w:val="ru-RU"/>
        </w:rPr>
        <w:t xml:space="preserve">Наставници су  процењивали степен присуства односно тачност тврдње по         </w:t>
      </w:r>
    </w:p>
    <w:p w:rsidR="00C41E7C" w:rsidRPr="00C73022" w:rsidRDefault="00C41E7C" w:rsidP="00C41E7C">
      <w:pPr>
        <w:rPr>
          <w:rFonts w:ascii="Times New Roman" w:hAnsi="Times New Roman" w:cs="Times New Roman"/>
          <w:sz w:val="24"/>
          <w:szCs w:val="24"/>
          <w:lang w:val="ru-RU"/>
        </w:rPr>
      </w:pPr>
      <w:r w:rsidRPr="00C73022">
        <w:rPr>
          <w:rFonts w:ascii="Times New Roman" w:hAnsi="Times New Roman" w:cs="Times New Roman"/>
          <w:sz w:val="24"/>
          <w:szCs w:val="24"/>
          <w:lang w:val="ru-RU"/>
        </w:rPr>
        <w:t xml:space="preserve">                        следећој скали:       1- нетачно / није присутно</w:t>
      </w:r>
    </w:p>
    <w:p w:rsidR="00C41E7C" w:rsidRPr="00C73022" w:rsidRDefault="00C41E7C" w:rsidP="00C41E7C">
      <w:pPr>
        <w:rPr>
          <w:rFonts w:ascii="Times New Roman" w:hAnsi="Times New Roman" w:cs="Times New Roman"/>
          <w:sz w:val="24"/>
          <w:szCs w:val="24"/>
          <w:lang w:val="ru-RU"/>
        </w:rPr>
      </w:pPr>
      <w:r w:rsidRPr="00C73022">
        <w:rPr>
          <w:rFonts w:ascii="Times New Roman" w:hAnsi="Times New Roman" w:cs="Times New Roman"/>
          <w:sz w:val="24"/>
          <w:szCs w:val="24"/>
          <w:lang w:val="ru-RU"/>
        </w:rPr>
        <w:t xml:space="preserve">                                                             2- у мањој мери тачно / присутно</w:t>
      </w:r>
    </w:p>
    <w:p w:rsidR="00C41E7C" w:rsidRPr="00C73022" w:rsidRDefault="00C41E7C" w:rsidP="00C41E7C">
      <w:pPr>
        <w:rPr>
          <w:rFonts w:ascii="Times New Roman" w:hAnsi="Times New Roman" w:cs="Times New Roman"/>
          <w:sz w:val="24"/>
          <w:szCs w:val="24"/>
          <w:lang w:val="ru-RU"/>
        </w:rPr>
      </w:pPr>
      <w:r w:rsidRPr="00C73022">
        <w:rPr>
          <w:rFonts w:ascii="Times New Roman" w:hAnsi="Times New Roman" w:cs="Times New Roman"/>
          <w:sz w:val="24"/>
          <w:szCs w:val="24"/>
          <w:lang w:val="ru-RU"/>
        </w:rPr>
        <w:lastRenderedPageBreak/>
        <w:t xml:space="preserve">                                                              3- у већој мери тачно / присутно</w:t>
      </w:r>
    </w:p>
    <w:p w:rsidR="00C41E7C" w:rsidRPr="00C73022" w:rsidRDefault="00C41E7C" w:rsidP="00C41E7C">
      <w:pPr>
        <w:rPr>
          <w:rFonts w:ascii="Times New Roman" w:hAnsi="Times New Roman" w:cs="Times New Roman"/>
          <w:sz w:val="24"/>
          <w:szCs w:val="24"/>
          <w:lang w:val="ru-RU"/>
        </w:rPr>
      </w:pPr>
      <w:r w:rsidRPr="00C73022">
        <w:rPr>
          <w:rFonts w:ascii="Times New Roman" w:hAnsi="Times New Roman" w:cs="Times New Roman"/>
          <w:sz w:val="24"/>
          <w:szCs w:val="24"/>
          <w:lang w:val="ru-RU"/>
        </w:rPr>
        <w:t xml:space="preserve">                                                              4- тачно / присутно у потпуности</w:t>
      </w:r>
    </w:p>
    <w:p w:rsidR="00C41E7C" w:rsidRPr="00C73022" w:rsidRDefault="00C41E7C" w:rsidP="00C41E7C">
      <w:pPr>
        <w:rPr>
          <w:rFonts w:ascii="Times New Roman" w:hAnsi="Times New Roman" w:cs="Times New Roman"/>
          <w:sz w:val="24"/>
          <w:szCs w:val="24"/>
          <w:lang w:val="ru-RU"/>
        </w:rPr>
      </w:pPr>
    </w:p>
    <w:p w:rsidR="00C41E7C" w:rsidRPr="00997B53" w:rsidRDefault="00C41E7C" w:rsidP="003D3283">
      <w:pPr>
        <w:numPr>
          <w:ilvl w:val="0"/>
          <w:numId w:val="47"/>
        </w:numPr>
        <w:contextualSpacing/>
        <w:rPr>
          <w:rFonts w:ascii="Times New Roman" w:hAnsi="Times New Roman" w:cs="Times New Roman"/>
          <w:sz w:val="24"/>
          <w:szCs w:val="24"/>
          <w:lang w:val="ru-RU"/>
        </w:rPr>
      </w:pPr>
      <w:r w:rsidRPr="00997B53">
        <w:rPr>
          <w:rFonts w:ascii="Times New Roman" w:hAnsi="Times New Roman" w:cs="Times New Roman"/>
          <w:sz w:val="24"/>
          <w:szCs w:val="24"/>
          <w:lang w:val="ru-RU"/>
        </w:rPr>
        <w:t>део се односи на наставне облике и методе рада које наставници користе у настави при чему треба да процене степен њихове  примене према следећој скали:</w:t>
      </w:r>
    </w:p>
    <w:p w:rsidR="00C41E7C" w:rsidRPr="00A2045B" w:rsidRDefault="00C41E7C" w:rsidP="003D3283">
      <w:pPr>
        <w:numPr>
          <w:ilvl w:val="0"/>
          <w:numId w:val="48"/>
        </w:numPr>
        <w:contextualSpacing/>
        <w:rPr>
          <w:rFonts w:ascii="Times New Roman" w:hAnsi="Times New Roman" w:cs="Times New Roman"/>
          <w:sz w:val="24"/>
          <w:szCs w:val="24"/>
        </w:rPr>
      </w:pPr>
      <w:r w:rsidRPr="00A2045B">
        <w:rPr>
          <w:rFonts w:ascii="Times New Roman" w:hAnsi="Times New Roman" w:cs="Times New Roman"/>
          <w:sz w:val="24"/>
          <w:szCs w:val="24"/>
        </w:rPr>
        <w:t>није присутно</w:t>
      </w:r>
    </w:p>
    <w:p w:rsidR="00C41E7C" w:rsidRPr="00A2045B" w:rsidRDefault="00C41E7C" w:rsidP="003D3283">
      <w:pPr>
        <w:numPr>
          <w:ilvl w:val="0"/>
          <w:numId w:val="48"/>
        </w:numPr>
        <w:contextualSpacing/>
        <w:rPr>
          <w:rFonts w:ascii="Times New Roman" w:hAnsi="Times New Roman" w:cs="Times New Roman"/>
          <w:sz w:val="24"/>
          <w:szCs w:val="24"/>
        </w:rPr>
      </w:pPr>
      <w:r w:rsidRPr="00A2045B">
        <w:rPr>
          <w:rFonts w:ascii="Times New Roman" w:hAnsi="Times New Roman" w:cs="Times New Roman"/>
          <w:sz w:val="24"/>
          <w:szCs w:val="24"/>
        </w:rPr>
        <w:t>у мањој мери присутно</w:t>
      </w:r>
    </w:p>
    <w:p w:rsidR="00C41E7C" w:rsidRPr="00A2045B" w:rsidRDefault="00C41E7C" w:rsidP="003D3283">
      <w:pPr>
        <w:numPr>
          <w:ilvl w:val="0"/>
          <w:numId w:val="48"/>
        </w:numPr>
        <w:contextualSpacing/>
        <w:rPr>
          <w:rFonts w:ascii="Times New Roman" w:hAnsi="Times New Roman" w:cs="Times New Roman"/>
          <w:sz w:val="24"/>
          <w:szCs w:val="24"/>
        </w:rPr>
      </w:pPr>
      <w:r w:rsidRPr="00A2045B">
        <w:rPr>
          <w:rFonts w:ascii="Times New Roman" w:hAnsi="Times New Roman" w:cs="Times New Roman"/>
          <w:sz w:val="24"/>
          <w:szCs w:val="24"/>
        </w:rPr>
        <w:t>у већој мери присутно</w:t>
      </w:r>
    </w:p>
    <w:p w:rsidR="00C41E7C" w:rsidRPr="00A2045B" w:rsidRDefault="00C41E7C" w:rsidP="003D3283">
      <w:pPr>
        <w:numPr>
          <w:ilvl w:val="0"/>
          <w:numId w:val="48"/>
        </w:numPr>
        <w:contextualSpacing/>
        <w:rPr>
          <w:rFonts w:ascii="Times New Roman" w:hAnsi="Times New Roman" w:cs="Times New Roman"/>
          <w:sz w:val="24"/>
          <w:szCs w:val="24"/>
        </w:rPr>
      </w:pPr>
      <w:r w:rsidRPr="00A2045B">
        <w:rPr>
          <w:rFonts w:ascii="Times New Roman" w:hAnsi="Times New Roman" w:cs="Times New Roman"/>
          <w:sz w:val="24"/>
          <w:szCs w:val="24"/>
        </w:rPr>
        <w:t>присутно у потпуности</w:t>
      </w:r>
    </w:p>
    <w:p w:rsidR="00C41E7C" w:rsidRPr="00C73022" w:rsidRDefault="00C41E7C" w:rsidP="00C41E7C">
      <w:pPr>
        <w:rPr>
          <w:rFonts w:ascii="Times New Roman" w:hAnsi="Times New Roman" w:cs="Times New Roman"/>
          <w:sz w:val="24"/>
          <w:szCs w:val="24"/>
          <w:lang w:val="ru-RU"/>
        </w:rPr>
      </w:pPr>
      <w:r w:rsidRPr="00C73022">
        <w:rPr>
          <w:rFonts w:ascii="Times New Roman" w:hAnsi="Times New Roman" w:cs="Times New Roman"/>
          <w:sz w:val="24"/>
          <w:szCs w:val="24"/>
          <w:lang w:val="ru-RU"/>
        </w:rPr>
        <w:t>При процени заступљености могли су да наведу једну или више облика рада тј. наставних метода.</w:t>
      </w:r>
    </w:p>
    <w:p w:rsidR="00C41E7C" w:rsidRPr="00C73022" w:rsidRDefault="00C41E7C" w:rsidP="00C41E7C">
      <w:pPr>
        <w:ind w:left="1440"/>
        <w:rPr>
          <w:rFonts w:ascii="Times New Roman" w:hAnsi="Times New Roman" w:cs="Times New Roman"/>
          <w:sz w:val="24"/>
          <w:szCs w:val="24"/>
          <w:lang w:val="ru-RU"/>
        </w:rPr>
      </w:pPr>
    </w:p>
    <w:p w:rsidR="00C41E7C" w:rsidRPr="00C73022" w:rsidRDefault="00C41E7C" w:rsidP="003D3283">
      <w:pPr>
        <w:numPr>
          <w:ilvl w:val="0"/>
          <w:numId w:val="47"/>
        </w:numPr>
        <w:contextualSpacing/>
        <w:rPr>
          <w:rFonts w:ascii="Times New Roman" w:hAnsi="Times New Roman" w:cs="Times New Roman"/>
          <w:sz w:val="24"/>
          <w:szCs w:val="24"/>
          <w:lang w:val="ru-RU"/>
        </w:rPr>
      </w:pPr>
      <w:r w:rsidRPr="00C73022">
        <w:rPr>
          <w:rFonts w:ascii="Times New Roman" w:hAnsi="Times New Roman" w:cs="Times New Roman"/>
          <w:sz w:val="24"/>
          <w:szCs w:val="24"/>
          <w:lang w:val="ru-RU"/>
        </w:rPr>
        <w:t>део чини питање отвореног типа – Шта би по Вашем мишљењу требало променити у раду да би се квалитет рада у области –Настава и учење побољшао?</w:t>
      </w:r>
    </w:p>
    <w:p w:rsidR="00C41E7C" w:rsidRPr="00997B53" w:rsidRDefault="00C41E7C" w:rsidP="00C41E7C">
      <w:pPr>
        <w:rPr>
          <w:rFonts w:ascii="Times New Roman" w:hAnsi="Times New Roman" w:cs="Times New Roman"/>
          <w:sz w:val="24"/>
          <w:szCs w:val="24"/>
          <w:lang w:val="ru-RU"/>
        </w:rPr>
      </w:pPr>
      <w:r w:rsidRPr="00997B53">
        <w:rPr>
          <w:rFonts w:ascii="Times New Roman" w:hAnsi="Times New Roman" w:cs="Times New Roman"/>
          <w:sz w:val="24"/>
          <w:szCs w:val="24"/>
          <w:lang w:val="ru-RU"/>
        </w:rPr>
        <w:t>Сврха овог дела јесте да се прикупе мишљења, идеје и предлози наставника, све у циљу побољшања рада у овој области.</w:t>
      </w:r>
    </w:p>
    <w:p w:rsidR="00C41E7C" w:rsidRPr="00997B53" w:rsidRDefault="00C41E7C" w:rsidP="00C41E7C">
      <w:pPr>
        <w:rPr>
          <w:rFonts w:ascii="Times New Roman" w:hAnsi="Times New Roman" w:cs="Times New Roman"/>
          <w:sz w:val="24"/>
          <w:szCs w:val="24"/>
          <w:lang w:val="ru-RU"/>
        </w:rPr>
      </w:pPr>
      <w:r w:rsidRPr="00997B53">
        <w:rPr>
          <w:rFonts w:ascii="Times New Roman" w:hAnsi="Times New Roman" w:cs="Times New Roman"/>
          <w:sz w:val="24"/>
          <w:szCs w:val="24"/>
          <w:lang w:val="ru-RU"/>
        </w:rPr>
        <w:t>УЗОРАК: Анкетом је било обухваћено</w:t>
      </w:r>
      <w:r w:rsidRPr="00A2045B">
        <w:rPr>
          <w:rFonts w:ascii="Times New Roman" w:hAnsi="Times New Roman" w:cs="Times New Roman"/>
          <w:sz w:val="24"/>
          <w:szCs w:val="24"/>
        </w:rPr>
        <w:t>,</w:t>
      </w:r>
      <w:r w:rsidRPr="00997B53">
        <w:rPr>
          <w:rFonts w:ascii="Times New Roman" w:hAnsi="Times New Roman" w:cs="Times New Roman"/>
          <w:sz w:val="24"/>
          <w:szCs w:val="24"/>
          <w:lang w:val="ru-RU"/>
        </w:rPr>
        <w:t xml:space="preserve"> </w:t>
      </w:r>
      <w:r w:rsidRPr="00A2045B">
        <w:rPr>
          <w:rFonts w:ascii="Times New Roman" w:hAnsi="Times New Roman" w:cs="Times New Roman"/>
          <w:sz w:val="24"/>
          <w:szCs w:val="24"/>
        </w:rPr>
        <w:t xml:space="preserve">методом </w:t>
      </w:r>
      <w:r w:rsidRPr="00997B53">
        <w:rPr>
          <w:rFonts w:ascii="Times New Roman" w:hAnsi="Times New Roman" w:cs="Times New Roman"/>
          <w:sz w:val="24"/>
          <w:szCs w:val="24"/>
          <w:lang w:val="ru-RU"/>
        </w:rPr>
        <w:t>случајног узорка</w:t>
      </w:r>
      <w:r w:rsidRPr="00A2045B">
        <w:rPr>
          <w:rFonts w:ascii="Times New Roman" w:hAnsi="Times New Roman" w:cs="Times New Roman"/>
          <w:sz w:val="24"/>
          <w:szCs w:val="24"/>
        </w:rPr>
        <w:t>,</w:t>
      </w:r>
      <w:r w:rsidRPr="00997B53">
        <w:rPr>
          <w:rFonts w:ascii="Times New Roman" w:hAnsi="Times New Roman" w:cs="Times New Roman"/>
          <w:sz w:val="24"/>
          <w:szCs w:val="24"/>
          <w:lang w:val="ru-RU"/>
        </w:rPr>
        <w:t xml:space="preserve"> </w:t>
      </w:r>
      <w:r w:rsidRPr="00A2045B">
        <w:rPr>
          <w:rFonts w:ascii="Times New Roman" w:hAnsi="Times New Roman" w:cs="Times New Roman"/>
          <w:sz w:val="24"/>
          <w:szCs w:val="24"/>
        </w:rPr>
        <w:t xml:space="preserve">укупно </w:t>
      </w:r>
      <w:r w:rsidRPr="00997B53">
        <w:rPr>
          <w:rFonts w:ascii="Times New Roman" w:hAnsi="Times New Roman" w:cs="Times New Roman"/>
          <w:sz w:val="24"/>
          <w:szCs w:val="24"/>
          <w:lang w:val="ru-RU"/>
        </w:rPr>
        <w:t xml:space="preserve">30 </w:t>
      </w:r>
      <w:r w:rsidRPr="00A2045B">
        <w:rPr>
          <w:rFonts w:ascii="Times New Roman" w:hAnsi="Times New Roman" w:cs="Times New Roman"/>
          <w:sz w:val="24"/>
          <w:szCs w:val="24"/>
        </w:rPr>
        <w:t xml:space="preserve">учитеља и </w:t>
      </w:r>
      <w:r w:rsidRPr="00997B53">
        <w:rPr>
          <w:rFonts w:ascii="Times New Roman" w:hAnsi="Times New Roman" w:cs="Times New Roman"/>
          <w:sz w:val="24"/>
          <w:szCs w:val="24"/>
          <w:lang w:val="ru-RU"/>
        </w:rPr>
        <w:t>предметних наставника.</w:t>
      </w:r>
    </w:p>
    <w:p w:rsidR="00C41E7C" w:rsidRPr="00A2045B" w:rsidRDefault="00C41E7C" w:rsidP="00C41E7C">
      <w:pPr>
        <w:jc w:val="center"/>
        <w:rPr>
          <w:rFonts w:ascii="Times New Roman" w:hAnsi="Times New Roman" w:cs="Times New Roman"/>
          <w:b/>
          <w:sz w:val="24"/>
          <w:szCs w:val="24"/>
          <w:u w:val="single"/>
        </w:rPr>
      </w:pPr>
      <w:r w:rsidRPr="00A2045B">
        <w:rPr>
          <w:rFonts w:ascii="Times New Roman" w:hAnsi="Times New Roman" w:cs="Times New Roman"/>
          <w:b/>
          <w:sz w:val="24"/>
          <w:szCs w:val="24"/>
          <w:u w:val="single"/>
        </w:rPr>
        <w:t>АНАЛИЗА</w:t>
      </w:r>
    </w:p>
    <w:p w:rsidR="00C41E7C" w:rsidRPr="00250693" w:rsidRDefault="00C41E7C" w:rsidP="003D3283">
      <w:pPr>
        <w:numPr>
          <w:ilvl w:val="0"/>
          <w:numId w:val="49"/>
        </w:numPr>
        <w:contextualSpacing/>
        <w:rPr>
          <w:sz w:val="36"/>
          <w:szCs w:val="36"/>
        </w:rPr>
      </w:pPr>
      <w:r w:rsidRPr="00250693">
        <w:rPr>
          <w:sz w:val="36"/>
          <w:szCs w:val="36"/>
        </w:rPr>
        <w:t xml:space="preserve">део               </w:t>
      </w:r>
    </w:p>
    <w:tbl>
      <w:tblPr>
        <w:tblStyle w:val="TableGrid"/>
        <w:tblW w:w="0" w:type="auto"/>
        <w:tblLook w:val="04A0"/>
      </w:tblPr>
      <w:tblGrid>
        <w:gridCol w:w="6170"/>
        <w:gridCol w:w="513"/>
        <w:gridCol w:w="513"/>
        <w:gridCol w:w="527"/>
        <w:gridCol w:w="504"/>
        <w:gridCol w:w="1395"/>
      </w:tblGrid>
      <w:tr w:rsidR="00C41E7C" w:rsidRPr="00250693" w:rsidTr="00010DF1">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250693" w:rsidRDefault="00C41E7C" w:rsidP="00010DF1">
            <w:pPr>
              <w:rPr>
                <w:b/>
              </w:rPr>
            </w:pPr>
            <w:r w:rsidRPr="00250693">
              <w:rPr>
                <w:b/>
              </w:rPr>
              <w:t>ТВРДЊА/ ИСКАЗ</w:t>
            </w:r>
          </w:p>
          <w:p w:rsidR="00C41E7C" w:rsidRPr="00250693" w:rsidRDefault="00C41E7C" w:rsidP="00010DF1">
            <w:pPr>
              <w:spacing w:after="200" w:line="276" w:lineRule="auto"/>
            </w:pPr>
          </w:p>
          <w:p w:rsidR="00C41E7C" w:rsidRPr="00997B53" w:rsidRDefault="00C41E7C" w:rsidP="00010DF1">
            <w:pPr>
              <w:spacing w:after="200" w:line="276" w:lineRule="auto"/>
              <w:rPr>
                <w:lang w:val="ru-RU"/>
              </w:rPr>
            </w:pPr>
            <w:r w:rsidRPr="00997B53">
              <w:rPr>
                <w:lang w:val="ru-RU"/>
              </w:rPr>
              <w:t>Подручје вредновања</w:t>
            </w:r>
            <w:r w:rsidRPr="00250693">
              <w:t xml:space="preserve">: </w:t>
            </w:r>
            <w:r w:rsidRPr="00997B53">
              <w:rPr>
                <w:b/>
                <w:lang w:val="ru-RU"/>
              </w:rPr>
              <w:t>Планирање и припремање</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250693" w:rsidRDefault="00C41E7C" w:rsidP="00010DF1">
            <w:pPr>
              <w:rPr>
                <w:b/>
              </w:rPr>
            </w:pPr>
            <w:r w:rsidRPr="00250693">
              <w:rPr>
                <w:b/>
              </w:rPr>
              <w:t>1</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250693" w:rsidRDefault="00C41E7C" w:rsidP="00010DF1">
            <w:pPr>
              <w:rPr>
                <w:b/>
              </w:rPr>
            </w:pPr>
            <w:r w:rsidRPr="00250693">
              <w:rPr>
                <w:b/>
              </w:rPr>
              <w:t>2</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250693" w:rsidRDefault="00C41E7C" w:rsidP="00010DF1">
            <w:pPr>
              <w:rPr>
                <w:b/>
              </w:rPr>
            </w:pPr>
            <w:r w:rsidRPr="00250693">
              <w:rPr>
                <w:b/>
              </w:rPr>
              <w:t>3</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250693" w:rsidRDefault="00C41E7C" w:rsidP="00010DF1">
            <w:pPr>
              <w:rPr>
                <w:b/>
              </w:rPr>
            </w:pPr>
            <w:r w:rsidRPr="00250693">
              <w:rPr>
                <w:b/>
              </w:rPr>
              <w:t>4</w:t>
            </w: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Просек степена присутности</w:t>
            </w:r>
          </w:p>
        </w:tc>
      </w:tr>
      <w:tr w:rsidR="00C41E7C" w:rsidRPr="00250693" w:rsidTr="00010DF1">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3D3283">
            <w:pPr>
              <w:numPr>
                <w:ilvl w:val="0"/>
                <w:numId w:val="50"/>
              </w:numPr>
              <w:contextualSpacing/>
              <w:rPr>
                <w:sz w:val="20"/>
                <w:szCs w:val="20"/>
                <w:lang w:val="ru-RU"/>
              </w:rPr>
            </w:pPr>
            <w:r w:rsidRPr="00997B53">
              <w:rPr>
                <w:sz w:val="20"/>
                <w:szCs w:val="20"/>
                <w:lang w:val="ru-RU"/>
              </w:rPr>
              <w:t>Чланови стручних већа сарађују при планирању.</w:t>
            </w:r>
          </w:p>
          <w:p w:rsidR="00C41E7C" w:rsidRPr="00997B53" w:rsidRDefault="00C41E7C" w:rsidP="00010DF1">
            <w:pPr>
              <w:ind w:left="720"/>
              <w:contextualSpacing/>
              <w:rPr>
                <w:sz w:val="20"/>
                <w:szCs w:val="20"/>
                <w:lang w:val="ru-RU"/>
              </w:rPr>
            </w:pP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6</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22</w:t>
            </w: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3,6</w:t>
            </w:r>
          </w:p>
        </w:tc>
      </w:tr>
      <w:tr w:rsidR="00C41E7C" w:rsidRPr="00250693" w:rsidTr="00010DF1">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997B53" w:rsidRDefault="00C41E7C" w:rsidP="003D3283">
            <w:pPr>
              <w:numPr>
                <w:ilvl w:val="0"/>
                <w:numId w:val="50"/>
              </w:numPr>
              <w:contextualSpacing/>
              <w:rPr>
                <w:sz w:val="20"/>
                <w:szCs w:val="20"/>
                <w:lang w:val="ru-RU"/>
              </w:rPr>
            </w:pPr>
            <w:r w:rsidRPr="00997B53">
              <w:rPr>
                <w:sz w:val="20"/>
                <w:szCs w:val="20"/>
                <w:lang w:val="ru-RU"/>
              </w:rPr>
              <w:t>На основу неостварених планираних задатака, утврђених анализом провере резултата рада, правим краткорочне корекције планова.</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12</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16</w:t>
            </w: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3,46</w:t>
            </w:r>
          </w:p>
        </w:tc>
      </w:tr>
      <w:tr w:rsidR="00C41E7C" w:rsidRPr="00250693" w:rsidTr="00010DF1">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997B53" w:rsidRDefault="00C41E7C" w:rsidP="003D3283">
            <w:pPr>
              <w:numPr>
                <w:ilvl w:val="0"/>
                <w:numId w:val="50"/>
              </w:numPr>
              <w:contextualSpacing/>
              <w:rPr>
                <w:sz w:val="20"/>
                <w:szCs w:val="20"/>
                <w:lang w:val="ru-RU"/>
              </w:rPr>
            </w:pPr>
            <w:r w:rsidRPr="00997B53">
              <w:rPr>
                <w:sz w:val="20"/>
                <w:szCs w:val="20"/>
                <w:lang w:val="ru-RU"/>
              </w:rPr>
              <w:t>Добре припреме размењујем са колегама.</w:t>
            </w:r>
          </w:p>
          <w:p w:rsidR="00C41E7C" w:rsidRPr="00997B53" w:rsidRDefault="00C41E7C" w:rsidP="00010DF1">
            <w:pPr>
              <w:ind w:left="360"/>
              <w:rPr>
                <w:sz w:val="20"/>
                <w:szCs w:val="20"/>
                <w:lang w:val="ru-RU"/>
              </w:rPr>
            </w:pP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4</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11</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15</w:t>
            </w: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3,36</w:t>
            </w:r>
          </w:p>
        </w:tc>
      </w:tr>
      <w:tr w:rsidR="00C41E7C" w:rsidRPr="00250693" w:rsidTr="00010DF1">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3D3283">
            <w:pPr>
              <w:numPr>
                <w:ilvl w:val="0"/>
                <w:numId w:val="50"/>
              </w:numPr>
              <w:contextualSpacing/>
              <w:rPr>
                <w:sz w:val="20"/>
                <w:szCs w:val="20"/>
                <w:lang w:val="ru-RU"/>
              </w:rPr>
            </w:pPr>
            <w:r w:rsidRPr="00997B53">
              <w:rPr>
                <w:sz w:val="20"/>
                <w:szCs w:val="20"/>
                <w:lang w:val="ru-RU"/>
              </w:rPr>
              <w:t>При припреми узимам у обзир разлику ученика у напредовању, знању и искуству.</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8</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20</w:t>
            </w: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3,6</w:t>
            </w:r>
          </w:p>
        </w:tc>
      </w:tr>
      <w:tr w:rsidR="00C41E7C" w:rsidRPr="00250693" w:rsidTr="00010DF1">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997B53" w:rsidRDefault="00C41E7C" w:rsidP="003D3283">
            <w:pPr>
              <w:numPr>
                <w:ilvl w:val="0"/>
                <w:numId w:val="50"/>
              </w:numPr>
              <w:contextualSpacing/>
              <w:rPr>
                <w:sz w:val="20"/>
                <w:szCs w:val="20"/>
                <w:lang w:val="ru-RU"/>
              </w:rPr>
            </w:pPr>
            <w:r w:rsidRPr="00250693">
              <w:rPr>
                <w:sz w:val="20"/>
                <w:szCs w:val="20"/>
              </w:rPr>
              <w:t>При обради наставних тема заједничких за више предмета сарађујем са колегама у  планирању и реализацији часа.</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6</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11</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13</w:t>
            </w: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3,2</w:t>
            </w:r>
          </w:p>
        </w:tc>
      </w:tr>
    </w:tbl>
    <w:p w:rsidR="00C41E7C" w:rsidRDefault="00C41E7C" w:rsidP="00C41E7C"/>
    <w:p w:rsidR="00C41E7C" w:rsidRPr="00250693" w:rsidRDefault="00C41E7C" w:rsidP="00C41E7C"/>
    <w:p w:rsidR="00C41E7C" w:rsidRPr="00A2045B" w:rsidRDefault="00C41E7C" w:rsidP="00C41E7C">
      <w:pPr>
        <w:rPr>
          <w:rFonts w:ascii="Times New Roman" w:hAnsi="Times New Roman" w:cs="Times New Roman"/>
          <w:sz w:val="24"/>
          <w:szCs w:val="24"/>
        </w:rPr>
      </w:pPr>
      <w:r w:rsidRPr="00A2045B">
        <w:rPr>
          <w:rFonts w:ascii="Times New Roman" w:hAnsi="Times New Roman" w:cs="Times New Roman"/>
          <w:sz w:val="24"/>
          <w:szCs w:val="24"/>
        </w:rPr>
        <w:t>Процена:</w:t>
      </w:r>
    </w:p>
    <w:p w:rsidR="00C41E7C" w:rsidRPr="00A2045B" w:rsidRDefault="00C41E7C" w:rsidP="00C41E7C">
      <w:pPr>
        <w:rPr>
          <w:rFonts w:ascii="Times New Roman" w:hAnsi="Times New Roman" w:cs="Times New Roman"/>
          <w:sz w:val="24"/>
          <w:szCs w:val="24"/>
        </w:rPr>
      </w:pPr>
      <w:r w:rsidRPr="00A2045B">
        <w:rPr>
          <w:rFonts w:ascii="Times New Roman" w:hAnsi="Times New Roman" w:cs="Times New Roman"/>
          <w:sz w:val="24"/>
          <w:szCs w:val="24"/>
        </w:rPr>
        <w:t>На основу добијених резултата види се да чланови стручних већа сарађују при планирању и да при том наставници узимају у обзир разлику ученика у напредовању. Оно што треба побољшати је сарадња наставника који предају различите предмете када је реч о обради нових заједничких садржаја како би дошло до бољег међупредметног повезивања садржаја и њиховог усвајања са више аспеката. Такође, у раду треба користити и добре примере и припреме других колега које су се показале ефикасне и корисне у настави.</w:t>
      </w:r>
    </w:p>
    <w:p w:rsidR="00C41E7C" w:rsidRPr="00997B53" w:rsidRDefault="00C41E7C" w:rsidP="00C41E7C">
      <w:pPr>
        <w:rPr>
          <w:lang w:val="ru-RU"/>
        </w:rPr>
      </w:pPr>
    </w:p>
    <w:p w:rsidR="00C41E7C" w:rsidRPr="00997B53" w:rsidRDefault="00C41E7C" w:rsidP="00C41E7C">
      <w:pPr>
        <w:rPr>
          <w:lang w:val="ru-RU"/>
        </w:rPr>
      </w:pPr>
    </w:p>
    <w:tbl>
      <w:tblPr>
        <w:tblStyle w:val="TableGrid"/>
        <w:tblW w:w="9350" w:type="dxa"/>
        <w:tblLook w:val="04A0"/>
      </w:tblPr>
      <w:tblGrid>
        <w:gridCol w:w="5949"/>
        <w:gridCol w:w="502"/>
        <w:gridCol w:w="502"/>
        <w:gridCol w:w="502"/>
        <w:gridCol w:w="500"/>
        <w:gridCol w:w="1395"/>
      </w:tblGrid>
      <w:tr w:rsidR="00C41E7C" w:rsidRPr="00250693" w:rsidTr="00010DF1">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b/>
                <w:lang w:val="ru-RU"/>
              </w:rPr>
            </w:pPr>
            <w:r w:rsidRPr="00997B53">
              <w:rPr>
                <w:b/>
                <w:lang w:val="ru-RU"/>
              </w:rPr>
              <w:t>ТВРДЊА/ ИСКАЗ</w:t>
            </w:r>
          </w:p>
          <w:p w:rsidR="00C41E7C" w:rsidRPr="00250693" w:rsidRDefault="00C41E7C" w:rsidP="00010DF1">
            <w:pPr>
              <w:spacing w:after="200" w:line="276" w:lineRule="auto"/>
            </w:pPr>
            <w:r w:rsidRPr="00997B53">
              <w:rPr>
                <w:lang w:val="ru-RU"/>
              </w:rPr>
              <w:t>Подручје вредновања</w:t>
            </w:r>
            <w:r w:rsidRPr="00250693">
              <w:t xml:space="preserve">: </w:t>
            </w:r>
            <w:r w:rsidRPr="00250693">
              <w:rPr>
                <w:b/>
              </w:rPr>
              <w:t>Наставни процес</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1</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2</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3</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4</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Просек степена присутности</w:t>
            </w:r>
          </w:p>
        </w:tc>
      </w:tr>
      <w:tr w:rsidR="00C41E7C" w:rsidRPr="00250693" w:rsidTr="00010DF1">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3D3283">
            <w:pPr>
              <w:numPr>
                <w:ilvl w:val="0"/>
                <w:numId w:val="50"/>
              </w:numPr>
              <w:contextualSpacing/>
              <w:rPr>
                <w:sz w:val="20"/>
                <w:szCs w:val="20"/>
                <w:lang w:val="ru-RU"/>
              </w:rPr>
            </w:pPr>
            <w:r w:rsidRPr="00250693">
              <w:rPr>
                <w:sz w:val="20"/>
                <w:szCs w:val="20"/>
              </w:rPr>
              <w:t>Н</w:t>
            </w:r>
            <w:r w:rsidRPr="00997B53">
              <w:rPr>
                <w:sz w:val="20"/>
                <w:szCs w:val="20"/>
                <w:lang w:val="ru-RU"/>
              </w:rPr>
              <w:t>а</w:t>
            </w:r>
            <w:r w:rsidRPr="00250693">
              <w:rPr>
                <w:sz w:val="20"/>
                <w:szCs w:val="20"/>
              </w:rPr>
              <w:t xml:space="preserve"> часу</w:t>
            </w:r>
            <w:r w:rsidRPr="00997B53">
              <w:rPr>
                <w:sz w:val="20"/>
                <w:szCs w:val="20"/>
                <w:lang w:val="ru-RU"/>
              </w:rPr>
              <w:t xml:space="preserve"> користим стручну литературу, интернет и друге изворе.</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6</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24</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3,8</w:t>
            </w:r>
          </w:p>
        </w:tc>
      </w:tr>
      <w:tr w:rsidR="00C41E7C" w:rsidRPr="00250693" w:rsidTr="00010DF1">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997B53" w:rsidRDefault="00C41E7C" w:rsidP="003D3283">
            <w:pPr>
              <w:numPr>
                <w:ilvl w:val="0"/>
                <w:numId w:val="50"/>
              </w:numPr>
              <w:contextualSpacing/>
              <w:rPr>
                <w:sz w:val="20"/>
                <w:szCs w:val="20"/>
                <w:lang w:val="ru-RU"/>
              </w:rPr>
            </w:pPr>
            <w:r w:rsidRPr="00997B53">
              <w:rPr>
                <w:sz w:val="20"/>
                <w:szCs w:val="20"/>
                <w:lang w:val="ru-RU"/>
              </w:rPr>
              <w:t>Примењујем различите облике рада у зависности од садржаја и циљева часа.</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6</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22</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3,6</w:t>
            </w:r>
          </w:p>
        </w:tc>
      </w:tr>
      <w:tr w:rsidR="00C41E7C" w:rsidRPr="00250693" w:rsidTr="00010DF1">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250693" w:rsidRDefault="00C41E7C" w:rsidP="003D3283">
            <w:pPr>
              <w:numPr>
                <w:ilvl w:val="0"/>
                <w:numId w:val="50"/>
              </w:numPr>
              <w:contextualSpacing/>
              <w:rPr>
                <w:sz w:val="20"/>
                <w:szCs w:val="20"/>
              </w:rPr>
            </w:pPr>
            <w:r w:rsidRPr="00250693">
              <w:rPr>
                <w:sz w:val="20"/>
                <w:szCs w:val="20"/>
              </w:rPr>
              <w:t>Наставом на даљину, као посебним обликом рада, обезбеђује се подједнако добро остваривање циљева, исхода и стандарда постигнућа као и у редовној настави.</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6</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13</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8</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2,26</w:t>
            </w:r>
          </w:p>
        </w:tc>
      </w:tr>
      <w:tr w:rsidR="00C41E7C" w:rsidRPr="00250693" w:rsidTr="00010DF1">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997B53" w:rsidRDefault="00C41E7C" w:rsidP="003D3283">
            <w:pPr>
              <w:numPr>
                <w:ilvl w:val="0"/>
                <w:numId w:val="50"/>
              </w:numPr>
              <w:contextualSpacing/>
              <w:rPr>
                <w:sz w:val="20"/>
                <w:szCs w:val="20"/>
                <w:lang w:val="ru-RU"/>
              </w:rPr>
            </w:pPr>
            <w:r w:rsidRPr="00997B53">
              <w:rPr>
                <w:sz w:val="20"/>
                <w:szCs w:val="20"/>
                <w:lang w:val="ru-RU"/>
              </w:rPr>
              <w:t>Примењујем различите методе рада у зависности од садржаја и циљева часа.</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12</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18</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3,6</w:t>
            </w:r>
          </w:p>
        </w:tc>
      </w:tr>
      <w:tr w:rsidR="00C41E7C" w:rsidRPr="00250693" w:rsidTr="00010DF1">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3D3283">
            <w:pPr>
              <w:numPr>
                <w:ilvl w:val="0"/>
                <w:numId w:val="50"/>
              </w:numPr>
              <w:contextualSpacing/>
              <w:rPr>
                <w:sz w:val="20"/>
                <w:szCs w:val="20"/>
                <w:lang w:val="ru-RU"/>
              </w:rPr>
            </w:pPr>
            <w:r w:rsidRPr="00997B53">
              <w:rPr>
                <w:sz w:val="20"/>
                <w:szCs w:val="20"/>
                <w:lang w:val="ru-RU"/>
              </w:rPr>
              <w:t>Употребљавам расположива наставна средства и материјале.</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6</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24</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3,8</w:t>
            </w:r>
          </w:p>
        </w:tc>
      </w:tr>
      <w:tr w:rsidR="00C41E7C" w:rsidRPr="00250693" w:rsidTr="00010DF1">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3D3283">
            <w:pPr>
              <w:numPr>
                <w:ilvl w:val="0"/>
                <w:numId w:val="50"/>
              </w:numPr>
              <w:contextualSpacing/>
              <w:rPr>
                <w:sz w:val="20"/>
                <w:szCs w:val="20"/>
                <w:lang w:val="ru-RU"/>
              </w:rPr>
            </w:pPr>
            <w:r w:rsidRPr="00997B53">
              <w:rPr>
                <w:sz w:val="20"/>
                <w:szCs w:val="20"/>
                <w:lang w:val="ru-RU"/>
              </w:rPr>
              <w:t>Динамику рада прилагођавам могућностима ученика.</w:t>
            </w:r>
          </w:p>
          <w:p w:rsidR="00C41E7C" w:rsidRPr="00997B53" w:rsidRDefault="00C41E7C" w:rsidP="00010DF1">
            <w:pPr>
              <w:rPr>
                <w:sz w:val="20"/>
                <w:szCs w:val="20"/>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7</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23</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3,7</w:t>
            </w:r>
          </w:p>
        </w:tc>
      </w:tr>
      <w:tr w:rsidR="00C41E7C" w:rsidRPr="00250693" w:rsidTr="00010DF1">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3D3283">
            <w:pPr>
              <w:numPr>
                <w:ilvl w:val="0"/>
                <w:numId w:val="50"/>
              </w:numPr>
              <w:contextualSpacing/>
              <w:rPr>
                <w:sz w:val="20"/>
                <w:szCs w:val="20"/>
                <w:lang w:val="ru-RU"/>
              </w:rPr>
            </w:pPr>
            <w:r w:rsidRPr="00997B53">
              <w:rPr>
                <w:sz w:val="20"/>
                <w:szCs w:val="20"/>
                <w:lang w:val="ru-RU"/>
              </w:rPr>
              <w:t>Задатке за рад одређујем у складу са могућностима ученика.</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8</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21</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3,6</w:t>
            </w:r>
          </w:p>
        </w:tc>
      </w:tr>
      <w:tr w:rsidR="00C41E7C" w:rsidRPr="00250693" w:rsidTr="00010DF1">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3D3283">
            <w:pPr>
              <w:numPr>
                <w:ilvl w:val="0"/>
                <w:numId w:val="51"/>
              </w:numPr>
              <w:contextualSpacing/>
              <w:rPr>
                <w:sz w:val="20"/>
                <w:szCs w:val="20"/>
                <w:lang w:val="ru-RU"/>
              </w:rPr>
            </w:pPr>
            <w:r w:rsidRPr="00997B53">
              <w:rPr>
                <w:sz w:val="20"/>
                <w:szCs w:val="20"/>
                <w:lang w:val="ru-RU"/>
              </w:rPr>
              <w:t>Посвећујем посебну пажњу ученицима који слабије напредују.</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14</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16</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3,5</w:t>
            </w:r>
          </w:p>
        </w:tc>
      </w:tr>
      <w:tr w:rsidR="00C41E7C" w:rsidRPr="00250693" w:rsidTr="00010DF1">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997B53" w:rsidRDefault="00C41E7C" w:rsidP="003D3283">
            <w:pPr>
              <w:numPr>
                <w:ilvl w:val="0"/>
                <w:numId w:val="52"/>
              </w:numPr>
              <w:contextualSpacing/>
              <w:rPr>
                <w:sz w:val="20"/>
                <w:szCs w:val="20"/>
                <w:lang w:val="ru-RU"/>
              </w:rPr>
            </w:pPr>
            <w:r w:rsidRPr="00997B53">
              <w:rPr>
                <w:sz w:val="20"/>
                <w:szCs w:val="20"/>
                <w:lang w:val="ru-RU"/>
              </w:rPr>
              <w:t>Препоручујем ученицима да користе додатне изворе информација</w:t>
            </w:r>
          </w:p>
          <w:p w:rsidR="00C41E7C" w:rsidRPr="00250693" w:rsidRDefault="00C41E7C" w:rsidP="00010DF1">
            <w:pPr>
              <w:ind w:left="720"/>
              <w:contextualSpacing/>
              <w:rPr>
                <w:sz w:val="20"/>
                <w:szCs w:val="20"/>
              </w:rPr>
            </w:pPr>
            <w:r w:rsidRPr="00997B53">
              <w:rPr>
                <w:sz w:val="20"/>
                <w:szCs w:val="20"/>
                <w:lang w:val="ru-RU"/>
              </w:rPr>
              <w:t xml:space="preserve"> </w:t>
            </w:r>
            <w:r w:rsidRPr="00250693">
              <w:rPr>
                <w:sz w:val="20"/>
                <w:szCs w:val="20"/>
              </w:rPr>
              <w:t>( интернет, стручне књиге, часописе...)</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5</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24</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3.76</w:t>
            </w:r>
          </w:p>
        </w:tc>
      </w:tr>
      <w:tr w:rsidR="00C41E7C" w:rsidRPr="00250693" w:rsidTr="00010DF1">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997B53" w:rsidRDefault="00C41E7C" w:rsidP="003D3283">
            <w:pPr>
              <w:numPr>
                <w:ilvl w:val="0"/>
                <w:numId w:val="52"/>
              </w:numPr>
              <w:contextualSpacing/>
              <w:rPr>
                <w:sz w:val="20"/>
                <w:szCs w:val="20"/>
                <w:lang w:val="ru-RU"/>
              </w:rPr>
            </w:pPr>
            <w:r w:rsidRPr="00997B53">
              <w:rPr>
                <w:sz w:val="20"/>
                <w:szCs w:val="20"/>
                <w:lang w:val="ru-RU"/>
              </w:rPr>
              <w:t>Подстичем ученике да при учењу нов</w:t>
            </w:r>
            <w:r w:rsidRPr="00250693">
              <w:rPr>
                <w:sz w:val="20"/>
                <w:szCs w:val="20"/>
              </w:rPr>
              <w:t xml:space="preserve">их садржаја повезују сазнање са већ </w:t>
            </w:r>
            <w:r w:rsidRPr="00997B53">
              <w:rPr>
                <w:sz w:val="20"/>
                <w:szCs w:val="20"/>
                <w:lang w:val="ru-RU"/>
              </w:rPr>
              <w:t xml:space="preserve">стеченим </w:t>
            </w:r>
            <w:r w:rsidRPr="00250693">
              <w:rPr>
                <w:sz w:val="20"/>
                <w:szCs w:val="20"/>
              </w:rPr>
              <w:t>знањима.</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5</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25</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3,83</w:t>
            </w:r>
          </w:p>
        </w:tc>
      </w:tr>
      <w:tr w:rsidR="00C41E7C" w:rsidRPr="00250693" w:rsidTr="00010DF1">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3D3283">
            <w:pPr>
              <w:numPr>
                <w:ilvl w:val="0"/>
                <w:numId w:val="52"/>
              </w:numPr>
              <w:contextualSpacing/>
              <w:rPr>
                <w:sz w:val="20"/>
                <w:szCs w:val="20"/>
                <w:lang w:val="ru-RU"/>
              </w:rPr>
            </w:pPr>
            <w:r w:rsidRPr="00997B53">
              <w:rPr>
                <w:sz w:val="20"/>
                <w:szCs w:val="20"/>
                <w:lang w:val="ru-RU"/>
              </w:rPr>
              <w:t>Подстичем ученике да примене научено у свакодневном животу.</w:t>
            </w:r>
          </w:p>
          <w:p w:rsidR="00C41E7C" w:rsidRPr="00997B53" w:rsidRDefault="00C41E7C" w:rsidP="00010DF1">
            <w:pPr>
              <w:rPr>
                <w:sz w:val="20"/>
                <w:szCs w:val="20"/>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8</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21</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3,6</w:t>
            </w:r>
          </w:p>
        </w:tc>
      </w:tr>
      <w:tr w:rsidR="00C41E7C" w:rsidRPr="00250693" w:rsidTr="00010DF1">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997B53" w:rsidRDefault="00C41E7C" w:rsidP="003D3283">
            <w:pPr>
              <w:numPr>
                <w:ilvl w:val="0"/>
                <w:numId w:val="52"/>
              </w:numPr>
              <w:contextualSpacing/>
              <w:rPr>
                <w:sz w:val="20"/>
                <w:szCs w:val="20"/>
                <w:lang w:val="ru-RU"/>
              </w:rPr>
            </w:pPr>
            <w:r w:rsidRPr="00997B53">
              <w:rPr>
                <w:sz w:val="20"/>
                <w:szCs w:val="20"/>
                <w:lang w:val="ru-RU"/>
              </w:rPr>
              <w:t>Заједно са ученицима правим програме за поједине ваннаставне активности на основу њихових интересовања.</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9</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14</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6</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2,8</w:t>
            </w:r>
          </w:p>
        </w:tc>
      </w:tr>
    </w:tbl>
    <w:p w:rsidR="00C41E7C" w:rsidRDefault="00C41E7C" w:rsidP="00C41E7C"/>
    <w:p w:rsidR="00C41E7C" w:rsidRDefault="00C41E7C" w:rsidP="00C41E7C"/>
    <w:p w:rsidR="00C41E7C" w:rsidRPr="00250693" w:rsidRDefault="00C41E7C" w:rsidP="00C41E7C"/>
    <w:p w:rsidR="00C41E7C" w:rsidRPr="00A2045B" w:rsidRDefault="00C41E7C" w:rsidP="00C41E7C">
      <w:pPr>
        <w:rPr>
          <w:rFonts w:ascii="Times New Roman" w:hAnsi="Times New Roman" w:cs="Times New Roman"/>
          <w:sz w:val="24"/>
          <w:szCs w:val="24"/>
        </w:rPr>
      </w:pPr>
      <w:r w:rsidRPr="00A2045B">
        <w:rPr>
          <w:rFonts w:ascii="Times New Roman" w:hAnsi="Times New Roman" w:cs="Times New Roman"/>
          <w:sz w:val="24"/>
          <w:szCs w:val="24"/>
        </w:rPr>
        <w:t>Процена:</w:t>
      </w:r>
    </w:p>
    <w:p w:rsidR="00C41E7C" w:rsidRPr="00A2045B" w:rsidRDefault="00C41E7C" w:rsidP="00084848">
      <w:pPr>
        <w:jc w:val="both"/>
        <w:rPr>
          <w:rFonts w:ascii="Times New Roman" w:hAnsi="Times New Roman" w:cs="Times New Roman"/>
          <w:sz w:val="24"/>
          <w:szCs w:val="24"/>
        </w:rPr>
      </w:pPr>
      <w:r w:rsidRPr="00997B53">
        <w:rPr>
          <w:rFonts w:ascii="Times New Roman" w:hAnsi="Times New Roman" w:cs="Times New Roman"/>
          <w:sz w:val="24"/>
          <w:szCs w:val="24"/>
          <w:lang w:val="ru-RU"/>
        </w:rPr>
        <w:t>На основу резултата добијених у овом делу анкете изводи се закључак да наставници воде рачуна о способностима и могућностима ученика и да на основу њих одређују задатке за рад и прилагођавају динамику рада,</w:t>
      </w:r>
      <w:r w:rsidRPr="00A2045B">
        <w:rPr>
          <w:rFonts w:ascii="Times New Roman" w:hAnsi="Times New Roman" w:cs="Times New Roman"/>
          <w:sz w:val="24"/>
          <w:szCs w:val="24"/>
        </w:rPr>
        <w:t xml:space="preserve"> користе расположива наставна средства и примењују различите методе и облике рада.</w:t>
      </w:r>
      <w:r w:rsidRPr="00997B53">
        <w:rPr>
          <w:rFonts w:ascii="Times New Roman" w:hAnsi="Times New Roman" w:cs="Times New Roman"/>
          <w:sz w:val="24"/>
          <w:szCs w:val="24"/>
          <w:lang w:val="ru-RU"/>
        </w:rPr>
        <w:t xml:space="preserve">Такође, користе стручну литературу, интернет и друге изворе и исте препоручују ученицима </w:t>
      </w:r>
      <w:r w:rsidRPr="00A2045B">
        <w:rPr>
          <w:rFonts w:ascii="Times New Roman" w:hAnsi="Times New Roman" w:cs="Times New Roman"/>
          <w:sz w:val="24"/>
          <w:szCs w:val="24"/>
        </w:rPr>
        <w:t>у процесу учења.</w:t>
      </w:r>
      <w:r w:rsidRPr="00997B53">
        <w:rPr>
          <w:rFonts w:ascii="Times New Roman" w:hAnsi="Times New Roman" w:cs="Times New Roman"/>
          <w:sz w:val="24"/>
          <w:szCs w:val="24"/>
          <w:lang w:val="ru-RU"/>
        </w:rPr>
        <w:t>Већи део наставника подстиче  ученике да повезују садржаје и знања стечена у другим областима и  да примењују научено у свакодневном животу.</w:t>
      </w:r>
    </w:p>
    <w:p w:rsidR="00C41E7C" w:rsidRPr="00A2045B" w:rsidRDefault="00C41E7C" w:rsidP="00084848">
      <w:pPr>
        <w:jc w:val="both"/>
        <w:rPr>
          <w:rFonts w:ascii="Times New Roman" w:hAnsi="Times New Roman" w:cs="Times New Roman"/>
          <w:sz w:val="24"/>
          <w:szCs w:val="24"/>
        </w:rPr>
      </w:pPr>
      <w:r w:rsidRPr="00997B53">
        <w:rPr>
          <w:rFonts w:ascii="Times New Roman" w:hAnsi="Times New Roman" w:cs="Times New Roman"/>
          <w:sz w:val="24"/>
          <w:szCs w:val="24"/>
          <w:lang w:val="ru-RU"/>
        </w:rPr>
        <w:t>Мало пажње посвећује се</w:t>
      </w:r>
      <w:r w:rsidRPr="00A2045B">
        <w:rPr>
          <w:rFonts w:ascii="Times New Roman" w:hAnsi="Times New Roman" w:cs="Times New Roman"/>
          <w:sz w:val="24"/>
          <w:szCs w:val="24"/>
        </w:rPr>
        <w:t xml:space="preserve"> </w:t>
      </w:r>
      <w:r w:rsidRPr="00997B53">
        <w:rPr>
          <w:rFonts w:ascii="Times New Roman" w:hAnsi="Times New Roman" w:cs="Times New Roman"/>
          <w:sz w:val="24"/>
          <w:szCs w:val="24"/>
          <w:lang w:val="ru-RU"/>
        </w:rPr>
        <w:t>раду са децом у ваннаставним активностима.</w:t>
      </w:r>
      <w:r w:rsidRPr="00A2045B">
        <w:rPr>
          <w:rFonts w:ascii="Times New Roman" w:hAnsi="Times New Roman" w:cs="Times New Roman"/>
          <w:sz w:val="24"/>
          <w:szCs w:val="24"/>
        </w:rPr>
        <w:t xml:space="preserve"> Потребно је реализовати активности које су у складу са интересовањима самих ученика.</w:t>
      </w:r>
    </w:p>
    <w:p w:rsidR="00C41E7C" w:rsidRDefault="00C41E7C" w:rsidP="00084848">
      <w:pPr>
        <w:jc w:val="both"/>
        <w:rPr>
          <w:rFonts w:ascii="Times New Roman" w:hAnsi="Times New Roman" w:cs="Times New Roman"/>
          <w:sz w:val="24"/>
          <w:szCs w:val="24"/>
        </w:rPr>
      </w:pPr>
      <w:r w:rsidRPr="00A2045B">
        <w:rPr>
          <w:rFonts w:ascii="Times New Roman" w:hAnsi="Times New Roman" w:cs="Times New Roman"/>
          <w:sz w:val="24"/>
          <w:szCs w:val="24"/>
        </w:rPr>
        <w:t>Такође, требало би утврдити разлоге због којих су наставници наставу на даљину проценили као облик рада који у мањој мери обезбеђује остваривање постављених циљева и стандарда постигнућа.</w:t>
      </w:r>
    </w:p>
    <w:p w:rsidR="00C41E7C" w:rsidRPr="00A2045B" w:rsidRDefault="00C41E7C" w:rsidP="00C41E7C">
      <w:pPr>
        <w:rPr>
          <w:rFonts w:ascii="Times New Roman" w:hAnsi="Times New Roman" w:cs="Times New Roman"/>
          <w:sz w:val="24"/>
          <w:szCs w:val="24"/>
        </w:rPr>
      </w:pPr>
    </w:p>
    <w:tbl>
      <w:tblPr>
        <w:tblStyle w:val="TableGrid"/>
        <w:tblW w:w="0" w:type="auto"/>
        <w:tblLook w:val="04A0"/>
      </w:tblPr>
      <w:tblGrid>
        <w:gridCol w:w="6193"/>
        <w:gridCol w:w="508"/>
        <w:gridCol w:w="508"/>
        <w:gridCol w:w="521"/>
        <w:gridCol w:w="497"/>
        <w:gridCol w:w="1395"/>
      </w:tblGrid>
      <w:tr w:rsidR="00C41E7C" w:rsidRPr="00250693" w:rsidTr="00010DF1">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b/>
                <w:lang w:val="ru-RU"/>
              </w:rPr>
            </w:pPr>
            <w:r w:rsidRPr="00997B53">
              <w:rPr>
                <w:b/>
                <w:lang w:val="ru-RU"/>
              </w:rPr>
              <w:t>ТВРДЊА/ ИСКАЗ</w:t>
            </w:r>
          </w:p>
          <w:p w:rsidR="00C41E7C" w:rsidRPr="00997B53" w:rsidRDefault="00C41E7C" w:rsidP="00010DF1">
            <w:pPr>
              <w:spacing w:after="200" w:line="276" w:lineRule="auto"/>
              <w:rPr>
                <w:lang w:val="ru-RU"/>
              </w:rPr>
            </w:pPr>
          </w:p>
          <w:p w:rsidR="00C41E7C" w:rsidRPr="00250693" w:rsidRDefault="00C41E7C" w:rsidP="00010DF1">
            <w:pPr>
              <w:spacing w:after="200" w:line="276" w:lineRule="auto"/>
            </w:pPr>
            <w:r w:rsidRPr="00997B53">
              <w:rPr>
                <w:lang w:val="ru-RU"/>
              </w:rPr>
              <w:t>Подручје вредновања</w:t>
            </w:r>
            <w:r w:rsidRPr="00250693">
              <w:t xml:space="preserve">: </w:t>
            </w:r>
            <w:r w:rsidRPr="00250693">
              <w:rPr>
                <w:b/>
              </w:rPr>
              <w:t>Учење</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3</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4</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Просек степена присутности</w:t>
            </w:r>
          </w:p>
        </w:tc>
      </w:tr>
      <w:tr w:rsidR="00C41E7C" w:rsidRPr="00250693" w:rsidTr="00010DF1">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250693" w:rsidRDefault="00C41E7C" w:rsidP="00010DF1">
            <w:pPr>
              <w:ind w:left="720"/>
              <w:contextualSpacing/>
              <w:rPr>
                <w:sz w:val="20"/>
                <w:szCs w:val="20"/>
              </w:rPr>
            </w:pPr>
            <w:r w:rsidRPr="00250693">
              <w:rPr>
                <w:sz w:val="20"/>
                <w:szCs w:val="20"/>
              </w:rPr>
              <w:t>14.</w:t>
            </w:r>
            <w:r w:rsidRPr="00997B53">
              <w:rPr>
                <w:sz w:val="20"/>
                <w:szCs w:val="20"/>
                <w:lang w:val="ru-RU"/>
              </w:rPr>
              <w:t xml:space="preserve"> Упућујем ученике у различите технике учења</w:t>
            </w:r>
            <w:r w:rsidRPr="00250693">
              <w:rPr>
                <w:sz w:val="20"/>
                <w:szCs w:val="20"/>
              </w:rPr>
              <w:t>.</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15</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14</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3,4</w:t>
            </w:r>
          </w:p>
        </w:tc>
      </w:tr>
      <w:tr w:rsidR="00C41E7C" w:rsidRPr="00250693" w:rsidTr="00010DF1">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250693" w:rsidRDefault="00C41E7C" w:rsidP="00010DF1">
            <w:pPr>
              <w:ind w:left="720"/>
              <w:contextualSpacing/>
              <w:rPr>
                <w:sz w:val="20"/>
                <w:szCs w:val="20"/>
              </w:rPr>
            </w:pPr>
            <w:r w:rsidRPr="00250693">
              <w:rPr>
                <w:sz w:val="20"/>
                <w:szCs w:val="20"/>
              </w:rPr>
              <w:t>19.</w:t>
            </w:r>
            <w:r w:rsidRPr="00997B53">
              <w:rPr>
                <w:sz w:val="20"/>
                <w:szCs w:val="20"/>
                <w:lang w:val="ru-RU"/>
              </w:rPr>
              <w:t xml:space="preserve"> Подстичем ученике да себи постављају краткорочне и дугорочне циљеве и задатке.</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5</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13</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12</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3,2</w:t>
            </w:r>
          </w:p>
        </w:tc>
      </w:tr>
      <w:tr w:rsidR="00C41E7C" w:rsidRPr="00250693" w:rsidTr="00010DF1">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250693" w:rsidRDefault="00C41E7C" w:rsidP="00010DF1">
            <w:pPr>
              <w:ind w:left="720"/>
              <w:contextualSpacing/>
              <w:rPr>
                <w:sz w:val="20"/>
                <w:szCs w:val="20"/>
              </w:rPr>
            </w:pPr>
            <w:r w:rsidRPr="00250693">
              <w:rPr>
                <w:sz w:val="20"/>
                <w:szCs w:val="20"/>
              </w:rPr>
              <w:t>20.</w:t>
            </w:r>
            <w:r w:rsidRPr="00997B53">
              <w:rPr>
                <w:sz w:val="20"/>
                <w:szCs w:val="20"/>
                <w:lang w:val="ru-RU"/>
              </w:rPr>
              <w:t xml:space="preserve"> Подстичем ученике да објективно процељују своје знање и знање других ученика.</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13</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17</w:t>
            </w:r>
          </w:p>
        </w:tc>
        <w:tc>
          <w:tcPr>
            <w:tcW w:w="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3,5</w:t>
            </w:r>
          </w:p>
        </w:tc>
      </w:tr>
    </w:tbl>
    <w:p w:rsidR="00C41E7C" w:rsidRPr="00250693" w:rsidRDefault="00C41E7C" w:rsidP="00C41E7C"/>
    <w:p w:rsidR="00C41E7C" w:rsidRPr="00A2045B" w:rsidRDefault="00C41E7C" w:rsidP="00C41E7C">
      <w:pPr>
        <w:rPr>
          <w:rFonts w:ascii="Times New Roman" w:hAnsi="Times New Roman" w:cs="Times New Roman"/>
          <w:sz w:val="24"/>
          <w:szCs w:val="24"/>
        </w:rPr>
      </w:pPr>
      <w:r w:rsidRPr="00A2045B">
        <w:rPr>
          <w:rFonts w:ascii="Times New Roman" w:hAnsi="Times New Roman" w:cs="Times New Roman"/>
          <w:sz w:val="24"/>
          <w:szCs w:val="24"/>
        </w:rPr>
        <w:t>Процена:</w:t>
      </w:r>
    </w:p>
    <w:p w:rsidR="00C41E7C" w:rsidRPr="00997B53" w:rsidRDefault="00C41E7C" w:rsidP="00084848">
      <w:pPr>
        <w:jc w:val="both"/>
        <w:rPr>
          <w:rFonts w:ascii="Times New Roman" w:hAnsi="Times New Roman" w:cs="Times New Roman"/>
          <w:sz w:val="24"/>
          <w:szCs w:val="24"/>
          <w:lang w:val="ru-RU"/>
        </w:rPr>
      </w:pPr>
      <w:r w:rsidRPr="00C73022">
        <w:rPr>
          <w:rFonts w:ascii="Times New Roman" w:hAnsi="Times New Roman" w:cs="Times New Roman"/>
          <w:sz w:val="24"/>
          <w:szCs w:val="24"/>
          <w:lang w:val="ru-RU"/>
        </w:rPr>
        <w:t xml:space="preserve">Према добијеним резултатима види се да </w:t>
      </w:r>
      <w:r w:rsidRPr="00A2045B">
        <w:rPr>
          <w:rFonts w:ascii="Times New Roman" w:hAnsi="Times New Roman" w:cs="Times New Roman"/>
          <w:sz w:val="24"/>
          <w:szCs w:val="24"/>
        </w:rPr>
        <w:t xml:space="preserve">наставници </w:t>
      </w:r>
      <w:r w:rsidRPr="00C73022">
        <w:rPr>
          <w:rFonts w:ascii="Times New Roman" w:hAnsi="Times New Roman" w:cs="Times New Roman"/>
          <w:sz w:val="24"/>
          <w:szCs w:val="24"/>
          <w:lang w:val="ru-RU"/>
        </w:rPr>
        <w:t xml:space="preserve">упућују ученике у разне начине и технике учења </w:t>
      </w:r>
      <w:r w:rsidRPr="00A2045B">
        <w:rPr>
          <w:rFonts w:ascii="Times New Roman" w:hAnsi="Times New Roman" w:cs="Times New Roman"/>
          <w:sz w:val="24"/>
          <w:szCs w:val="24"/>
        </w:rPr>
        <w:t xml:space="preserve">и </w:t>
      </w:r>
      <w:r w:rsidRPr="00C73022">
        <w:rPr>
          <w:rFonts w:ascii="Times New Roman" w:hAnsi="Times New Roman" w:cs="Times New Roman"/>
          <w:sz w:val="24"/>
          <w:szCs w:val="24"/>
          <w:lang w:val="ru-RU"/>
        </w:rPr>
        <w:t>подстичу  их  да објективно процењују своје знање и знање других ученика.</w:t>
      </w:r>
      <w:r w:rsidRPr="00A2045B">
        <w:rPr>
          <w:rFonts w:ascii="Times New Roman" w:hAnsi="Times New Roman" w:cs="Times New Roman"/>
          <w:sz w:val="24"/>
          <w:szCs w:val="24"/>
        </w:rPr>
        <w:t xml:space="preserve"> На томе треба радити и убудуће и у већој мери. Код </w:t>
      </w:r>
      <w:r w:rsidRPr="00997B53">
        <w:rPr>
          <w:rFonts w:ascii="Times New Roman" w:hAnsi="Times New Roman" w:cs="Times New Roman"/>
          <w:sz w:val="24"/>
          <w:szCs w:val="24"/>
          <w:lang w:val="ru-RU"/>
        </w:rPr>
        <w:t xml:space="preserve">ученика </w:t>
      </w:r>
      <w:r w:rsidRPr="00A2045B">
        <w:rPr>
          <w:rFonts w:ascii="Times New Roman" w:hAnsi="Times New Roman" w:cs="Times New Roman"/>
          <w:sz w:val="24"/>
          <w:szCs w:val="24"/>
        </w:rPr>
        <w:t xml:space="preserve">треба развијати </w:t>
      </w:r>
      <w:r w:rsidRPr="00997B53">
        <w:rPr>
          <w:rFonts w:ascii="Times New Roman" w:hAnsi="Times New Roman" w:cs="Times New Roman"/>
          <w:sz w:val="24"/>
          <w:szCs w:val="24"/>
          <w:lang w:val="ru-RU"/>
        </w:rPr>
        <w:t xml:space="preserve">одговоран однос према учењу и раду и </w:t>
      </w:r>
      <w:r w:rsidRPr="00A2045B">
        <w:rPr>
          <w:rFonts w:ascii="Times New Roman" w:hAnsi="Times New Roman" w:cs="Times New Roman"/>
          <w:sz w:val="24"/>
          <w:szCs w:val="24"/>
        </w:rPr>
        <w:t>подстицати их да себи постављају краткорочне и дугорочне циљеве  које ће  желети да остваре.</w:t>
      </w:r>
    </w:p>
    <w:p w:rsidR="00C41E7C" w:rsidRDefault="00C41E7C" w:rsidP="00C41E7C">
      <w:pPr>
        <w:rPr>
          <w:lang w:val="ru-RU"/>
        </w:rPr>
      </w:pPr>
    </w:p>
    <w:p w:rsidR="00C41E7C" w:rsidRPr="00997B53" w:rsidRDefault="00C41E7C" w:rsidP="00C41E7C">
      <w:pPr>
        <w:rPr>
          <w:lang w:val="ru-RU"/>
        </w:rPr>
      </w:pPr>
    </w:p>
    <w:p w:rsidR="00C41E7C" w:rsidRPr="00997B53" w:rsidRDefault="00C41E7C" w:rsidP="00C41E7C">
      <w:pPr>
        <w:rPr>
          <w:lang w:val="ru-RU"/>
        </w:rPr>
      </w:pPr>
    </w:p>
    <w:tbl>
      <w:tblPr>
        <w:tblStyle w:val="TableGrid"/>
        <w:tblW w:w="0" w:type="auto"/>
        <w:tblLook w:val="04A0"/>
      </w:tblPr>
      <w:tblGrid>
        <w:gridCol w:w="6199"/>
        <w:gridCol w:w="506"/>
        <w:gridCol w:w="506"/>
        <w:gridCol w:w="520"/>
        <w:gridCol w:w="496"/>
        <w:gridCol w:w="1395"/>
      </w:tblGrid>
      <w:tr w:rsidR="00C41E7C" w:rsidRPr="00250693" w:rsidTr="00010DF1">
        <w:tc>
          <w:tcPr>
            <w:tcW w:w="6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b/>
                <w:lang w:val="ru-RU"/>
              </w:rPr>
            </w:pPr>
            <w:r w:rsidRPr="00997B53">
              <w:rPr>
                <w:b/>
                <w:lang w:val="ru-RU"/>
              </w:rPr>
              <w:t>ТВРДЊА/ ИСКАЗ</w:t>
            </w:r>
          </w:p>
          <w:p w:rsidR="00C41E7C" w:rsidRPr="00250693" w:rsidRDefault="00C41E7C" w:rsidP="00010DF1">
            <w:pPr>
              <w:spacing w:after="200" w:line="276" w:lineRule="auto"/>
            </w:pPr>
            <w:r w:rsidRPr="00997B53">
              <w:rPr>
                <w:lang w:val="ru-RU"/>
              </w:rPr>
              <w:t>Подручје вредновања</w:t>
            </w:r>
            <w:r w:rsidRPr="00250693">
              <w:t xml:space="preserve">: </w:t>
            </w:r>
            <w:r w:rsidRPr="00250693">
              <w:rPr>
                <w:b/>
              </w:rPr>
              <w:t>Праћење напредовања ученика</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1</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2</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3</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4</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pPr>
              <w:rPr>
                <w:b/>
              </w:rPr>
            </w:pPr>
            <w:r w:rsidRPr="00250693">
              <w:rPr>
                <w:b/>
              </w:rPr>
              <w:t>Просек степена присутности</w:t>
            </w:r>
          </w:p>
        </w:tc>
      </w:tr>
      <w:tr w:rsidR="00C41E7C" w:rsidRPr="00250693" w:rsidTr="00010DF1">
        <w:tc>
          <w:tcPr>
            <w:tcW w:w="6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997B53" w:rsidRDefault="00C41E7C" w:rsidP="00010DF1">
            <w:pPr>
              <w:rPr>
                <w:sz w:val="20"/>
                <w:szCs w:val="20"/>
                <w:lang w:val="ru-RU"/>
              </w:rPr>
            </w:pPr>
          </w:p>
          <w:p w:rsidR="00C41E7C" w:rsidRPr="00997B53" w:rsidRDefault="00C41E7C" w:rsidP="00010DF1">
            <w:pPr>
              <w:rPr>
                <w:sz w:val="20"/>
                <w:szCs w:val="20"/>
                <w:lang w:val="ru-RU"/>
              </w:rPr>
            </w:pPr>
            <w:r w:rsidRPr="00250693">
              <w:rPr>
                <w:sz w:val="20"/>
                <w:szCs w:val="20"/>
              </w:rPr>
              <w:t xml:space="preserve">       21.  </w:t>
            </w:r>
            <w:r w:rsidRPr="00997B53">
              <w:rPr>
                <w:sz w:val="20"/>
                <w:szCs w:val="20"/>
                <w:lang w:val="ru-RU"/>
              </w:rPr>
              <w:t>Вредновање и проверу постигнућа ученика остварујем у свим фазама наставног процеса.</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4</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12</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14</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3,3</w:t>
            </w:r>
          </w:p>
        </w:tc>
      </w:tr>
      <w:tr w:rsidR="00C41E7C" w:rsidRPr="00250693" w:rsidTr="00010DF1">
        <w:tc>
          <w:tcPr>
            <w:tcW w:w="6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997B53" w:rsidRDefault="00C41E7C" w:rsidP="003D3283">
            <w:pPr>
              <w:numPr>
                <w:ilvl w:val="0"/>
                <w:numId w:val="53"/>
              </w:numPr>
              <w:contextualSpacing/>
              <w:rPr>
                <w:sz w:val="20"/>
                <w:szCs w:val="20"/>
                <w:lang w:val="ru-RU"/>
              </w:rPr>
            </w:pPr>
            <w:r w:rsidRPr="00997B53">
              <w:rPr>
                <w:sz w:val="20"/>
                <w:szCs w:val="20"/>
                <w:lang w:val="ru-RU"/>
              </w:rPr>
              <w:t>Бележим податке за приказ напредовања ученика (пратим постигнућа ученика, резултате тестирања, коментаре о раду...)</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9</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18</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3,5</w:t>
            </w:r>
          </w:p>
        </w:tc>
      </w:tr>
      <w:tr w:rsidR="00C41E7C" w:rsidRPr="00250693" w:rsidTr="00010DF1">
        <w:tc>
          <w:tcPr>
            <w:tcW w:w="6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997B53" w:rsidRDefault="00C41E7C" w:rsidP="003D3283">
            <w:pPr>
              <w:numPr>
                <w:ilvl w:val="0"/>
                <w:numId w:val="53"/>
              </w:numPr>
              <w:contextualSpacing/>
              <w:rPr>
                <w:sz w:val="20"/>
                <w:szCs w:val="20"/>
                <w:lang w:val="ru-RU"/>
              </w:rPr>
            </w:pPr>
            <w:r w:rsidRPr="00997B53">
              <w:rPr>
                <w:sz w:val="20"/>
                <w:szCs w:val="20"/>
                <w:lang w:val="ru-RU"/>
              </w:rPr>
              <w:t>Оцењивање вршим у сладу са прописаним правилима о оцењивању ученика.</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27</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3,9</w:t>
            </w:r>
          </w:p>
        </w:tc>
      </w:tr>
      <w:tr w:rsidR="00C41E7C" w:rsidRPr="00250693" w:rsidTr="00010DF1">
        <w:tc>
          <w:tcPr>
            <w:tcW w:w="6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C73022" w:rsidRDefault="00C41E7C" w:rsidP="003D3283">
            <w:pPr>
              <w:numPr>
                <w:ilvl w:val="0"/>
                <w:numId w:val="53"/>
              </w:numPr>
              <w:contextualSpacing/>
              <w:rPr>
                <w:sz w:val="20"/>
                <w:szCs w:val="20"/>
                <w:lang w:val="ru-RU"/>
              </w:rPr>
            </w:pPr>
            <w:r w:rsidRPr="00C73022">
              <w:rPr>
                <w:sz w:val="20"/>
                <w:szCs w:val="20"/>
                <w:lang w:val="ru-RU"/>
              </w:rPr>
              <w:t>Знања ученика процењујем на различите начине ( усмена комуникација, тестирање, писмене вежбе, формативно оцењивање…)</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C73022"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C73022"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28</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3,93</w:t>
            </w:r>
          </w:p>
        </w:tc>
      </w:tr>
      <w:tr w:rsidR="00C41E7C" w:rsidRPr="00250693" w:rsidTr="00010DF1">
        <w:tc>
          <w:tcPr>
            <w:tcW w:w="6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3D3283">
            <w:pPr>
              <w:numPr>
                <w:ilvl w:val="0"/>
                <w:numId w:val="53"/>
              </w:numPr>
              <w:contextualSpacing/>
              <w:rPr>
                <w:sz w:val="20"/>
                <w:szCs w:val="20"/>
                <w:lang w:val="ru-RU"/>
              </w:rPr>
            </w:pPr>
            <w:r w:rsidRPr="00997B53">
              <w:rPr>
                <w:sz w:val="20"/>
                <w:szCs w:val="20"/>
                <w:lang w:val="ru-RU"/>
              </w:rPr>
              <w:t>При оцењивању узимам у обзир залагање ученика.</w:t>
            </w:r>
          </w:p>
          <w:p w:rsidR="00C41E7C" w:rsidRPr="00997B53" w:rsidRDefault="00C41E7C" w:rsidP="00010DF1">
            <w:pPr>
              <w:rPr>
                <w:sz w:val="20"/>
                <w:szCs w:val="20"/>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28</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3,93</w:t>
            </w:r>
          </w:p>
        </w:tc>
      </w:tr>
      <w:tr w:rsidR="00C41E7C" w:rsidRPr="00250693" w:rsidTr="00010DF1">
        <w:tc>
          <w:tcPr>
            <w:tcW w:w="6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3D3283">
            <w:pPr>
              <w:numPr>
                <w:ilvl w:val="0"/>
                <w:numId w:val="53"/>
              </w:numPr>
              <w:contextualSpacing/>
              <w:rPr>
                <w:sz w:val="20"/>
                <w:szCs w:val="20"/>
                <w:lang w:val="ru-RU"/>
              </w:rPr>
            </w:pPr>
            <w:r w:rsidRPr="00997B53">
              <w:rPr>
                <w:sz w:val="20"/>
                <w:szCs w:val="20"/>
                <w:lang w:val="ru-RU"/>
              </w:rPr>
              <w:t>Имам јасно дефинисан критеријум оцењивања.</w:t>
            </w:r>
          </w:p>
          <w:p w:rsidR="00C41E7C" w:rsidRPr="00997B53" w:rsidRDefault="00C41E7C" w:rsidP="00010DF1">
            <w:pPr>
              <w:rPr>
                <w:sz w:val="20"/>
                <w:szCs w:val="20"/>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27</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3,9</w:t>
            </w:r>
          </w:p>
        </w:tc>
      </w:tr>
      <w:tr w:rsidR="00C41E7C" w:rsidRPr="00250693" w:rsidTr="00010DF1">
        <w:tc>
          <w:tcPr>
            <w:tcW w:w="6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3D3283">
            <w:pPr>
              <w:numPr>
                <w:ilvl w:val="0"/>
                <w:numId w:val="53"/>
              </w:numPr>
              <w:contextualSpacing/>
              <w:rPr>
                <w:sz w:val="20"/>
                <w:szCs w:val="20"/>
              </w:rPr>
            </w:pPr>
            <w:r w:rsidRPr="00250693">
              <w:rPr>
                <w:sz w:val="20"/>
                <w:szCs w:val="20"/>
              </w:rPr>
              <w:t>Сваку оцену јасно образложим.</w:t>
            </w:r>
          </w:p>
          <w:p w:rsidR="00C41E7C" w:rsidRPr="00250693" w:rsidRDefault="00C41E7C" w:rsidP="00010DF1">
            <w:pPr>
              <w:rPr>
                <w:sz w:val="20"/>
                <w:szCs w:val="20"/>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5</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25</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3,8</w:t>
            </w:r>
          </w:p>
        </w:tc>
      </w:tr>
      <w:tr w:rsidR="00C41E7C" w:rsidRPr="00250693" w:rsidTr="00010DF1">
        <w:tc>
          <w:tcPr>
            <w:tcW w:w="6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997B53" w:rsidRDefault="00C41E7C" w:rsidP="003D3283">
            <w:pPr>
              <w:numPr>
                <w:ilvl w:val="0"/>
                <w:numId w:val="53"/>
              </w:numPr>
              <w:contextualSpacing/>
              <w:rPr>
                <w:sz w:val="20"/>
                <w:szCs w:val="20"/>
                <w:lang w:val="ru-RU"/>
              </w:rPr>
            </w:pPr>
            <w:r w:rsidRPr="00997B53">
              <w:rPr>
                <w:sz w:val="20"/>
                <w:szCs w:val="20"/>
                <w:lang w:val="ru-RU"/>
              </w:rPr>
              <w:t>После сваког оцењивања дајем информацију о напретку и инструкцију за даље учење.</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14</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14</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3,4</w:t>
            </w:r>
          </w:p>
        </w:tc>
      </w:tr>
      <w:tr w:rsidR="00C41E7C" w:rsidRPr="00250693" w:rsidTr="00010DF1">
        <w:tc>
          <w:tcPr>
            <w:tcW w:w="6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3D3283">
            <w:pPr>
              <w:numPr>
                <w:ilvl w:val="0"/>
                <w:numId w:val="53"/>
              </w:numPr>
              <w:contextualSpacing/>
              <w:rPr>
                <w:sz w:val="20"/>
                <w:szCs w:val="20"/>
                <w:lang w:val="ru-RU"/>
              </w:rPr>
            </w:pPr>
            <w:r w:rsidRPr="00997B53">
              <w:rPr>
                <w:sz w:val="20"/>
                <w:szCs w:val="20"/>
                <w:lang w:val="ru-RU"/>
              </w:rPr>
              <w:t>Поштујем и остварујем утврђену процедуру извештавања у школи.</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6</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24</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3,8</w:t>
            </w:r>
          </w:p>
        </w:tc>
      </w:tr>
      <w:tr w:rsidR="00C41E7C" w:rsidRPr="00250693" w:rsidTr="00010DF1">
        <w:tc>
          <w:tcPr>
            <w:tcW w:w="6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E7C" w:rsidRPr="00997B53" w:rsidRDefault="00C41E7C" w:rsidP="003D3283">
            <w:pPr>
              <w:numPr>
                <w:ilvl w:val="0"/>
                <w:numId w:val="53"/>
              </w:numPr>
              <w:ind w:left="786"/>
              <w:contextualSpacing/>
              <w:rPr>
                <w:sz w:val="20"/>
                <w:szCs w:val="20"/>
                <w:lang w:val="ru-RU"/>
              </w:rPr>
            </w:pPr>
            <w:r w:rsidRPr="00997B53">
              <w:rPr>
                <w:sz w:val="20"/>
                <w:szCs w:val="20"/>
                <w:lang w:val="ru-RU"/>
              </w:rPr>
              <w:t>Родитеље благовремено информишем о раду, успеху и понашању ученика.</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997B53" w:rsidRDefault="00C41E7C" w:rsidP="00010DF1">
            <w:pPr>
              <w:rPr>
                <w:lang w:val="ru-RU"/>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4</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6</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20</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E7C" w:rsidRPr="00250693" w:rsidRDefault="00C41E7C" w:rsidP="00010DF1">
            <w:r w:rsidRPr="00250693">
              <w:t>3,53</w:t>
            </w:r>
          </w:p>
        </w:tc>
      </w:tr>
    </w:tbl>
    <w:p w:rsidR="00C41E7C" w:rsidRPr="00A2045B" w:rsidRDefault="00C41E7C" w:rsidP="00C41E7C">
      <w:pPr>
        <w:rPr>
          <w:rFonts w:ascii="Times New Roman" w:hAnsi="Times New Roman" w:cs="Times New Roman"/>
          <w:sz w:val="24"/>
          <w:szCs w:val="24"/>
        </w:rPr>
      </w:pPr>
      <w:r w:rsidRPr="00A2045B">
        <w:rPr>
          <w:rFonts w:ascii="Times New Roman" w:hAnsi="Times New Roman" w:cs="Times New Roman"/>
          <w:sz w:val="24"/>
          <w:szCs w:val="24"/>
        </w:rPr>
        <w:t>Процена:</w:t>
      </w:r>
    </w:p>
    <w:p w:rsidR="00C41E7C" w:rsidRPr="00A2045B" w:rsidRDefault="00C41E7C" w:rsidP="00084848">
      <w:pPr>
        <w:jc w:val="both"/>
        <w:rPr>
          <w:rFonts w:ascii="Times New Roman" w:hAnsi="Times New Roman" w:cs="Times New Roman"/>
          <w:sz w:val="24"/>
          <w:szCs w:val="24"/>
        </w:rPr>
      </w:pPr>
      <w:r w:rsidRPr="00997B53">
        <w:rPr>
          <w:rFonts w:ascii="Times New Roman" w:hAnsi="Times New Roman" w:cs="Times New Roman"/>
          <w:sz w:val="24"/>
          <w:szCs w:val="24"/>
          <w:lang w:val="ru-RU"/>
        </w:rPr>
        <w:t>На основу добијених резултата из анкете изводи се закључак да наставници оцењивање врше у складу са прописаним правилима о оцењивању ученика и да потигнућа ученика редовно прате и бележе. Знања ученика процењују на разне начине путем усмених одговора, писмених задатака, тестова</w:t>
      </w:r>
      <w:r w:rsidRPr="00A2045B">
        <w:rPr>
          <w:rFonts w:ascii="Times New Roman" w:hAnsi="Times New Roman" w:cs="Times New Roman"/>
          <w:sz w:val="24"/>
          <w:szCs w:val="24"/>
        </w:rPr>
        <w:t>, формативно</w:t>
      </w:r>
      <w:r w:rsidRPr="00997B53">
        <w:rPr>
          <w:rFonts w:ascii="Times New Roman" w:hAnsi="Times New Roman" w:cs="Times New Roman"/>
          <w:sz w:val="24"/>
          <w:szCs w:val="24"/>
          <w:lang w:val="ru-RU"/>
        </w:rPr>
        <w:t>...</w:t>
      </w:r>
      <w:r w:rsidRPr="00A2045B">
        <w:rPr>
          <w:rFonts w:ascii="Times New Roman" w:hAnsi="Times New Roman" w:cs="Times New Roman"/>
          <w:sz w:val="24"/>
          <w:szCs w:val="24"/>
        </w:rPr>
        <w:t>Наставници</w:t>
      </w:r>
      <w:r w:rsidRPr="00997B53">
        <w:rPr>
          <w:rFonts w:ascii="Times New Roman" w:hAnsi="Times New Roman" w:cs="Times New Roman"/>
          <w:sz w:val="24"/>
          <w:szCs w:val="24"/>
          <w:lang w:val="ru-RU"/>
        </w:rPr>
        <w:t xml:space="preserve"> оцењују степен усвојеног знања као и способност примене тих знања, а при том узимају у обзир залагање и активност ученика.Према овој анкети наставници имају јасно дефинисан критеријум оцењивања, а сваку оцену јасно образлажу.</w:t>
      </w:r>
      <w:r w:rsidRPr="00A2045B">
        <w:rPr>
          <w:rFonts w:ascii="Times New Roman" w:hAnsi="Times New Roman" w:cs="Times New Roman"/>
          <w:sz w:val="24"/>
          <w:szCs w:val="24"/>
        </w:rPr>
        <w:t xml:space="preserve"> Такође, поштује се процедура извештавања у школи.</w:t>
      </w:r>
    </w:p>
    <w:p w:rsidR="00C41E7C" w:rsidRPr="00A2045B" w:rsidRDefault="00C41E7C" w:rsidP="00084848">
      <w:pPr>
        <w:jc w:val="both"/>
        <w:rPr>
          <w:rFonts w:ascii="Times New Roman" w:hAnsi="Times New Roman" w:cs="Times New Roman"/>
          <w:sz w:val="24"/>
          <w:szCs w:val="24"/>
        </w:rPr>
      </w:pPr>
      <w:r w:rsidRPr="00A2045B">
        <w:rPr>
          <w:rFonts w:ascii="Times New Roman" w:hAnsi="Times New Roman" w:cs="Times New Roman"/>
          <w:sz w:val="24"/>
          <w:szCs w:val="24"/>
        </w:rPr>
        <w:t>Оно  чему треба посветити пажњу   јесте да в</w:t>
      </w:r>
      <w:r w:rsidRPr="00997B53">
        <w:rPr>
          <w:rFonts w:ascii="Times New Roman" w:hAnsi="Times New Roman" w:cs="Times New Roman"/>
          <w:sz w:val="24"/>
          <w:szCs w:val="24"/>
          <w:lang w:val="ru-RU"/>
        </w:rPr>
        <w:t xml:space="preserve">редновање и провера постигнућа ученика </w:t>
      </w:r>
      <w:r w:rsidRPr="00A2045B">
        <w:rPr>
          <w:rFonts w:ascii="Times New Roman" w:hAnsi="Times New Roman" w:cs="Times New Roman"/>
          <w:sz w:val="24"/>
          <w:szCs w:val="24"/>
        </w:rPr>
        <w:t xml:space="preserve">треба да се </w:t>
      </w:r>
      <w:r w:rsidRPr="00997B53">
        <w:rPr>
          <w:rFonts w:ascii="Times New Roman" w:hAnsi="Times New Roman" w:cs="Times New Roman"/>
          <w:sz w:val="24"/>
          <w:szCs w:val="24"/>
          <w:lang w:val="ru-RU"/>
        </w:rPr>
        <w:t>остварује у свим фазама наставног процеса.</w:t>
      </w:r>
      <w:r w:rsidRPr="00A2045B">
        <w:rPr>
          <w:rFonts w:ascii="Times New Roman" w:hAnsi="Times New Roman" w:cs="Times New Roman"/>
          <w:sz w:val="24"/>
          <w:szCs w:val="24"/>
        </w:rPr>
        <w:t xml:space="preserve"> Иако наставници јасно образложе сваку оцену, требало би поред тога ученике упутити у даљи рад и дати инструкцију за даље учење.</w:t>
      </w:r>
    </w:p>
    <w:p w:rsidR="00C41E7C" w:rsidRPr="004A7B88" w:rsidRDefault="00C41E7C" w:rsidP="00C41E7C">
      <w:pPr>
        <w:rPr>
          <w:rFonts w:ascii="Times New Roman" w:hAnsi="Times New Roman" w:cs="Times New Roman"/>
          <w:sz w:val="24"/>
          <w:szCs w:val="24"/>
        </w:rPr>
      </w:pPr>
      <w:r w:rsidRPr="00A2045B">
        <w:rPr>
          <w:rFonts w:ascii="Times New Roman" w:hAnsi="Times New Roman" w:cs="Times New Roman"/>
          <w:sz w:val="24"/>
          <w:szCs w:val="24"/>
        </w:rPr>
        <w:t>Оснаживати сарадњу са родитељима и наставити са благовременим обавештавањем о раду, успеху и понашању ученика.</w:t>
      </w:r>
    </w:p>
    <w:p w:rsidR="00C41E7C" w:rsidRPr="00250693" w:rsidRDefault="00C41E7C" w:rsidP="003D3283">
      <w:pPr>
        <w:numPr>
          <w:ilvl w:val="0"/>
          <w:numId w:val="49"/>
        </w:numPr>
        <w:contextualSpacing/>
        <w:rPr>
          <w:sz w:val="36"/>
          <w:szCs w:val="36"/>
        </w:rPr>
      </w:pPr>
      <w:r w:rsidRPr="00250693">
        <w:rPr>
          <w:sz w:val="36"/>
          <w:szCs w:val="36"/>
        </w:rPr>
        <w:lastRenderedPageBreak/>
        <w:t>део</w:t>
      </w:r>
    </w:p>
    <w:p w:rsidR="00C41E7C" w:rsidRPr="00997B53" w:rsidRDefault="00C41E7C" w:rsidP="00C41E7C">
      <w:pPr>
        <w:ind w:left="720"/>
        <w:contextualSpacing/>
        <w:rPr>
          <w:rFonts w:ascii="Times New Roman" w:hAnsi="Times New Roman" w:cs="Times New Roman"/>
          <w:sz w:val="24"/>
          <w:szCs w:val="24"/>
          <w:lang w:val="ru-RU"/>
        </w:rPr>
      </w:pPr>
      <w:r w:rsidRPr="00997B53">
        <w:rPr>
          <w:rFonts w:ascii="Times New Roman" w:hAnsi="Times New Roman" w:cs="Times New Roman"/>
          <w:sz w:val="24"/>
          <w:szCs w:val="24"/>
          <w:lang w:val="ru-RU"/>
        </w:rPr>
        <w:t>Други део анкете односи се на процену заступљености наставних метода и облика рада у настави. Учитељи и наставници су могли да наведу једну или више метода и облика приликом процене њихове присутности.</w:t>
      </w:r>
    </w:p>
    <w:p w:rsidR="00C41E7C" w:rsidRPr="00997B53" w:rsidRDefault="00C41E7C" w:rsidP="00C41E7C">
      <w:pPr>
        <w:ind w:left="720"/>
        <w:contextualSpacing/>
        <w:rPr>
          <w:rFonts w:ascii="Times New Roman" w:hAnsi="Times New Roman" w:cs="Times New Roman"/>
          <w:sz w:val="24"/>
          <w:szCs w:val="24"/>
          <w:lang w:val="ru-RU"/>
        </w:rPr>
      </w:pPr>
    </w:p>
    <w:p w:rsidR="00C41E7C" w:rsidRPr="00C73022" w:rsidRDefault="00C41E7C" w:rsidP="00C41E7C">
      <w:pPr>
        <w:ind w:left="720"/>
        <w:contextualSpacing/>
        <w:rPr>
          <w:rFonts w:ascii="Times New Roman" w:hAnsi="Times New Roman" w:cs="Times New Roman"/>
          <w:sz w:val="24"/>
          <w:szCs w:val="24"/>
          <w:lang w:val="ru-RU"/>
        </w:rPr>
      </w:pPr>
      <w:r w:rsidRPr="00C73022">
        <w:rPr>
          <w:rFonts w:ascii="Times New Roman" w:hAnsi="Times New Roman" w:cs="Times New Roman"/>
          <w:sz w:val="24"/>
          <w:szCs w:val="24"/>
          <w:lang w:val="ru-RU"/>
        </w:rPr>
        <w:t xml:space="preserve">Питање : </w:t>
      </w:r>
      <w:r w:rsidRPr="00C73022">
        <w:rPr>
          <w:rFonts w:ascii="Times New Roman" w:hAnsi="Times New Roman" w:cs="Times New Roman"/>
          <w:b/>
          <w:sz w:val="24"/>
          <w:szCs w:val="24"/>
          <w:lang w:val="ru-RU"/>
        </w:rPr>
        <w:t>Које облике рада примењујете и у којој мери?</w:t>
      </w:r>
    </w:p>
    <w:p w:rsidR="00C41E7C" w:rsidRPr="00997B53" w:rsidRDefault="00C41E7C" w:rsidP="00C41E7C">
      <w:pPr>
        <w:ind w:left="720"/>
        <w:contextualSpacing/>
        <w:rPr>
          <w:rFonts w:ascii="Times New Roman" w:hAnsi="Times New Roman" w:cs="Times New Roman"/>
          <w:sz w:val="24"/>
          <w:szCs w:val="24"/>
          <w:lang w:val="ru-RU"/>
        </w:rPr>
      </w:pPr>
      <w:r w:rsidRPr="00997B53">
        <w:rPr>
          <w:rFonts w:ascii="Times New Roman" w:hAnsi="Times New Roman" w:cs="Times New Roman"/>
          <w:sz w:val="24"/>
          <w:szCs w:val="24"/>
          <w:lang w:val="ru-RU"/>
        </w:rPr>
        <w:t>Скала процене: 1- није присутно</w:t>
      </w:r>
    </w:p>
    <w:p w:rsidR="00C41E7C" w:rsidRPr="00C73022" w:rsidRDefault="00C41E7C" w:rsidP="00C41E7C">
      <w:pPr>
        <w:ind w:left="720"/>
        <w:contextualSpacing/>
        <w:rPr>
          <w:rFonts w:ascii="Times New Roman" w:hAnsi="Times New Roman" w:cs="Times New Roman"/>
          <w:sz w:val="24"/>
          <w:szCs w:val="24"/>
          <w:lang w:val="ru-RU"/>
        </w:rPr>
      </w:pPr>
      <w:r w:rsidRPr="00997B53">
        <w:rPr>
          <w:rFonts w:ascii="Times New Roman" w:hAnsi="Times New Roman" w:cs="Times New Roman"/>
          <w:sz w:val="24"/>
          <w:szCs w:val="24"/>
          <w:lang w:val="ru-RU"/>
        </w:rPr>
        <w:t xml:space="preserve">                               </w:t>
      </w:r>
      <w:r w:rsidRPr="00C73022">
        <w:rPr>
          <w:rFonts w:ascii="Times New Roman" w:hAnsi="Times New Roman" w:cs="Times New Roman"/>
          <w:sz w:val="24"/>
          <w:szCs w:val="24"/>
          <w:lang w:val="ru-RU"/>
        </w:rPr>
        <w:t>2- у мањој мери присутно</w:t>
      </w:r>
    </w:p>
    <w:p w:rsidR="00C41E7C" w:rsidRPr="00C73022" w:rsidRDefault="00C41E7C" w:rsidP="00C41E7C">
      <w:pPr>
        <w:ind w:left="720"/>
        <w:contextualSpacing/>
        <w:rPr>
          <w:rFonts w:ascii="Times New Roman" w:hAnsi="Times New Roman" w:cs="Times New Roman"/>
          <w:sz w:val="24"/>
          <w:szCs w:val="24"/>
          <w:lang w:val="ru-RU"/>
        </w:rPr>
      </w:pPr>
      <w:r w:rsidRPr="00C73022">
        <w:rPr>
          <w:rFonts w:ascii="Times New Roman" w:hAnsi="Times New Roman" w:cs="Times New Roman"/>
          <w:sz w:val="24"/>
          <w:szCs w:val="24"/>
          <w:lang w:val="ru-RU"/>
        </w:rPr>
        <w:t xml:space="preserve">                               3- у већој мери присутно</w:t>
      </w:r>
    </w:p>
    <w:p w:rsidR="00C41E7C" w:rsidRPr="00997B53" w:rsidRDefault="00C41E7C" w:rsidP="00C41E7C">
      <w:pPr>
        <w:ind w:left="1800"/>
        <w:contextualSpacing/>
        <w:rPr>
          <w:rFonts w:ascii="Times New Roman" w:hAnsi="Times New Roman" w:cs="Times New Roman"/>
          <w:sz w:val="24"/>
          <w:szCs w:val="24"/>
          <w:lang w:val="ru-RU"/>
        </w:rPr>
      </w:pPr>
      <w:r w:rsidRPr="00C73022">
        <w:rPr>
          <w:rFonts w:ascii="Times New Roman" w:hAnsi="Times New Roman" w:cs="Times New Roman"/>
          <w:sz w:val="24"/>
          <w:szCs w:val="24"/>
          <w:lang w:val="ru-RU"/>
        </w:rPr>
        <w:t xml:space="preserve">         </w:t>
      </w:r>
      <w:r w:rsidRPr="00997B53">
        <w:rPr>
          <w:rFonts w:ascii="Times New Roman" w:hAnsi="Times New Roman" w:cs="Times New Roman"/>
          <w:sz w:val="24"/>
          <w:szCs w:val="24"/>
          <w:lang w:val="ru-RU"/>
        </w:rPr>
        <w:t>4- присутно у потпуности</w:t>
      </w:r>
    </w:p>
    <w:p w:rsidR="00C41E7C" w:rsidRPr="00997B53" w:rsidRDefault="00C41E7C" w:rsidP="00C41E7C">
      <w:pPr>
        <w:ind w:left="720"/>
        <w:contextualSpacing/>
        <w:rPr>
          <w:rFonts w:ascii="Times New Roman" w:hAnsi="Times New Roman" w:cs="Times New Roman"/>
          <w:sz w:val="24"/>
          <w:szCs w:val="24"/>
          <w:lang w:val="ru-RU"/>
        </w:rPr>
      </w:pPr>
    </w:p>
    <w:p w:rsidR="00C41E7C" w:rsidRPr="00A2045B" w:rsidRDefault="00C41E7C" w:rsidP="00C41E7C">
      <w:pPr>
        <w:ind w:left="720"/>
        <w:contextualSpacing/>
        <w:rPr>
          <w:rFonts w:ascii="Times New Roman" w:hAnsi="Times New Roman" w:cs="Times New Roman"/>
          <w:sz w:val="24"/>
          <w:szCs w:val="24"/>
        </w:rPr>
      </w:pPr>
      <w:r w:rsidRPr="00A2045B">
        <w:rPr>
          <w:rFonts w:ascii="Times New Roman" w:hAnsi="Times New Roman" w:cs="Times New Roman"/>
          <w:sz w:val="24"/>
          <w:szCs w:val="24"/>
        </w:rPr>
        <w:t>Процена:</w:t>
      </w:r>
    </w:p>
    <w:p w:rsidR="00C41E7C" w:rsidRPr="00250693" w:rsidRDefault="00C41E7C" w:rsidP="00C41E7C">
      <w:pPr>
        <w:ind w:left="720"/>
        <w:contextualSpacing/>
      </w:pPr>
    </w:p>
    <w:tbl>
      <w:tblPr>
        <w:tblStyle w:val="TableGrid"/>
        <w:tblW w:w="0" w:type="auto"/>
        <w:tblInd w:w="720" w:type="dxa"/>
        <w:tblLook w:val="04A0"/>
      </w:tblPr>
      <w:tblGrid>
        <w:gridCol w:w="1793"/>
        <w:gridCol w:w="1349"/>
        <w:gridCol w:w="1726"/>
        <w:gridCol w:w="1517"/>
        <w:gridCol w:w="2517"/>
      </w:tblGrid>
      <w:tr w:rsidR="00C41E7C" w:rsidRPr="00250693" w:rsidTr="00010DF1">
        <w:tc>
          <w:tcPr>
            <w:tcW w:w="1915" w:type="dxa"/>
          </w:tcPr>
          <w:p w:rsidR="00C41E7C" w:rsidRPr="00250693" w:rsidRDefault="00C41E7C" w:rsidP="00010DF1">
            <w:pPr>
              <w:spacing w:after="200" w:line="276" w:lineRule="auto"/>
              <w:contextualSpacing/>
              <w:jc w:val="center"/>
              <w:rPr>
                <w:b/>
                <w:sz w:val="24"/>
                <w:szCs w:val="24"/>
              </w:rPr>
            </w:pPr>
            <w:r w:rsidRPr="00250693">
              <w:rPr>
                <w:b/>
                <w:sz w:val="24"/>
                <w:szCs w:val="24"/>
              </w:rPr>
              <w:t>Облици рада</w:t>
            </w:r>
          </w:p>
        </w:tc>
        <w:tc>
          <w:tcPr>
            <w:tcW w:w="1915" w:type="dxa"/>
          </w:tcPr>
          <w:p w:rsidR="00C41E7C" w:rsidRPr="00250693" w:rsidRDefault="00C41E7C" w:rsidP="00010DF1">
            <w:pPr>
              <w:spacing w:after="200" w:line="276" w:lineRule="auto"/>
              <w:contextualSpacing/>
              <w:jc w:val="center"/>
              <w:rPr>
                <w:b/>
                <w:sz w:val="24"/>
                <w:szCs w:val="24"/>
              </w:rPr>
            </w:pPr>
            <w:r w:rsidRPr="00250693">
              <w:rPr>
                <w:b/>
                <w:sz w:val="24"/>
                <w:szCs w:val="24"/>
              </w:rPr>
              <w:t>1</w:t>
            </w:r>
          </w:p>
        </w:tc>
        <w:tc>
          <w:tcPr>
            <w:tcW w:w="1915" w:type="dxa"/>
          </w:tcPr>
          <w:p w:rsidR="00C41E7C" w:rsidRPr="00250693" w:rsidRDefault="00C41E7C" w:rsidP="00010DF1">
            <w:pPr>
              <w:spacing w:after="200" w:line="276" w:lineRule="auto"/>
              <w:contextualSpacing/>
              <w:jc w:val="center"/>
              <w:rPr>
                <w:b/>
                <w:sz w:val="24"/>
                <w:szCs w:val="24"/>
              </w:rPr>
            </w:pPr>
            <w:r w:rsidRPr="00250693">
              <w:rPr>
                <w:b/>
                <w:sz w:val="24"/>
                <w:szCs w:val="24"/>
              </w:rPr>
              <w:t>2</w:t>
            </w:r>
          </w:p>
        </w:tc>
        <w:tc>
          <w:tcPr>
            <w:tcW w:w="1915" w:type="dxa"/>
          </w:tcPr>
          <w:p w:rsidR="00C41E7C" w:rsidRPr="00250693" w:rsidRDefault="00C41E7C" w:rsidP="00010DF1">
            <w:pPr>
              <w:spacing w:after="200" w:line="276" w:lineRule="auto"/>
              <w:contextualSpacing/>
              <w:jc w:val="center"/>
              <w:rPr>
                <w:b/>
                <w:sz w:val="24"/>
                <w:szCs w:val="24"/>
              </w:rPr>
            </w:pPr>
            <w:r w:rsidRPr="00250693">
              <w:rPr>
                <w:b/>
                <w:sz w:val="24"/>
                <w:szCs w:val="24"/>
              </w:rPr>
              <w:t>3</w:t>
            </w:r>
          </w:p>
        </w:tc>
        <w:tc>
          <w:tcPr>
            <w:tcW w:w="1916" w:type="dxa"/>
          </w:tcPr>
          <w:p w:rsidR="00C41E7C" w:rsidRPr="00250693" w:rsidRDefault="00C41E7C" w:rsidP="00010DF1">
            <w:pPr>
              <w:spacing w:after="200" w:line="276" w:lineRule="auto"/>
              <w:contextualSpacing/>
              <w:jc w:val="center"/>
              <w:rPr>
                <w:b/>
                <w:sz w:val="24"/>
                <w:szCs w:val="24"/>
              </w:rPr>
            </w:pPr>
            <w:r w:rsidRPr="00250693">
              <w:rPr>
                <w:b/>
                <w:sz w:val="24"/>
                <w:szCs w:val="24"/>
              </w:rPr>
              <w:t>4</w:t>
            </w:r>
          </w:p>
        </w:tc>
      </w:tr>
      <w:tr w:rsidR="00C41E7C" w:rsidRPr="00250693" w:rsidTr="00010DF1">
        <w:tc>
          <w:tcPr>
            <w:tcW w:w="1915" w:type="dxa"/>
          </w:tcPr>
          <w:p w:rsidR="00C41E7C" w:rsidRPr="00250693" w:rsidRDefault="00C41E7C" w:rsidP="00010DF1">
            <w:pPr>
              <w:spacing w:after="200" w:line="276" w:lineRule="auto"/>
              <w:contextualSpacing/>
            </w:pPr>
            <w:r w:rsidRPr="00250693">
              <w:t>фронтални</w:t>
            </w:r>
          </w:p>
        </w:tc>
        <w:tc>
          <w:tcPr>
            <w:tcW w:w="1915"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2</w:t>
            </w:r>
          </w:p>
        </w:tc>
        <w:tc>
          <w:tcPr>
            <w:tcW w:w="1915" w:type="dxa"/>
          </w:tcPr>
          <w:p w:rsidR="00C41E7C" w:rsidRPr="00250693" w:rsidRDefault="00C41E7C" w:rsidP="00010DF1">
            <w:pPr>
              <w:spacing w:after="200" w:line="276" w:lineRule="auto"/>
              <w:contextualSpacing/>
              <w:jc w:val="center"/>
            </w:pPr>
          </w:p>
        </w:tc>
        <w:tc>
          <w:tcPr>
            <w:tcW w:w="1915"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1</w:t>
            </w:r>
          </w:p>
        </w:tc>
        <w:tc>
          <w:tcPr>
            <w:tcW w:w="1916"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21</w:t>
            </w:r>
          </w:p>
        </w:tc>
      </w:tr>
      <w:tr w:rsidR="00C41E7C" w:rsidRPr="00250693" w:rsidTr="00010DF1">
        <w:tc>
          <w:tcPr>
            <w:tcW w:w="1915" w:type="dxa"/>
          </w:tcPr>
          <w:p w:rsidR="00C41E7C" w:rsidRPr="00250693" w:rsidRDefault="00C41E7C" w:rsidP="00010DF1">
            <w:pPr>
              <w:spacing w:after="200" w:line="276" w:lineRule="auto"/>
              <w:contextualSpacing/>
            </w:pPr>
            <w:r w:rsidRPr="00250693">
              <w:t>индивидуални</w:t>
            </w:r>
          </w:p>
        </w:tc>
        <w:tc>
          <w:tcPr>
            <w:tcW w:w="1915" w:type="dxa"/>
          </w:tcPr>
          <w:p w:rsidR="00C41E7C" w:rsidRPr="00250693" w:rsidRDefault="00C41E7C" w:rsidP="00010DF1">
            <w:pPr>
              <w:spacing w:after="200" w:line="276" w:lineRule="auto"/>
              <w:contextualSpacing/>
              <w:jc w:val="center"/>
            </w:pPr>
          </w:p>
        </w:tc>
        <w:tc>
          <w:tcPr>
            <w:tcW w:w="1915"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3</w:t>
            </w:r>
          </w:p>
        </w:tc>
        <w:tc>
          <w:tcPr>
            <w:tcW w:w="1915"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5</w:t>
            </w:r>
          </w:p>
        </w:tc>
        <w:tc>
          <w:tcPr>
            <w:tcW w:w="1916"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15</w:t>
            </w:r>
          </w:p>
        </w:tc>
      </w:tr>
      <w:tr w:rsidR="00C41E7C" w:rsidRPr="00250693" w:rsidTr="00010DF1">
        <w:tc>
          <w:tcPr>
            <w:tcW w:w="1915" w:type="dxa"/>
          </w:tcPr>
          <w:p w:rsidR="00C41E7C" w:rsidRPr="00250693" w:rsidRDefault="00C41E7C" w:rsidP="00010DF1">
            <w:pPr>
              <w:spacing w:after="200" w:line="276" w:lineRule="auto"/>
              <w:contextualSpacing/>
            </w:pPr>
            <w:r w:rsidRPr="00250693">
              <w:t>групни</w:t>
            </w:r>
          </w:p>
        </w:tc>
        <w:tc>
          <w:tcPr>
            <w:tcW w:w="1915"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1</w:t>
            </w:r>
          </w:p>
        </w:tc>
        <w:tc>
          <w:tcPr>
            <w:tcW w:w="1915"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11</w:t>
            </w:r>
          </w:p>
        </w:tc>
        <w:tc>
          <w:tcPr>
            <w:tcW w:w="1915"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4</w:t>
            </w:r>
          </w:p>
        </w:tc>
        <w:tc>
          <w:tcPr>
            <w:tcW w:w="1916"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9</w:t>
            </w:r>
          </w:p>
        </w:tc>
      </w:tr>
      <w:tr w:rsidR="00C41E7C" w:rsidRPr="00250693" w:rsidTr="00010DF1">
        <w:tc>
          <w:tcPr>
            <w:tcW w:w="1915" w:type="dxa"/>
          </w:tcPr>
          <w:p w:rsidR="00C41E7C" w:rsidRPr="00250693" w:rsidRDefault="00C41E7C" w:rsidP="00010DF1">
            <w:pPr>
              <w:spacing w:after="200" w:line="276" w:lineRule="auto"/>
              <w:contextualSpacing/>
            </w:pPr>
            <w:r w:rsidRPr="00250693">
              <w:t>у  пару</w:t>
            </w:r>
          </w:p>
        </w:tc>
        <w:tc>
          <w:tcPr>
            <w:tcW w:w="1915" w:type="dxa"/>
          </w:tcPr>
          <w:p w:rsidR="00C41E7C" w:rsidRPr="00250693" w:rsidRDefault="00C41E7C" w:rsidP="00010DF1">
            <w:pPr>
              <w:spacing w:after="200" w:line="276" w:lineRule="auto"/>
              <w:contextualSpacing/>
              <w:jc w:val="center"/>
            </w:pPr>
          </w:p>
        </w:tc>
        <w:tc>
          <w:tcPr>
            <w:tcW w:w="1915"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2</w:t>
            </w:r>
          </w:p>
        </w:tc>
        <w:tc>
          <w:tcPr>
            <w:tcW w:w="1915"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6</w:t>
            </w:r>
          </w:p>
        </w:tc>
        <w:tc>
          <w:tcPr>
            <w:tcW w:w="1916"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2</w:t>
            </w:r>
          </w:p>
        </w:tc>
      </w:tr>
      <w:tr w:rsidR="00C41E7C" w:rsidRPr="00250693" w:rsidTr="00010DF1">
        <w:tc>
          <w:tcPr>
            <w:tcW w:w="1915" w:type="dxa"/>
          </w:tcPr>
          <w:p w:rsidR="00C41E7C" w:rsidRPr="00250693" w:rsidRDefault="00C41E7C" w:rsidP="00010DF1">
            <w:pPr>
              <w:spacing w:after="200" w:line="276" w:lineRule="auto"/>
              <w:contextualSpacing/>
            </w:pPr>
            <w:r w:rsidRPr="00250693">
              <w:t>комбиновани</w:t>
            </w:r>
          </w:p>
        </w:tc>
        <w:tc>
          <w:tcPr>
            <w:tcW w:w="1915" w:type="dxa"/>
          </w:tcPr>
          <w:p w:rsidR="00C41E7C" w:rsidRPr="00250693" w:rsidRDefault="00C41E7C" w:rsidP="00010DF1">
            <w:pPr>
              <w:spacing w:after="200" w:line="276" w:lineRule="auto"/>
              <w:contextualSpacing/>
              <w:jc w:val="center"/>
            </w:pPr>
          </w:p>
        </w:tc>
        <w:tc>
          <w:tcPr>
            <w:tcW w:w="1915" w:type="dxa"/>
          </w:tcPr>
          <w:p w:rsidR="00C41E7C" w:rsidRPr="00250693" w:rsidRDefault="00C41E7C" w:rsidP="00010DF1">
            <w:pPr>
              <w:spacing w:after="200" w:line="276" w:lineRule="auto"/>
              <w:contextualSpacing/>
              <w:jc w:val="center"/>
            </w:pPr>
          </w:p>
        </w:tc>
        <w:tc>
          <w:tcPr>
            <w:tcW w:w="1915"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1</w:t>
            </w:r>
          </w:p>
        </w:tc>
        <w:tc>
          <w:tcPr>
            <w:tcW w:w="1916"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1</w:t>
            </w:r>
          </w:p>
        </w:tc>
      </w:tr>
      <w:tr w:rsidR="00C41E7C" w:rsidRPr="00250693" w:rsidTr="00010DF1">
        <w:tc>
          <w:tcPr>
            <w:tcW w:w="1915" w:type="dxa"/>
          </w:tcPr>
          <w:p w:rsidR="00C41E7C" w:rsidRPr="00250693" w:rsidRDefault="00C41E7C" w:rsidP="00010DF1">
            <w:pPr>
              <w:spacing w:after="200" w:line="276" w:lineRule="auto"/>
              <w:contextualSpacing/>
            </w:pPr>
            <w:r w:rsidRPr="00250693">
              <w:t>дигитална учионица</w:t>
            </w:r>
          </w:p>
        </w:tc>
        <w:tc>
          <w:tcPr>
            <w:tcW w:w="1915" w:type="dxa"/>
          </w:tcPr>
          <w:p w:rsidR="00C41E7C" w:rsidRPr="00250693" w:rsidRDefault="00C41E7C" w:rsidP="00010DF1">
            <w:pPr>
              <w:spacing w:after="200" w:line="276" w:lineRule="auto"/>
              <w:contextualSpacing/>
              <w:jc w:val="center"/>
            </w:pPr>
          </w:p>
        </w:tc>
        <w:tc>
          <w:tcPr>
            <w:tcW w:w="1915" w:type="dxa"/>
          </w:tcPr>
          <w:p w:rsidR="00C41E7C" w:rsidRPr="00250693" w:rsidRDefault="00C41E7C" w:rsidP="00010DF1">
            <w:pPr>
              <w:spacing w:after="200" w:line="276" w:lineRule="auto"/>
              <w:contextualSpacing/>
              <w:jc w:val="center"/>
            </w:pPr>
          </w:p>
        </w:tc>
        <w:tc>
          <w:tcPr>
            <w:tcW w:w="1915" w:type="dxa"/>
          </w:tcPr>
          <w:p w:rsidR="00C41E7C" w:rsidRPr="00250693" w:rsidRDefault="00C41E7C" w:rsidP="00010DF1">
            <w:pPr>
              <w:spacing w:after="200" w:line="276" w:lineRule="auto"/>
              <w:contextualSpacing/>
              <w:jc w:val="center"/>
            </w:pPr>
            <w:r w:rsidRPr="00250693">
              <w:t>+</w:t>
            </w:r>
          </w:p>
          <w:p w:rsidR="00C41E7C" w:rsidRPr="00250693" w:rsidRDefault="00C41E7C" w:rsidP="00010DF1">
            <w:pPr>
              <w:spacing w:after="200" w:line="276" w:lineRule="auto"/>
              <w:contextualSpacing/>
              <w:jc w:val="center"/>
            </w:pPr>
            <w:r w:rsidRPr="00250693">
              <w:t>1</w:t>
            </w:r>
          </w:p>
        </w:tc>
        <w:tc>
          <w:tcPr>
            <w:tcW w:w="1916" w:type="dxa"/>
          </w:tcPr>
          <w:p w:rsidR="00C41E7C" w:rsidRPr="00250693" w:rsidRDefault="00C41E7C" w:rsidP="00010DF1">
            <w:pPr>
              <w:spacing w:after="200" w:line="276" w:lineRule="auto"/>
              <w:contextualSpacing/>
              <w:jc w:val="center"/>
            </w:pPr>
          </w:p>
        </w:tc>
      </w:tr>
    </w:tbl>
    <w:p w:rsidR="00C41E7C" w:rsidRPr="00250693" w:rsidRDefault="00C41E7C" w:rsidP="00C41E7C"/>
    <w:p w:rsidR="00C41E7C" w:rsidRPr="00A2045B" w:rsidRDefault="00C41E7C" w:rsidP="00084848">
      <w:pPr>
        <w:ind w:left="720"/>
        <w:contextualSpacing/>
        <w:jc w:val="both"/>
        <w:rPr>
          <w:rFonts w:ascii="Times New Roman" w:hAnsi="Times New Roman" w:cs="Times New Roman"/>
          <w:sz w:val="24"/>
          <w:szCs w:val="24"/>
        </w:rPr>
      </w:pPr>
      <w:r w:rsidRPr="00C73022">
        <w:rPr>
          <w:rFonts w:ascii="Times New Roman" w:hAnsi="Times New Roman" w:cs="Times New Roman"/>
          <w:sz w:val="24"/>
          <w:szCs w:val="24"/>
          <w:lang w:val="ru-RU"/>
        </w:rPr>
        <w:t xml:space="preserve">Из резултата који су добијени изводи се закључак да су најзаступљенији облици рада фронтални </w:t>
      </w:r>
      <w:r w:rsidRPr="00A2045B">
        <w:rPr>
          <w:rFonts w:ascii="Times New Roman" w:hAnsi="Times New Roman" w:cs="Times New Roman"/>
          <w:sz w:val="24"/>
          <w:szCs w:val="24"/>
        </w:rPr>
        <w:t xml:space="preserve">(21) </w:t>
      </w:r>
      <w:r w:rsidRPr="00C73022">
        <w:rPr>
          <w:rFonts w:ascii="Times New Roman" w:hAnsi="Times New Roman" w:cs="Times New Roman"/>
          <w:sz w:val="24"/>
          <w:szCs w:val="24"/>
          <w:lang w:val="ru-RU"/>
        </w:rPr>
        <w:t xml:space="preserve">и индивидуални ( </w:t>
      </w:r>
      <w:r w:rsidRPr="00A2045B">
        <w:rPr>
          <w:rFonts w:ascii="Times New Roman" w:hAnsi="Times New Roman" w:cs="Times New Roman"/>
          <w:sz w:val="24"/>
          <w:szCs w:val="24"/>
        </w:rPr>
        <w:t>1</w:t>
      </w:r>
      <w:r w:rsidRPr="00C73022">
        <w:rPr>
          <w:rFonts w:ascii="Times New Roman" w:hAnsi="Times New Roman" w:cs="Times New Roman"/>
          <w:sz w:val="24"/>
          <w:szCs w:val="24"/>
          <w:lang w:val="ru-RU"/>
        </w:rPr>
        <w:t xml:space="preserve">5 </w:t>
      </w:r>
      <w:r w:rsidRPr="00A2045B">
        <w:rPr>
          <w:rFonts w:ascii="Times New Roman" w:hAnsi="Times New Roman" w:cs="Times New Roman"/>
          <w:sz w:val="24"/>
          <w:szCs w:val="24"/>
        </w:rPr>
        <w:t xml:space="preserve">наставника </w:t>
      </w:r>
      <w:r w:rsidRPr="00C73022">
        <w:rPr>
          <w:rFonts w:ascii="Times New Roman" w:hAnsi="Times New Roman" w:cs="Times New Roman"/>
          <w:sz w:val="24"/>
          <w:szCs w:val="24"/>
          <w:lang w:val="ru-RU"/>
        </w:rPr>
        <w:t>је проценило да су ови облици у потпуности присутни). Далеко мање су заступљени групни рад</w:t>
      </w:r>
      <w:r w:rsidRPr="00A2045B">
        <w:rPr>
          <w:rFonts w:ascii="Times New Roman" w:hAnsi="Times New Roman" w:cs="Times New Roman"/>
          <w:sz w:val="24"/>
          <w:szCs w:val="24"/>
        </w:rPr>
        <w:t xml:space="preserve"> ( 9)</w:t>
      </w:r>
      <w:r w:rsidRPr="00C73022">
        <w:rPr>
          <w:rFonts w:ascii="Times New Roman" w:hAnsi="Times New Roman" w:cs="Times New Roman"/>
          <w:sz w:val="24"/>
          <w:szCs w:val="24"/>
          <w:lang w:val="ru-RU"/>
        </w:rPr>
        <w:t>, рад у пару</w:t>
      </w:r>
      <w:r w:rsidRPr="00A2045B">
        <w:rPr>
          <w:rFonts w:ascii="Times New Roman" w:hAnsi="Times New Roman" w:cs="Times New Roman"/>
          <w:sz w:val="24"/>
          <w:szCs w:val="24"/>
        </w:rPr>
        <w:t xml:space="preserve"> (2 )</w:t>
      </w:r>
      <w:r w:rsidRPr="00C73022">
        <w:rPr>
          <w:rFonts w:ascii="Times New Roman" w:hAnsi="Times New Roman" w:cs="Times New Roman"/>
          <w:sz w:val="24"/>
          <w:szCs w:val="24"/>
          <w:lang w:val="ru-RU"/>
        </w:rPr>
        <w:t xml:space="preserve"> и комбиновани облик рада ( 1 </w:t>
      </w:r>
      <w:r w:rsidRPr="00A2045B">
        <w:rPr>
          <w:rFonts w:ascii="Times New Roman" w:hAnsi="Times New Roman" w:cs="Times New Roman"/>
          <w:sz w:val="24"/>
          <w:szCs w:val="24"/>
        </w:rPr>
        <w:t xml:space="preserve">наставник </w:t>
      </w:r>
      <w:r w:rsidRPr="00C73022">
        <w:rPr>
          <w:rFonts w:ascii="Times New Roman" w:hAnsi="Times New Roman" w:cs="Times New Roman"/>
          <w:sz w:val="24"/>
          <w:szCs w:val="24"/>
          <w:lang w:val="ru-RU"/>
        </w:rPr>
        <w:t>је проценио да су ови облици рада  у потпуности присутни).</w:t>
      </w:r>
      <w:r w:rsidRPr="00A2045B">
        <w:rPr>
          <w:rFonts w:ascii="Times New Roman" w:hAnsi="Times New Roman" w:cs="Times New Roman"/>
          <w:sz w:val="24"/>
          <w:szCs w:val="24"/>
        </w:rPr>
        <w:t xml:space="preserve"> Дигиталну учионицу као посебан облик рада навео је да користи у већој мери један наставник.</w:t>
      </w:r>
    </w:p>
    <w:p w:rsidR="00C41E7C" w:rsidRPr="00250693" w:rsidRDefault="00C41E7C" w:rsidP="00084848">
      <w:pPr>
        <w:ind w:left="720"/>
        <w:contextualSpacing/>
        <w:jc w:val="both"/>
      </w:pPr>
    </w:p>
    <w:p w:rsidR="00C41E7C" w:rsidRDefault="00C41E7C" w:rsidP="00C41E7C">
      <w:pPr>
        <w:contextualSpacing/>
      </w:pPr>
    </w:p>
    <w:p w:rsidR="00C41E7C" w:rsidRDefault="00C41E7C" w:rsidP="00C41E7C">
      <w:pPr>
        <w:contextualSpacing/>
      </w:pPr>
    </w:p>
    <w:p w:rsidR="00C41E7C" w:rsidRDefault="00C41E7C" w:rsidP="00C41E7C">
      <w:pPr>
        <w:contextualSpacing/>
      </w:pPr>
    </w:p>
    <w:p w:rsidR="00C41E7C" w:rsidRDefault="00C41E7C" w:rsidP="00C41E7C">
      <w:pPr>
        <w:contextualSpacing/>
      </w:pPr>
    </w:p>
    <w:p w:rsidR="00C41E7C" w:rsidRDefault="00C41E7C" w:rsidP="00C41E7C">
      <w:pPr>
        <w:contextualSpacing/>
      </w:pPr>
    </w:p>
    <w:p w:rsidR="00C41E7C" w:rsidRPr="00250693" w:rsidRDefault="00C41E7C" w:rsidP="00C41E7C">
      <w:pPr>
        <w:contextualSpacing/>
      </w:pPr>
    </w:p>
    <w:p w:rsidR="00C41E7C" w:rsidRPr="00C73022" w:rsidRDefault="00C41E7C" w:rsidP="00C41E7C">
      <w:pPr>
        <w:ind w:left="720"/>
        <w:contextualSpacing/>
        <w:rPr>
          <w:rFonts w:ascii="Times New Roman" w:hAnsi="Times New Roman" w:cs="Times New Roman"/>
          <w:sz w:val="24"/>
          <w:szCs w:val="24"/>
          <w:lang w:val="ru-RU"/>
        </w:rPr>
      </w:pPr>
      <w:r w:rsidRPr="00C73022">
        <w:rPr>
          <w:rFonts w:ascii="Times New Roman" w:hAnsi="Times New Roman" w:cs="Times New Roman"/>
          <w:sz w:val="24"/>
          <w:szCs w:val="24"/>
          <w:lang w:val="ru-RU"/>
        </w:rPr>
        <w:lastRenderedPageBreak/>
        <w:t xml:space="preserve">Питање : </w:t>
      </w:r>
      <w:r w:rsidRPr="00C73022">
        <w:rPr>
          <w:rFonts w:ascii="Times New Roman" w:hAnsi="Times New Roman" w:cs="Times New Roman"/>
          <w:b/>
          <w:sz w:val="24"/>
          <w:szCs w:val="24"/>
          <w:lang w:val="ru-RU"/>
        </w:rPr>
        <w:t>Које методе рада примењујете и у којој мери?</w:t>
      </w:r>
    </w:p>
    <w:p w:rsidR="00C41E7C" w:rsidRPr="00997B53" w:rsidRDefault="00C41E7C" w:rsidP="00C41E7C">
      <w:pPr>
        <w:ind w:left="720"/>
        <w:contextualSpacing/>
        <w:rPr>
          <w:rFonts w:ascii="Times New Roman" w:hAnsi="Times New Roman" w:cs="Times New Roman"/>
          <w:sz w:val="24"/>
          <w:szCs w:val="24"/>
          <w:lang w:val="ru-RU"/>
        </w:rPr>
      </w:pPr>
      <w:r w:rsidRPr="00997B53">
        <w:rPr>
          <w:rFonts w:ascii="Times New Roman" w:hAnsi="Times New Roman" w:cs="Times New Roman"/>
          <w:sz w:val="24"/>
          <w:szCs w:val="24"/>
          <w:lang w:val="ru-RU"/>
        </w:rPr>
        <w:t>Скала процене: 1- није присутно</w:t>
      </w:r>
    </w:p>
    <w:p w:rsidR="00C41E7C" w:rsidRPr="00C73022" w:rsidRDefault="00C41E7C" w:rsidP="00C41E7C">
      <w:pPr>
        <w:ind w:left="720"/>
        <w:contextualSpacing/>
        <w:rPr>
          <w:rFonts w:ascii="Times New Roman" w:hAnsi="Times New Roman" w:cs="Times New Roman"/>
          <w:sz w:val="24"/>
          <w:szCs w:val="24"/>
          <w:lang w:val="ru-RU"/>
        </w:rPr>
      </w:pPr>
      <w:r w:rsidRPr="00997B53">
        <w:rPr>
          <w:rFonts w:ascii="Times New Roman" w:hAnsi="Times New Roman" w:cs="Times New Roman"/>
          <w:sz w:val="24"/>
          <w:szCs w:val="24"/>
          <w:lang w:val="ru-RU"/>
        </w:rPr>
        <w:t xml:space="preserve">                               </w:t>
      </w:r>
      <w:r w:rsidRPr="00C73022">
        <w:rPr>
          <w:rFonts w:ascii="Times New Roman" w:hAnsi="Times New Roman" w:cs="Times New Roman"/>
          <w:sz w:val="24"/>
          <w:szCs w:val="24"/>
          <w:lang w:val="ru-RU"/>
        </w:rPr>
        <w:t>2- у мањој мери присутно</w:t>
      </w:r>
    </w:p>
    <w:p w:rsidR="00C41E7C" w:rsidRPr="00C73022" w:rsidRDefault="00C41E7C" w:rsidP="00C41E7C">
      <w:pPr>
        <w:ind w:left="720"/>
        <w:contextualSpacing/>
        <w:rPr>
          <w:rFonts w:ascii="Times New Roman" w:hAnsi="Times New Roman" w:cs="Times New Roman"/>
          <w:sz w:val="24"/>
          <w:szCs w:val="24"/>
          <w:lang w:val="ru-RU"/>
        </w:rPr>
      </w:pPr>
      <w:r w:rsidRPr="00C73022">
        <w:rPr>
          <w:rFonts w:ascii="Times New Roman" w:hAnsi="Times New Roman" w:cs="Times New Roman"/>
          <w:sz w:val="24"/>
          <w:szCs w:val="24"/>
          <w:lang w:val="ru-RU"/>
        </w:rPr>
        <w:t xml:space="preserve">                               3- у већој мери присутно</w:t>
      </w:r>
    </w:p>
    <w:p w:rsidR="00C41E7C" w:rsidRPr="00997B53" w:rsidRDefault="00C41E7C" w:rsidP="00C41E7C">
      <w:pPr>
        <w:ind w:left="720"/>
        <w:contextualSpacing/>
        <w:rPr>
          <w:rFonts w:ascii="Times New Roman" w:hAnsi="Times New Roman" w:cs="Times New Roman"/>
          <w:sz w:val="24"/>
          <w:szCs w:val="24"/>
          <w:lang w:val="ru-RU"/>
        </w:rPr>
      </w:pPr>
      <w:r w:rsidRPr="00C73022">
        <w:rPr>
          <w:rFonts w:ascii="Times New Roman" w:hAnsi="Times New Roman" w:cs="Times New Roman"/>
          <w:sz w:val="24"/>
          <w:szCs w:val="24"/>
          <w:lang w:val="ru-RU"/>
        </w:rPr>
        <w:t xml:space="preserve">                               </w:t>
      </w:r>
      <w:r w:rsidRPr="00997B53">
        <w:rPr>
          <w:rFonts w:ascii="Times New Roman" w:hAnsi="Times New Roman" w:cs="Times New Roman"/>
          <w:sz w:val="24"/>
          <w:szCs w:val="24"/>
          <w:lang w:val="ru-RU"/>
        </w:rPr>
        <w:t>4-  присутно у потпуности</w:t>
      </w:r>
    </w:p>
    <w:p w:rsidR="00C41E7C" w:rsidRPr="00997B53" w:rsidRDefault="00C41E7C" w:rsidP="00C41E7C">
      <w:pPr>
        <w:ind w:left="720"/>
        <w:contextualSpacing/>
        <w:rPr>
          <w:lang w:val="ru-RU"/>
        </w:rPr>
      </w:pPr>
    </w:p>
    <w:tbl>
      <w:tblPr>
        <w:tblStyle w:val="TableGrid"/>
        <w:tblW w:w="0" w:type="auto"/>
        <w:tblInd w:w="720" w:type="dxa"/>
        <w:tblLook w:val="04A0"/>
      </w:tblPr>
      <w:tblGrid>
        <w:gridCol w:w="2214"/>
        <w:gridCol w:w="2215"/>
        <w:gridCol w:w="2258"/>
        <w:gridCol w:w="2215"/>
      </w:tblGrid>
      <w:tr w:rsidR="00C41E7C" w:rsidRPr="00250693" w:rsidTr="00010DF1">
        <w:tc>
          <w:tcPr>
            <w:tcW w:w="2394" w:type="dxa"/>
          </w:tcPr>
          <w:p w:rsidR="00C41E7C" w:rsidRPr="00250693" w:rsidRDefault="00C41E7C" w:rsidP="00010DF1">
            <w:pPr>
              <w:spacing w:after="200" w:line="276" w:lineRule="auto"/>
              <w:contextualSpacing/>
            </w:pPr>
            <w:r w:rsidRPr="00250693">
              <w:t>1</w:t>
            </w:r>
          </w:p>
        </w:tc>
        <w:tc>
          <w:tcPr>
            <w:tcW w:w="2394" w:type="dxa"/>
          </w:tcPr>
          <w:p w:rsidR="00C41E7C" w:rsidRPr="00250693" w:rsidRDefault="00C41E7C" w:rsidP="00010DF1">
            <w:pPr>
              <w:spacing w:after="200" w:line="276" w:lineRule="auto"/>
              <w:contextualSpacing/>
            </w:pPr>
            <w:r w:rsidRPr="00250693">
              <w:t>2</w:t>
            </w:r>
          </w:p>
        </w:tc>
        <w:tc>
          <w:tcPr>
            <w:tcW w:w="2394" w:type="dxa"/>
          </w:tcPr>
          <w:p w:rsidR="00C41E7C" w:rsidRPr="00250693" w:rsidRDefault="00C41E7C" w:rsidP="00010DF1">
            <w:pPr>
              <w:spacing w:after="200" w:line="276" w:lineRule="auto"/>
              <w:contextualSpacing/>
            </w:pPr>
            <w:r w:rsidRPr="00250693">
              <w:t>3</w:t>
            </w:r>
          </w:p>
        </w:tc>
        <w:tc>
          <w:tcPr>
            <w:tcW w:w="2394" w:type="dxa"/>
          </w:tcPr>
          <w:p w:rsidR="00C41E7C" w:rsidRPr="00250693" w:rsidRDefault="00C41E7C" w:rsidP="00010DF1">
            <w:pPr>
              <w:spacing w:after="200" w:line="276" w:lineRule="auto"/>
              <w:contextualSpacing/>
            </w:pPr>
            <w:r w:rsidRPr="00250693">
              <w:t>4</w:t>
            </w:r>
          </w:p>
        </w:tc>
      </w:tr>
      <w:tr w:rsidR="00C41E7C" w:rsidRPr="00250693" w:rsidTr="00010DF1">
        <w:tc>
          <w:tcPr>
            <w:tcW w:w="2394" w:type="dxa"/>
          </w:tcPr>
          <w:p w:rsidR="00C41E7C" w:rsidRPr="00250693" w:rsidRDefault="00C41E7C" w:rsidP="00010DF1">
            <w:pPr>
              <w:rPr>
                <w:sz w:val="20"/>
                <w:szCs w:val="20"/>
              </w:rPr>
            </w:pPr>
            <w:r w:rsidRPr="00250693">
              <w:rPr>
                <w:sz w:val="20"/>
                <w:szCs w:val="20"/>
              </w:rPr>
              <w:t>Писани радови (1)</w:t>
            </w:r>
          </w:p>
          <w:p w:rsidR="00C41E7C" w:rsidRPr="00250693" w:rsidRDefault="00C41E7C" w:rsidP="00010DF1">
            <w:pPr>
              <w:rPr>
                <w:sz w:val="20"/>
                <w:szCs w:val="20"/>
              </w:rPr>
            </w:pPr>
            <w:r w:rsidRPr="00250693">
              <w:rPr>
                <w:sz w:val="20"/>
                <w:szCs w:val="20"/>
              </w:rPr>
              <w:t>Демонстрација (1)</w:t>
            </w:r>
          </w:p>
        </w:tc>
        <w:tc>
          <w:tcPr>
            <w:tcW w:w="2394" w:type="dxa"/>
          </w:tcPr>
          <w:p w:rsidR="00C41E7C" w:rsidRPr="00250693" w:rsidRDefault="00C41E7C" w:rsidP="00010DF1">
            <w:pPr>
              <w:rPr>
                <w:sz w:val="20"/>
                <w:szCs w:val="20"/>
              </w:rPr>
            </w:pPr>
            <w:r w:rsidRPr="00250693">
              <w:rPr>
                <w:sz w:val="20"/>
                <w:szCs w:val="20"/>
              </w:rPr>
              <w:t>Усмено излагање (2)</w:t>
            </w:r>
          </w:p>
          <w:p w:rsidR="00C41E7C" w:rsidRPr="00250693" w:rsidRDefault="00C41E7C" w:rsidP="00010DF1">
            <w:pPr>
              <w:rPr>
                <w:sz w:val="20"/>
                <w:szCs w:val="20"/>
              </w:rPr>
            </w:pPr>
            <w:r w:rsidRPr="00250693">
              <w:rPr>
                <w:sz w:val="20"/>
                <w:szCs w:val="20"/>
              </w:rPr>
              <w:t>Разговор (1)</w:t>
            </w:r>
          </w:p>
          <w:p w:rsidR="00C41E7C" w:rsidRPr="00250693" w:rsidRDefault="00C41E7C" w:rsidP="00010DF1">
            <w:pPr>
              <w:rPr>
                <w:sz w:val="20"/>
                <w:szCs w:val="20"/>
              </w:rPr>
            </w:pPr>
            <w:r w:rsidRPr="00250693">
              <w:rPr>
                <w:sz w:val="20"/>
                <w:szCs w:val="20"/>
              </w:rPr>
              <w:t>Учење песама по слуху (1)</w:t>
            </w:r>
          </w:p>
          <w:p w:rsidR="00C41E7C" w:rsidRPr="00250693" w:rsidRDefault="00C41E7C" w:rsidP="00010DF1">
            <w:pPr>
              <w:rPr>
                <w:sz w:val="20"/>
                <w:szCs w:val="20"/>
              </w:rPr>
            </w:pPr>
            <w:r w:rsidRPr="00250693">
              <w:rPr>
                <w:sz w:val="20"/>
                <w:szCs w:val="20"/>
              </w:rPr>
              <w:t>Практични радови (2)</w:t>
            </w:r>
          </w:p>
          <w:p w:rsidR="00C41E7C" w:rsidRPr="00250693" w:rsidRDefault="00C41E7C" w:rsidP="00010DF1">
            <w:pPr>
              <w:rPr>
                <w:sz w:val="20"/>
                <w:szCs w:val="20"/>
              </w:rPr>
            </w:pPr>
            <w:r w:rsidRPr="00250693">
              <w:rPr>
                <w:sz w:val="20"/>
                <w:szCs w:val="20"/>
              </w:rPr>
              <w:t>Демонстрација (1)</w:t>
            </w:r>
          </w:p>
          <w:p w:rsidR="00C41E7C" w:rsidRPr="00250693" w:rsidRDefault="00C41E7C" w:rsidP="00010DF1">
            <w:pPr>
              <w:rPr>
                <w:sz w:val="20"/>
                <w:szCs w:val="20"/>
              </w:rPr>
            </w:pPr>
            <w:r w:rsidRPr="00250693">
              <w:rPr>
                <w:sz w:val="20"/>
                <w:szCs w:val="20"/>
              </w:rPr>
              <w:t>Писани радови (3)</w:t>
            </w:r>
          </w:p>
          <w:p w:rsidR="00C41E7C" w:rsidRPr="00250693" w:rsidRDefault="00C41E7C" w:rsidP="00010DF1">
            <w:pPr>
              <w:rPr>
                <w:sz w:val="20"/>
                <w:szCs w:val="20"/>
              </w:rPr>
            </w:pPr>
            <w:r w:rsidRPr="00250693">
              <w:rPr>
                <w:sz w:val="20"/>
                <w:szCs w:val="20"/>
              </w:rPr>
              <w:t>Текстуална (1)</w:t>
            </w:r>
          </w:p>
        </w:tc>
        <w:tc>
          <w:tcPr>
            <w:tcW w:w="2394" w:type="dxa"/>
          </w:tcPr>
          <w:p w:rsidR="00C41E7C" w:rsidRPr="00250693" w:rsidRDefault="00C41E7C" w:rsidP="00010DF1">
            <w:pPr>
              <w:rPr>
                <w:sz w:val="20"/>
                <w:szCs w:val="20"/>
              </w:rPr>
            </w:pPr>
            <w:r w:rsidRPr="00250693">
              <w:rPr>
                <w:sz w:val="20"/>
                <w:szCs w:val="20"/>
              </w:rPr>
              <w:t>Демонстрација (8)</w:t>
            </w:r>
          </w:p>
          <w:p w:rsidR="00C41E7C" w:rsidRPr="00250693" w:rsidRDefault="00C41E7C" w:rsidP="00010DF1">
            <w:pPr>
              <w:rPr>
                <w:sz w:val="20"/>
                <w:szCs w:val="20"/>
              </w:rPr>
            </w:pPr>
            <w:r w:rsidRPr="00250693">
              <w:rPr>
                <w:sz w:val="20"/>
                <w:szCs w:val="20"/>
              </w:rPr>
              <w:t>Писани радови (3)</w:t>
            </w:r>
          </w:p>
          <w:p w:rsidR="00C41E7C" w:rsidRPr="00250693" w:rsidRDefault="00C41E7C" w:rsidP="00010DF1">
            <w:pPr>
              <w:rPr>
                <w:sz w:val="20"/>
                <w:szCs w:val="20"/>
              </w:rPr>
            </w:pPr>
            <w:r w:rsidRPr="00250693">
              <w:rPr>
                <w:sz w:val="20"/>
                <w:szCs w:val="20"/>
              </w:rPr>
              <w:t>Експериментална (1)</w:t>
            </w:r>
          </w:p>
          <w:p w:rsidR="00C41E7C" w:rsidRPr="00250693" w:rsidRDefault="00C41E7C" w:rsidP="00010DF1">
            <w:pPr>
              <w:rPr>
                <w:sz w:val="20"/>
                <w:szCs w:val="20"/>
              </w:rPr>
            </w:pPr>
            <w:r w:rsidRPr="00250693">
              <w:rPr>
                <w:sz w:val="20"/>
                <w:szCs w:val="20"/>
              </w:rPr>
              <w:t>Практични радови (1)</w:t>
            </w:r>
          </w:p>
          <w:p w:rsidR="00C41E7C" w:rsidRPr="00250693" w:rsidRDefault="00C41E7C" w:rsidP="00010DF1">
            <w:pPr>
              <w:rPr>
                <w:sz w:val="20"/>
                <w:szCs w:val="20"/>
              </w:rPr>
            </w:pPr>
            <w:r w:rsidRPr="00250693">
              <w:rPr>
                <w:sz w:val="20"/>
                <w:szCs w:val="20"/>
              </w:rPr>
              <w:t>Текстуална (2)</w:t>
            </w:r>
          </w:p>
          <w:p w:rsidR="00C41E7C" w:rsidRPr="00250693" w:rsidRDefault="00C41E7C" w:rsidP="00010DF1">
            <w:pPr>
              <w:rPr>
                <w:sz w:val="20"/>
                <w:szCs w:val="20"/>
              </w:rPr>
            </w:pPr>
            <w:r w:rsidRPr="00250693">
              <w:rPr>
                <w:sz w:val="20"/>
                <w:szCs w:val="20"/>
              </w:rPr>
              <w:t>Усмено излагање (1)</w:t>
            </w:r>
          </w:p>
          <w:p w:rsidR="00C41E7C" w:rsidRPr="00250693" w:rsidRDefault="00C41E7C" w:rsidP="00010DF1">
            <w:pPr>
              <w:rPr>
                <w:sz w:val="20"/>
                <w:szCs w:val="20"/>
              </w:rPr>
            </w:pPr>
            <w:r w:rsidRPr="00250693">
              <w:rPr>
                <w:sz w:val="20"/>
                <w:szCs w:val="20"/>
              </w:rPr>
              <w:t>Разговор (5)</w:t>
            </w:r>
          </w:p>
          <w:p w:rsidR="00C41E7C" w:rsidRPr="00250693" w:rsidRDefault="00C41E7C" w:rsidP="00010DF1">
            <w:pPr>
              <w:rPr>
                <w:sz w:val="20"/>
                <w:szCs w:val="20"/>
              </w:rPr>
            </w:pPr>
            <w:r w:rsidRPr="00250693">
              <w:rPr>
                <w:sz w:val="20"/>
                <w:szCs w:val="20"/>
              </w:rPr>
              <w:t>Илустративна (2)</w:t>
            </w:r>
          </w:p>
        </w:tc>
        <w:tc>
          <w:tcPr>
            <w:tcW w:w="2394" w:type="dxa"/>
          </w:tcPr>
          <w:p w:rsidR="00C41E7C" w:rsidRPr="00250693" w:rsidRDefault="00C41E7C" w:rsidP="00010DF1">
            <w:pPr>
              <w:rPr>
                <w:sz w:val="20"/>
                <w:szCs w:val="20"/>
              </w:rPr>
            </w:pPr>
            <w:r w:rsidRPr="00250693">
              <w:rPr>
                <w:sz w:val="20"/>
                <w:szCs w:val="20"/>
              </w:rPr>
              <w:t>Дијалошка (18)</w:t>
            </w:r>
          </w:p>
          <w:p w:rsidR="00C41E7C" w:rsidRPr="00250693" w:rsidRDefault="00C41E7C" w:rsidP="00010DF1">
            <w:pPr>
              <w:rPr>
                <w:sz w:val="20"/>
                <w:szCs w:val="20"/>
              </w:rPr>
            </w:pPr>
            <w:r w:rsidRPr="00250693">
              <w:rPr>
                <w:sz w:val="20"/>
                <w:szCs w:val="20"/>
              </w:rPr>
              <w:t>Монолошка (5)</w:t>
            </w:r>
          </w:p>
          <w:p w:rsidR="00C41E7C" w:rsidRPr="00250693" w:rsidRDefault="00C41E7C" w:rsidP="00010DF1">
            <w:pPr>
              <w:rPr>
                <w:sz w:val="20"/>
                <w:szCs w:val="20"/>
              </w:rPr>
            </w:pPr>
            <w:r w:rsidRPr="00250693">
              <w:rPr>
                <w:sz w:val="20"/>
                <w:szCs w:val="20"/>
              </w:rPr>
              <w:t>Илустација(5)</w:t>
            </w:r>
          </w:p>
          <w:p w:rsidR="00C41E7C" w:rsidRPr="00250693" w:rsidRDefault="00C41E7C" w:rsidP="00010DF1">
            <w:pPr>
              <w:rPr>
                <w:sz w:val="20"/>
                <w:szCs w:val="20"/>
              </w:rPr>
            </w:pPr>
            <w:r w:rsidRPr="00250693">
              <w:rPr>
                <w:sz w:val="20"/>
                <w:szCs w:val="20"/>
              </w:rPr>
              <w:t>Демонстрација (10)</w:t>
            </w:r>
          </w:p>
          <w:p w:rsidR="00C41E7C" w:rsidRPr="00250693" w:rsidRDefault="00C41E7C" w:rsidP="00010DF1">
            <w:pPr>
              <w:rPr>
                <w:sz w:val="20"/>
                <w:szCs w:val="20"/>
              </w:rPr>
            </w:pPr>
            <w:r w:rsidRPr="00250693">
              <w:rPr>
                <w:sz w:val="20"/>
                <w:szCs w:val="20"/>
              </w:rPr>
              <w:t xml:space="preserve">Рад на тексту (5) </w:t>
            </w:r>
          </w:p>
          <w:p w:rsidR="00C41E7C" w:rsidRPr="00250693" w:rsidRDefault="00C41E7C" w:rsidP="00010DF1">
            <w:pPr>
              <w:rPr>
                <w:sz w:val="20"/>
                <w:szCs w:val="20"/>
              </w:rPr>
            </w:pPr>
            <w:r w:rsidRPr="00250693">
              <w:rPr>
                <w:sz w:val="20"/>
                <w:szCs w:val="20"/>
              </w:rPr>
              <w:t>Игровне активности (1)</w:t>
            </w:r>
          </w:p>
          <w:p w:rsidR="00C41E7C" w:rsidRPr="00250693" w:rsidRDefault="00C41E7C" w:rsidP="00010DF1">
            <w:pPr>
              <w:rPr>
                <w:sz w:val="20"/>
                <w:szCs w:val="20"/>
              </w:rPr>
            </w:pPr>
            <w:r w:rsidRPr="00250693">
              <w:rPr>
                <w:sz w:val="20"/>
                <w:szCs w:val="20"/>
              </w:rPr>
              <w:t>Огледна (1)</w:t>
            </w:r>
          </w:p>
          <w:p w:rsidR="00C41E7C" w:rsidRPr="00250693" w:rsidRDefault="00C41E7C" w:rsidP="00010DF1">
            <w:pPr>
              <w:rPr>
                <w:sz w:val="20"/>
                <w:szCs w:val="20"/>
              </w:rPr>
            </w:pPr>
            <w:r w:rsidRPr="00250693">
              <w:rPr>
                <w:sz w:val="20"/>
                <w:szCs w:val="20"/>
              </w:rPr>
              <w:t>Практични радови (3)</w:t>
            </w:r>
          </w:p>
          <w:p w:rsidR="00C41E7C" w:rsidRPr="00250693" w:rsidRDefault="00C41E7C" w:rsidP="00010DF1">
            <w:pPr>
              <w:rPr>
                <w:sz w:val="20"/>
                <w:szCs w:val="20"/>
              </w:rPr>
            </w:pPr>
            <w:r w:rsidRPr="00250693">
              <w:rPr>
                <w:sz w:val="20"/>
                <w:szCs w:val="20"/>
              </w:rPr>
              <w:t>Писани радови (3)</w:t>
            </w:r>
          </w:p>
        </w:tc>
      </w:tr>
    </w:tbl>
    <w:p w:rsidR="00C41E7C" w:rsidRPr="00250693" w:rsidRDefault="00C41E7C" w:rsidP="00C41E7C">
      <w:pPr>
        <w:ind w:left="720"/>
        <w:contextualSpacing/>
      </w:pPr>
    </w:p>
    <w:p w:rsidR="00C41E7C" w:rsidRPr="00997B53" w:rsidRDefault="00C41E7C" w:rsidP="00084848">
      <w:pPr>
        <w:ind w:left="720"/>
        <w:contextualSpacing/>
        <w:jc w:val="both"/>
        <w:rPr>
          <w:rFonts w:ascii="Times New Roman" w:hAnsi="Times New Roman" w:cs="Times New Roman"/>
          <w:sz w:val="24"/>
          <w:szCs w:val="24"/>
          <w:lang w:val="ru-RU"/>
        </w:rPr>
      </w:pPr>
      <w:r w:rsidRPr="00C73022">
        <w:rPr>
          <w:rFonts w:ascii="Times New Roman" w:hAnsi="Times New Roman" w:cs="Times New Roman"/>
          <w:sz w:val="24"/>
          <w:szCs w:val="24"/>
          <w:lang w:val="ru-RU"/>
        </w:rPr>
        <w:t>На основу добијених резултата може се закључити да метода која се најчешће користи у раду јесте вербална метода ( 18 наставника је изјавило да</w:t>
      </w:r>
      <w:r w:rsidRPr="00A2045B">
        <w:rPr>
          <w:rFonts w:ascii="Times New Roman" w:hAnsi="Times New Roman" w:cs="Times New Roman"/>
          <w:sz w:val="24"/>
          <w:szCs w:val="24"/>
        </w:rPr>
        <w:t xml:space="preserve"> методу разговора тј. дијалошку методу</w:t>
      </w:r>
      <w:r w:rsidRPr="00C73022">
        <w:rPr>
          <w:rFonts w:ascii="Times New Roman" w:hAnsi="Times New Roman" w:cs="Times New Roman"/>
          <w:sz w:val="24"/>
          <w:szCs w:val="24"/>
          <w:lang w:val="ru-RU"/>
        </w:rPr>
        <w:t xml:space="preserve">  у потпуности користи у раду</w:t>
      </w:r>
      <w:r w:rsidRPr="00A2045B">
        <w:rPr>
          <w:rFonts w:ascii="Times New Roman" w:hAnsi="Times New Roman" w:cs="Times New Roman"/>
          <w:sz w:val="24"/>
          <w:szCs w:val="24"/>
        </w:rPr>
        <w:t xml:space="preserve"> и 5 наставника је навело да користи монолошки метод</w:t>
      </w:r>
      <w:r w:rsidRPr="00C73022">
        <w:rPr>
          <w:rFonts w:ascii="Times New Roman" w:hAnsi="Times New Roman" w:cs="Times New Roman"/>
          <w:sz w:val="24"/>
          <w:szCs w:val="24"/>
          <w:lang w:val="ru-RU"/>
        </w:rPr>
        <w:t>), затим демонстративна ( 10 наставника је проценило да је у потпуности користи), текстуална</w:t>
      </w:r>
      <w:r w:rsidRPr="00A2045B">
        <w:rPr>
          <w:rFonts w:ascii="Times New Roman" w:hAnsi="Times New Roman" w:cs="Times New Roman"/>
          <w:sz w:val="24"/>
          <w:szCs w:val="24"/>
        </w:rPr>
        <w:t xml:space="preserve"> и илустративна</w:t>
      </w:r>
      <w:r w:rsidRPr="00C73022">
        <w:rPr>
          <w:rFonts w:ascii="Times New Roman" w:hAnsi="Times New Roman" w:cs="Times New Roman"/>
          <w:sz w:val="24"/>
          <w:szCs w:val="24"/>
          <w:lang w:val="ru-RU"/>
        </w:rPr>
        <w:t xml:space="preserve"> ( процена 5 наставника) и 3 наставника  тврди да најчешће користи методу </w:t>
      </w:r>
      <w:r w:rsidRPr="00A2045B">
        <w:rPr>
          <w:rFonts w:ascii="Times New Roman" w:hAnsi="Times New Roman" w:cs="Times New Roman"/>
          <w:sz w:val="24"/>
          <w:szCs w:val="24"/>
        </w:rPr>
        <w:t>писаних и практичних радова</w:t>
      </w:r>
      <w:r w:rsidRPr="00C73022">
        <w:rPr>
          <w:rFonts w:ascii="Times New Roman" w:hAnsi="Times New Roman" w:cs="Times New Roman"/>
          <w:sz w:val="24"/>
          <w:szCs w:val="24"/>
          <w:lang w:val="ru-RU"/>
        </w:rPr>
        <w:t xml:space="preserve">. </w:t>
      </w:r>
      <w:r w:rsidRPr="00A2045B">
        <w:rPr>
          <w:rFonts w:ascii="Times New Roman" w:hAnsi="Times New Roman" w:cs="Times New Roman"/>
          <w:sz w:val="24"/>
          <w:szCs w:val="24"/>
        </w:rPr>
        <w:t>Игровне активности и огледну методу у потпуности у раду користи један наставник.</w:t>
      </w:r>
    </w:p>
    <w:p w:rsidR="00C41E7C" w:rsidRPr="00250693" w:rsidRDefault="00C41E7C" w:rsidP="00C41E7C"/>
    <w:p w:rsidR="00C41E7C" w:rsidRPr="00250693" w:rsidRDefault="00C41E7C" w:rsidP="003D3283">
      <w:pPr>
        <w:numPr>
          <w:ilvl w:val="0"/>
          <w:numId w:val="49"/>
        </w:numPr>
        <w:contextualSpacing/>
        <w:rPr>
          <w:sz w:val="36"/>
          <w:szCs w:val="36"/>
        </w:rPr>
      </w:pPr>
      <w:r w:rsidRPr="00250693">
        <w:rPr>
          <w:sz w:val="36"/>
          <w:szCs w:val="36"/>
        </w:rPr>
        <w:t xml:space="preserve">део </w:t>
      </w:r>
    </w:p>
    <w:p w:rsidR="00C41E7C" w:rsidRPr="00250693" w:rsidRDefault="00C41E7C" w:rsidP="00C41E7C">
      <w:pPr>
        <w:ind w:left="720"/>
        <w:contextualSpacing/>
        <w:rPr>
          <w:sz w:val="36"/>
          <w:szCs w:val="36"/>
        </w:rPr>
      </w:pPr>
    </w:p>
    <w:p w:rsidR="00C41E7C" w:rsidRPr="00997B53" w:rsidRDefault="00C41E7C" w:rsidP="00C41E7C">
      <w:pPr>
        <w:ind w:left="720"/>
        <w:contextualSpacing/>
        <w:rPr>
          <w:rFonts w:ascii="Times New Roman" w:hAnsi="Times New Roman" w:cs="Times New Roman"/>
          <w:sz w:val="24"/>
          <w:szCs w:val="24"/>
          <w:lang w:val="ru-RU"/>
        </w:rPr>
      </w:pPr>
      <w:r w:rsidRPr="00997B53">
        <w:rPr>
          <w:rFonts w:ascii="Times New Roman" w:hAnsi="Times New Roman" w:cs="Times New Roman"/>
          <w:sz w:val="24"/>
          <w:szCs w:val="24"/>
          <w:lang w:val="ru-RU"/>
        </w:rPr>
        <w:t>Овај део анкете се састоји од питања отвореног типа.</w:t>
      </w:r>
    </w:p>
    <w:p w:rsidR="00C41E7C" w:rsidRPr="00997B53" w:rsidRDefault="00C41E7C" w:rsidP="00C41E7C">
      <w:pPr>
        <w:ind w:left="720"/>
        <w:contextualSpacing/>
        <w:rPr>
          <w:rFonts w:ascii="Times New Roman" w:hAnsi="Times New Roman" w:cs="Times New Roman"/>
          <w:sz w:val="24"/>
          <w:szCs w:val="24"/>
          <w:lang w:val="ru-RU"/>
        </w:rPr>
      </w:pPr>
    </w:p>
    <w:p w:rsidR="00C41E7C" w:rsidRPr="00997B53" w:rsidRDefault="00C41E7C" w:rsidP="00C41E7C">
      <w:pPr>
        <w:ind w:left="720"/>
        <w:contextualSpacing/>
        <w:rPr>
          <w:rFonts w:ascii="Times New Roman" w:hAnsi="Times New Roman" w:cs="Times New Roman"/>
          <w:b/>
          <w:sz w:val="24"/>
          <w:szCs w:val="24"/>
          <w:lang w:val="ru-RU"/>
        </w:rPr>
      </w:pPr>
      <w:r w:rsidRPr="00997B53">
        <w:rPr>
          <w:rFonts w:ascii="Times New Roman" w:hAnsi="Times New Roman" w:cs="Times New Roman"/>
          <w:sz w:val="24"/>
          <w:szCs w:val="24"/>
          <w:lang w:val="ru-RU"/>
        </w:rPr>
        <w:t xml:space="preserve">Питање: </w:t>
      </w:r>
      <w:r w:rsidRPr="00997B53">
        <w:rPr>
          <w:rFonts w:ascii="Times New Roman" w:hAnsi="Times New Roman" w:cs="Times New Roman"/>
          <w:b/>
          <w:sz w:val="24"/>
          <w:szCs w:val="24"/>
          <w:lang w:val="ru-RU"/>
        </w:rPr>
        <w:t>Шта би по Вашем мишљењу требало променити у раду да би се квалитет рада у области – Настава и учење побољшало?</w:t>
      </w:r>
    </w:p>
    <w:p w:rsidR="00C41E7C" w:rsidRPr="00997B53" w:rsidRDefault="00C41E7C" w:rsidP="00C41E7C">
      <w:pPr>
        <w:ind w:left="720"/>
        <w:contextualSpacing/>
        <w:rPr>
          <w:rFonts w:ascii="Times New Roman" w:hAnsi="Times New Roman" w:cs="Times New Roman"/>
          <w:b/>
          <w:sz w:val="24"/>
          <w:szCs w:val="24"/>
          <w:lang w:val="ru-RU"/>
        </w:rPr>
      </w:pPr>
    </w:p>
    <w:p w:rsidR="00C41E7C" w:rsidRPr="00997B53" w:rsidRDefault="00C41E7C" w:rsidP="003D3283">
      <w:pPr>
        <w:numPr>
          <w:ilvl w:val="0"/>
          <w:numId w:val="45"/>
        </w:numPr>
        <w:contextualSpacing/>
        <w:rPr>
          <w:rFonts w:ascii="Times New Roman" w:hAnsi="Times New Roman" w:cs="Times New Roman"/>
          <w:sz w:val="24"/>
          <w:szCs w:val="24"/>
          <w:lang w:val="ru-RU"/>
        </w:rPr>
      </w:pPr>
      <w:r w:rsidRPr="00997B53">
        <w:rPr>
          <w:rFonts w:ascii="Times New Roman" w:hAnsi="Times New Roman" w:cs="Times New Roman"/>
          <w:sz w:val="24"/>
          <w:szCs w:val="24"/>
          <w:lang w:val="ru-RU"/>
        </w:rPr>
        <w:t>Консултовати се у раду са другим колегама</w:t>
      </w:r>
      <w:r w:rsidRPr="00A2045B">
        <w:rPr>
          <w:rFonts w:ascii="Times New Roman" w:hAnsi="Times New Roman" w:cs="Times New Roman"/>
          <w:sz w:val="24"/>
          <w:szCs w:val="24"/>
        </w:rPr>
        <w:t>, већа међупредметна сарадња</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Појачати сарадњу међу колегама у процесу планирања наставе</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Појачати сарадњу међу предметним наставницима и сарадњу између наставника и учитеља</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Побољшати сарадњу међу колегама, ученицима и родитељима</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Примењивати тематско планирање у настави</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Посећивати угледне часове колега и размењивати искуства</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Размењивати добре примере из праксе</w:t>
      </w:r>
    </w:p>
    <w:p w:rsidR="00C41E7C" w:rsidRPr="00997B53" w:rsidRDefault="00C41E7C" w:rsidP="003D3283">
      <w:pPr>
        <w:numPr>
          <w:ilvl w:val="0"/>
          <w:numId w:val="45"/>
        </w:numPr>
        <w:contextualSpacing/>
        <w:rPr>
          <w:rFonts w:ascii="Times New Roman" w:hAnsi="Times New Roman" w:cs="Times New Roman"/>
          <w:sz w:val="24"/>
          <w:szCs w:val="24"/>
          <w:lang w:val="ru-RU"/>
        </w:rPr>
      </w:pPr>
      <w:r w:rsidRPr="00997B53">
        <w:rPr>
          <w:rFonts w:ascii="Times New Roman" w:hAnsi="Times New Roman" w:cs="Times New Roman"/>
          <w:sz w:val="24"/>
          <w:szCs w:val="24"/>
          <w:lang w:val="ru-RU"/>
        </w:rPr>
        <w:lastRenderedPageBreak/>
        <w:t>Организовати већи број семинара за наставнике</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Применити знања и искуства стечена на семинарима</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Побољшати интернет везу у школи</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Побољшати услове за извођење практичних вежби</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Обезбедити више наставних средстава за рад</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Подстицати ученике на примену наученог</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Унапређивати технике читања и учења</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Развијати свест ученика о значају учења и општег образовања</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Развијати такмичарски дух ученика</w:t>
      </w:r>
    </w:p>
    <w:p w:rsidR="00C41E7C" w:rsidRPr="00A2045B" w:rsidRDefault="00C41E7C" w:rsidP="003D3283">
      <w:pPr>
        <w:numPr>
          <w:ilvl w:val="0"/>
          <w:numId w:val="45"/>
        </w:numPr>
        <w:contextualSpacing/>
        <w:rPr>
          <w:rFonts w:ascii="Times New Roman" w:hAnsi="Times New Roman" w:cs="Times New Roman"/>
          <w:sz w:val="24"/>
          <w:szCs w:val="24"/>
        </w:rPr>
      </w:pPr>
      <w:r w:rsidRPr="00A2045B">
        <w:rPr>
          <w:rFonts w:ascii="Times New Roman" w:hAnsi="Times New Roman" w:cs="Times New Roman"/>
          <w:sz w:val="24"/>
          <w:szCs w:val="24"/>
        </w:rPr>
        <w:t>Организовати више додатних и допунских активности</w:t>
      </w:r>
    </w:p>
    <w:p w:rsidR="00C41E7C" w:rsidRDefault="00C41E7C" w:rsidP="00C41E7C">
      <w:pPr>
        <w:ind w:left="720"/>
        <w:contextualSpacing/>
        <w:rPr>
          <w:rFonts w:ascii="Times New Roman" w:hAnsi="Times New Roman" w:cs="Times New Roman"/>
          <w:sz w:val="24"/>
          <w:szCs w:val="24"/>
        </w:rPr>
      </w:pPr>
    </w:p>
    <w:p w:rsidR="00C41E7C" w:rsidRPr="00A2045B" w:rsidRDefault="00C41E7C" w:rsidP="00C41E7C">
      <w:pPr>
        <w:ind w:left="720"/>
        <w:contextualSpacing/>
        <w:rPr>
          <w:rFonts w:ascii="Times New Roman" w:hAnsi="Times New Roman" w:cs="Times New Roman"/>
          <w:sz w:val="24"/>
          <w:szCs w:val="24"/>
        </w:rPr>
      </w:pPr>
    </w:p>
    <w:p w:rsidR="00C41E7C" w:rsidRDefault="00C41E7C" w:rsidP="00C41E7C">
      <w:pPr>
        <w:rPr>
          <w:rFonts w:ascii="Times New Roman" w:hAnsi="Times New Roman" w:cs="Times New Roman"/>
          <w:b/>
          <w:sz w:val="28"/>
          <w:szCs w:val="28"/>
          <w:u w:val="single"/>
        </w:rPr>
      </w:pPr>
      <w:r w:rsidRPr="00A14E3F">
        <w:rPr>
          <w:rFonts w:ascii="Times New Roman" w:hAnsi="Times New Roman" w:cs="Times New Roman"/>
          <w:b/>
          <w:sz w:val="28"/>
          <w:szCs w:val="28"/>
          <w:u w:val="single"/>
        </w:rPr>
        <w:t>Акциони план</w:t>
      </w:r>
    </w:p>
    <w:p w:rsidR="00C41E7C" w:rsidRPr="00A14E3F" w:rsidRDefault="00C41E7C" w:rsidP="00C41E7C">
      <w:pPr>
        <w:rPr>
          <w:rFonts w:ascii="Times New Roman" w:hAnsi="Times New Roman" w:cs="Times New Roman"/>
          <w:b/>
          <w:sz w:val="28"/>
          <w:szCs w:val="28"/>
          <w:u w:val="single"/>
        </w:rPr>
      </w:pPr>
    </w:p>
    <w:tbl>
      <w:tblPr>
        <w:tblStyle w:val="TableGrid"/>
        <w:tblW w:w="0" w:type="auto"/>
        <w:tblLayout w:type="fixed"/>
        <w:tblLook w:val="04A0"/>
      </w:tblPr>
      <w:tblGrid>
        <w:gridCol w:w="1165"/>
        <w:gridCol w:w="1790"/>
        <w:gridCol w:w="2800"/>
        <w:gridCol w:w="1701"/>
        <w:gridCol w:w="1894"/>
      </w:tblGrid>
      <w:tr w:rsidR="00C41E7C" w:rsidTr="00010DF1">
        <w:tc>
          <w:tcPr>
            <w:tcW w:w="1165" w:type="dxa"/>
          </w:tcPr>
          <w:p w:rsidR="00C41E7C" w:rsidRPr="00F4533F" w:rsidRDefault="00C41E7C" w:rsidP="00010DF1">
            <w:pPr>
              <w:rPr>
                <w:b/>
                <w:sz w:val="28"/>
                <w:szCs w:val="28"/>
              </w:rPr>
            </w:pPr>
            <w:r w:rsidRPr="00F4533F">
              <w:rPr>
                <w:b/>
                <w:lang w:val="ru-RU"/>
              </w:rPr>
              <w:t>Подручје вредновања</w:t>
            </w:r>
          </w:p>
        </w:tc>
        <w:tc>
          <w:tcPr>
            <w:tcW w:w="1790" w:type="dxa"/>
          </w:tcPr>
          <w:p w:rsidR="00C41E7C" w:rsidRPr="00F4533F" w:rsidRDefault="00C41E7C" w:rsidP="00010DF1">
            <w:pPr>
              <w:rPr>
                <w:b/>
                <w:sz w:val="24"/>
                <w:szCs w:val="24"/>
              </w:rPr>
            </w:pPr>
            <w:r w:rsidRPr="00F4533F">
              <w:rPr>
                <w:b/>
                <w:sz w:val="24"/>
                <w:szCs w:val="24"/>
              </w:rPr>
              <w:t>ПРИОРИТЕТИ</w:t>
            </w:r>
          </w:p>
        </w:tc>
        <w:tc>
          <w:tcPr>
            <w:tcW w:w="2800" w:type="dxa"/>
          </w:tcPr>
          <w:p w:rsidR="00C41E7C" w:rsidRPr="00F4533F" w:rsidRDefault="00C41E7C" w:rsidP="00010DF1">
            <w:pPr>
              <w:rPr>
                <w:b/>
                <w:sz w:val="24"/>
                <w:szCs w:val="24"/>
              </w:rPr>
            </w:pPr>
            <w:r w:rsidRPr="00F4533F">
              <w:rPr>
                <w:b/>
                <w:sz w:val="24"/>
                <w:szCs w:val="24"/>
              </w:rPr>
              <w:t>АКТИВНОСТИ</w:t>
            </w:r>
          </w:p>
        </w:tc>
        <w:tc>
          <w:tcPr>
            <w:tcW w:w="1701" w:type="dxa"/>
          </w:tcPr>
          <w:p w:rsidR="00C41E7C" w:rsidRPr="00F4533F" w:rsidRDefault="00C41E7C" w:rsidP="00010DF1">
            <w:pPr>
              <w:rPr>
                <w:b/>
                <w:sz w:val="24"/>
                <w:szCs w:val="24"/>
              </w:rPr>
            </w:pPr>
            <w:r w:rsidRPr="00F4533F">
              <w:rPr>
                <w:b/>
                <w:sz w:val="24"/>
                <w:szCs w:val="24"/>
              </w:rPr>
              <w:t>ВРЕМЕ РЕАЛИЗАЦИЈЕ</w:t>
            </w:r>
          </w:p>
        </w:tc>
        <w:tc>
          <w:tcPr>
            <w:tcW w:w="1894" w:type="dxa"/>
          </w:tcPr>
          <w:p w:rsidR="00C41E7C" w:rsidRPr="00F4533F" w:rsidRDefault="00C41E7C" w:rsidP="00010DF1">
            <w:pPr>
              <w:rPr>
                <w:b/>
                <w:sz w:val="24"/>
                <w:szCs w:val="24"/>
              </w:rPr>
            </w:pPr>
            <w:r w:rsidRPr="00F4533F">
              <w:rPr>
                <w:b/>
                <w:sz w:val="24"/>
                <w:szCs w:val="24"/>
              </w:rPr>
              <w:t>НОСИОЦИ АКТИВНОСТИ</w:t>
            </w:r>
          </w:p>
        </w:tc>
      </w:tr>
      <w:tr w:rsidR="00C41E7C" w:rsidTr="00010DF1">
        <w:tc>
          <w:tcPr>
            <w:tcW w:w="1165" w:type="dxa"/>
          </w:tcPr>
          <w:p w:rsidR="00C41E7C" w:rsidRPr="00D065EF" w:rsidRDefault="00C41E7C" w:rsidP="00010DF1">
            <w:pPr>
              <w:rPr>
                <w:b/>
                <w:lang w:val="ru-RU"/>
              </w:rPr>
            </w:pPr>
            <w:r>
              <w:rPr>
                <w:b/>
                <w:lang w:val="ru-RU"/>
              </w:rPr>
              <w:t>Планирање и припремање</w:t>
            </w:r>
          </w:p>
        </w:tc>
        <w:tc>
          <w:tcPr>
            <w:tcW w:w="1790" w:type="dxa"/>
          </w:tcPr>
          <w:p w:rsidR="00C41E7C" w:rsidRPr="00D065EF" w:rsidRDefault="00C41E7C" w:rsidP="00010DF1">
            <w:pPr>
              <w:rPr>
                <w:b/>
                <w:lang w:val="ru-RU"/>
              </w:rPr>
            </w:pPr>
            <w:r w:rsidRPr="00D065EF">
              <w:rPr>
                <w:b/>
                <w:lang w:val="ru-RU"/>
              </w:rPr>
              <w:t>Повећати сарадњу са члановима стручних већа</w:t>
            </w:r>
          </w:p>
          <w:p w:rsidR="00C41E7C" w:rsidRPr="00D065EF" w:rsidRDefault="00C41E7C" w:rsidP="00010DF1">
            <w:pPr>
              <w:rPr>
                <w:sz w:val="32"/>
                <w:szCs w:val="32"/>
                <w:lang w:val="ru-RU"/>
              </w:rPr>
            </w:pPr>
          </w:p>
        </w:tc>
        <w:tc>
          <w:tcPr>
            <w:tcW w:w="2800" w:type="dxa"/>
          </w:tcPr>
          <w:p w:rsidR="00C41E7C" w:rsidRDefault="00C41E7C" w:rsidP="00010DF1">
            <w:pPr>
              <w:rPr>
                <w:lang w:val="sr-Cyrl-CS"/>
              </w:rPr>
            </w:pPr>
            <w:r>
              <w:rPr>
                <w:lang w:val="sr-Cyrl-CS"/>
              </w:rPr>
              <w:t>-</w:t>
            </w:r>
            <w:r w:rsidRPr="00AB14BD">
              <w:rPr>
                <w:lang w:val="sr-Cyrl-CS"/>
              </w:rPr>
              <w:t>размена добрих припрема и корелација међу предметима</w:t>
            </w:r>
          </w:p>
          <w:p w:rsidR="00C41E7C" w:rsidRPr="00D065EF" w:rsidRDefault="00C41E7C" w:rsidP="00010DF1">
            <w:pPr>
              <w:rPr>
                <w:lang w:val="ru-RU"/>
              </w:rPr>
            </w:pPr>
            <w:r w:rsidRPr="00AB14BD">
              <w:rPr>
                <w:lang w:val="sr-Cyrl-CS"/>
              </w:rPr>
              <w:t xml:space="preserve"> </w:t>
            </w:r>
            <w:r>
              <w:rPr>
                <w:lang w:val="sr-Cyrl-CS"/>
              </w:rPr>
              <w:t>-у</w:t>
            </w:r>
            <w:r w:rsidRPr="00AB14BD">
              <w:rPr>
                <w:lang w:val="sr-Cyrl-CS"/>
              </w:rPr>
              <w:t>сагла</w:t>
            </w:r>
            <w:r>
              <w:rPr>
                <w:lang w:val="sr-Cyrl-CS"/>
              </w:rPr>
              <w:t xml:space="preserve">сити </w:t>
            </w:r>
            <w:r w:rsidRPr="00AB14BD">
              <w:rPr>
                <w:lang w:val="sr-Cyrl-CS"/>
              </w:rPr>
              <w:t>критеријум</w:t>
            </w:r>
          </w:p>
          <w:p w:rsidR="00C41E7C" w:rsidRPr="00D065EF" w:rsidRDefault="00C41E7C" w:rsidP="00010DF1">
            <w:pPr>
              <w:rPr>
                <w:lang w:val="ru-RU"/>
              </w:rPr>
            </w:pPr>
            <w:r w:rsidRPr="00DB4C4C">
              <w:rPr>
                <w:lang w:val="sr-Cyrl-CS"/>
              </w:rPr>
              <w:t>оцењивања у зависности од</w:t>
            </w:r>
          </w:p>
          <w:p w:rsidR="00C41E7C" w:rsidRPr="00387E48" w:rsidRDefault="00C41E7C" w:rsidP="00010DF1">
            <w:r w:rsidRPr="00DB4C4C">
              <w:rPr>
                <w:lang w:val="sr-Cyrl-CS"/>
              </w:rPr>
              <w:t>структуре одељења</w:t>
            </w:r>
            <w:r w:rsidRPr="00DB4C4C">
              <w:t xml:space="preserve"> </w:t>
            </w:r>
          </w:p>
        </w:tc>
        <w:tc>
          <w:tcPr>
            <w:tcW w:w="1701" w:type="dxa"/>
          </w:tcPr>
          <w:p w:rsidR="00C41E7C" w:rsidRPr="00387E48" w:rsidRDefault="00C41E7C" w:rsidP="00010DF1">
            <w:r w:rsidRPr="00387E48">
              <w:t>континуирано</w:t>
            </w:r>
          </w:p>
        </w:tc>
        <w:tc>
          <w:tcPr>
            <w:tcW w:w="1894" w:type="dxa"/>
          </w:tcPr>
          <w:p w:rsidR="00C41E7C" w:rsidRDefault="00C41E7C" w:rsidP="00010DF1">
            <w:pPr>
              <w:rPr>
                <w:sz w:val="32"/>
                <w:szCs w:val="32"/>
              </w:rPr>
            </w:pPr>
            <w:r w:rsidRPr="00387E48">
              <w:t>Учитељи и предметни наставници</w:t>
            </w:r>
          </w:p>
        </w:tc>
      </w:tr>
      <w:tr w:rsidR="00C41E7C" w:rsidTr="00010DF1">
        <w:tc>
          <w:tcPr>
            <w:tcW w:w="1165" w:type="dxa"/>
          </w:tcPr>
          <w:p w:rsidR="00C41E7C" w:rsidRPr="00D065EF" w:rsidRDefault="00C41E7C" w:rsidP="00010DF1">
            <w:pPr>
              <w:rPr>
                <w:b/>
                <w:lang w:val="ru-RU"/>
              </w:rPr>
            </w:pPr>
          </w:p>
        </w:tc>
        <w:tc>
          <w:tcPr>
            <w:tcW w:w="1790" w:type="dxa"/>
          </w:tcPr>
          <w:p w:rsidR="00C41E7C" w:rsidRPr="00D065EF" w:rsidRDefault="00C41E7C" w:rsidP="00010DF1">
            <w:pPr>
              <w:rPr>
                <w:b/>
                <w:lang w:val="ru-RU"/>
              </w:rPr>
            </w:pPr>
            <w:r w:rsidRPr="00D065EF">
              <w:rPr>
                <w:b/>
                <w:lang w:val="ru-RU"/>
              </w:rPr>
              <w:t>Вршити самоевалуацију и корекцију месечних планова</w:t>
            </w:r>
          </w:p>
        </w:tc>
        <w:tc>
          <w:tcPr>
            <w:tcW w:w="2800" w:type="dxa"/>
          </w:tcPr>
          <w:p w:rsidR="00C41E7C" w:rsidRPr="00D065EF" w:rsidRDefault="00C41E7C" w:rsidP="00010DF1">
            <w:pPr>
              <w:rPr>
                <w:lang w:val="ru-RU"/>
              </w:rPr>
            </w:pPr>
            <w:r>
              <w:rPr>
                <w:lang w:val="sr-Cyrl-CS"/>
              </w:rPr>
              <w:t>-о</w:t>
            </w:r>
            <w:r w:rsidRPr="00DB4C4C">
              <w:rPr>
                <w:lang w:val="sr-Cyrl-CS"/>
              </w:rPr>
              <w:t>цена остварености плана,корекције и начин</w:t>
            </w:r>
          </w:p>
          <w:p w:rsidR="00C41E7C" w:rsidRPr="00387E48" w:rsidRDefault="00C41E7C" w:rsidP="00010DF1">
            <w:r w:rsidRPr="00DB4C4C">
              <w:rPr>
                <w:lang w:val="sr-Cyrl-CS"/>
              </w:rPr>
              <w:t>остварености корекције</w:t>
            </w:r>
          </w:p>
        </w:tc>
        <w:tc>
          <w:tcPr>
            <w:tcW w:w="1701" w:type="dxa"/>
          </w:tcPr>
          <w:p w:rsidR="00C41E7C" w:rsidRPr="00387E48" w:rsidRDefault="00C41E7C" w:rsidP="00010DF1">
            <w:r w:rsidRPr="00387E48">
              <w:t>месечно</w:t>
            </w:r>
          </w:p>
        </w:tc>
        <w:tc>
          <w:tcPr>
            <w:tcW w:w="1894" w:type="dxa"/>
          </w:tcPr>
          <w:p w:rsidR="00C41E7C" w:rsidRPr="00387E48" w:rsidRDefault="00C41E7C" w:rsidP="00010DF1">
            <w:r w:rsidRPr="00387E48">
              <w:t>Учитељи и предметни наставници</w:t>
            </w:r>
          </w:p>
        </w:tc>
      </w:tr>
      <w:tr w:rsidR="00C41E7C" w:rsidTr="00010DF1">
        <w:tc>
          <w:tcPr>
            <w:tcW w:w="1165" w:type="dxa"/>
          </w:tcPr>
          <w:p w:rsidR="00C41E7C" w:rsidRPr="008A750C" w:rsidRDefault="00C41E7C" w:rsidP="00010DF1">
            <w:pPr>
              <w:rPr>
                <w:b/>
              </w:rPr>
            </w:pPr>
          </w:p>
        </w:tc>
        <w:tc>
          <w:tcPr>
            <w:tcW w:w="1790" w:type="dxa"/>
          </w:tcPr>
          <w:p w:rsidR="00C41E7C" w:rsidRPr="008A750C" w:rsidRDefault="00C41E7C" w:rsidP="00010DF1">
            <w:pPr>
              <w:rPr>
                <w:b/>
              </w:rPr>
            </w:pPr>
            <w:r w:rsidRPr="008A750C">
              <w:rPr>
                <w:b/>
              </w:rPr>
              <w:t xml:space="preserve">Реализација </w:t>
            </w:r>
            <w:r>
              <w:rPr>
                <w:b/>
              </w:rPr>
              <w:t>у</w:t>
            </w:r>
            <w:r w:rsidRPr="008A750C">
              <w:rPr>
                <w:b/>
              </w:rPr>
              <w:t>гледних часова</w:t>
            </w:r>
          </w:p>
        </w:tc>
        <w:tc>
          <w:tcPr>
            <w:tcW w:w="2800" w:type="dxa"/>
          </w:tcPr>
          <w:p w:rsidR="00C41E7C" w:rsidRPr="00D065EF" w:rsidRDefault="00C41E7C" w:rsidP="00010DF1">
            <w:pPr>
              <w:rPr>
                <w:lang w:val="ru-RU"/>
              </w:rPr>
            </w:pPr>
            <w:r>
              <w:rPr>
                <w:lang w:val="sr-Cyrl-CS"/>
              </w:rPr>
              <w:t>-п</w:t>
            </w:r>
            <w:r w:rsidRPr="00DB4C4C">
              <w:rPr>
                <w:lang w:val="sr-Cyrl-CS"/>
              </w:rPr>
              <w:t>римена мултимедијалних</w:t>
            </w:r>
          </w:p>
          <w:p w:rsidR="00C41E7C" w:rsidRPr="00D065EF" w:rsidRDefault="00C41E7C" w:rsidP="00010DF1">
            <w:pPr>
              <w:rPr>
                <w:lang w:val="ru-RU"/>
              </w:rPr>
            </w:pPr>
            <w:r w:rsidRPr="00DB4C4C">
              <w:rPr>
                <w:lang w:val="sr-Cyrl-CS"/>
              </w:rPr>
              <w:t>метода и различитих облика рада</w:t>
            </w:r>
            <w:r>
              <w:rPr>
                <w:lang w:val="sr-Cyrl-CS"/>
              </w:rPr>
              <w:t xml:space="preserve"> као и одговарајућих наставних средстава</w:t>
            </w:r>
          </w:p>
        </w:tc>
        <w:tc>
          <w:tcPr>
            <w:tcW w:w="1701" w:type="dxa"/>
          </w:tcPr>
          <w:p w:rsidR="00C41E7C" w:rsidRPr="00D065EF" w:rsidRDefault="00C41E7C" w:rsidP="00010DF1">
            <w:pPr>
              <w:rPr>
                <w:lang w:val="ru-RU"/>
              </w:rPr>
            </w:pPr>
            <w:r w:rsidRPr="00D065EF">
              <w:rPr>
                <w:lang w:val="ru-RU"/>
              </w:rPr>
              <w:t>једанпут у току школске године</w:t>
            </w:r>
          </w:p>
        </w:tc>
        <w:tc>
          <w:tcPr>
            <w:tcW w:w="1894" w:type="dxa"/>
          </w:tcPr>
          <w:p w:rsidR="00C41E7C" w:rsidRDefault="00C41E7C" w:rsidP="00010DF1">
            <w:pPr>
              <w:rPr>
                <w:sz w:val="32"/>
                <w:szCs w:val="32"/>
              </w:rPr>
            </w:pPr>
            <w:r w:rsidRPr="00387E48">
              <w:t>Учитељи и предметни наставници</w:t>
            </w:r>
          </w:p>
        </w:tc>
      </w:tr>
      <w:tr w:rsidR="00C41E7C" w:rsidTr="00010DF1">
        <w:tc>
          <w:tcPr>
            <w:tcW w:w="1165" w:type="dxa"/>
          </w:tcPr>
          <w:p w:rsidR="00C41E7C" w:rsidRPr="00D065EF" w:rsidRDefault="00C41E7C" w:rsidP="00010DF1">
            <w:pPr>
              <w:rPr>
                <w:b/>
                <w:lang w:val="ru-RU"/>
              </w:rPr>
            </w:pPr>
            <w:r>
              <w:rPr>
                <w:b/>
                <w:lang w:val="ru-RU"/>
              </w:rPr>
              <w:t>Учење</w:t>
            </w:r>
          </w:p>
        </w:tc>
        <w:tc>
          <w:tcPr>
            <w:tcW w:w="1790" w:type="dxa"/>
          </w:tcPr>
          <w:p w:rsidR="00C41E7C" w:rsidRPr="00D065EF" w:rsidRDefault="00C41E7C" w:rsidP="00010DF1">
            <w:pPr>
              <w:rPr>
                <w:b/>
                <w:lang w:val="ru-RU"/>
              </w:rPr>
            </w:pPr>
            <w:r>
              <w:rPr>
                <w:b/>
                <w:lang w:val="ru-RU"/>
              </w:rPr>
              <w:t xml:space="preserve">Пружити помоћ ученицима </w:t>
            </w:r>
            <w:r w:rsidRPr="00D065EF">
              <w:rPr>
                <w:b/>
                <w:lang w:val="ru-RU"/>
              </w:rPr>
              <w:t xml:space="preserve">у </w:t>
            </w:r>
            <w:r>
              <w:rPr>
                <w:b/>
                <w:lang w:val="ru-RU"/>
              </w:rPr>
              <w:t>процесу учења</w:t>
            </w:r>
          </w:p>
        </w:tc>
        <w:tc>
          <w:tcPr>
            <w:tcW w:w="2800" w:type="dxa"/>
          </w:tcPr>
          <w:p w:rsidR="00C41E7C" w:rsidRPr="00D065EF" w:rsidRDefault="00C41E7C" w:rsidP="00010DF1">
            <w:pPr>
              <w:rPr>
                <w:lang w:val="ru-RU"/>
              </w:rPr>
            </w:pPr>
            <w:r>
              <w:rPr>
                <w:lang w:val="sr-Cyrl-CS"/>
              </w:rPr>
              <w:t>-у</w:t>
            </w:r>
            <w:r w:rsidRPr="00DB4C4C">
              <w:rPr>
                <w:lang w:val="sr-Cyrl-CS"/>
              </w:rPr>
              <w:t>пућивати ученике на</w:t>
            </w:r>
          </w:p>
          <w:p w:rsidR="00C41E7C" w:rsidRPr="00D065EF" w:rsidRDefault="00C41E7C" w:rsidP="00010DF1">
            <w:pPr>
              <w:rPr>
                <w:lang w:val="ru-RU"/>
              </w:rPr>
            </w:pPr>
            <w:r w:rsidRPr="00DB4C4C">
              <w:rPr>
                <w:lang w:val="sr-Cyrl-CS"/>
              </w:rPr>
              <w:t>коришћење различитих</w:t>
            </w:r>
          </w:p>
          <w:p w:rsidR="00C41E7C" w:rsidRPr="00D065EF" w:rsidRDefault="00C41E7C" w:rsidP="00010DF1">
            <w:pPr>
              <w:rPr>
                <w:lang w:val="ru-RU"/>
              </w:rPr>
            </w:pPr>
            <w:r>
              <w:rPr>
                <w:lang w:val="sr-Cyrl-CS"/>
              </w:rPr>
              <w:t>техника учења и учење</w:t>
            </w:r>
          </w:p>
          <w:p w:rsidR="00C41E7C" w:rsidRPr="00D065EF" w:rsidRDefault="00C41E7C" w:rsidP="00010DF1">
            <w:pPr>
              <w:rPr>
                <w:lang w:val="ru-RU"/>
              </w:rPr>
            </w:pPr>
            <w:r w:rsidRPr="00DB4C4C">
              <w:rPr>
                <w:lang w:val="sr-Cyrl-CS"/>
              </w:rPr>
              <w:t>наставних садржаја са</w:t>
            </w:r>
          </w:p>
          <w:p w:rsidR="00C41E7C" w:rsidRPr="00427A76" w:rsidRDefault="00C41E7C" w:rsidP="00010DF1">
            <w:pPr>
              <w:rPr>
                <w:lang w:val="sr-Cyrl-CS"/>
              </w:rPr>
            </w:pPr>
            <w:r w:rsidRPr="00DB4C4C">
              <w:rPr>
                <w:lang w:val="sr-Cyrl-CS"/>
              </w:rPr>
              <w:t>разумевањем</w:t>
            </w:r>
            <w:r w:rsidRPr="00D065EF">
              <w:rPr>
                <w:lang w:val="ru-RU"/>
              </w:rPr>
              <w:t xml:space="preserve"> </w:t>
            </w:r>
            <w:r>
              <w:rPr>
                <w:lang w:val="sr-Cyrl-CS"/>
              </w:rPr>
              <w:t>(непосредна настава и настава на даљину)</w:t>
            </w:r>
          </w:p>
          <w:p w:rsidR="00C41E7C" w:rsidRPr="00D065EF" w:rsidRDefault="00C41E7C" w:rsidP="00010DF1">
            <w:pPr>
              <w:rPr>
                <w:lang w:val="ru-RU"/>
              </w:rPr>
            </w:pPr>
            <w:r w:rsidRPr="00D065EF">
              <w:rPr>
                <w:lang w:val="ru-RU"/>
              </w:rPr>
              <w:t xml:space="preserve"> </w:t>
            </w:r>
          </w:p>
        </w:tc>
        <w:tc>
          <w:tcPr>
            <w:tcW w:w="1701" w:type="dxa"/>
          </w:tcPr>
          <w:p w:rsidR="00C41E7C" w:rsidRPr="00387E48" w:rsidRDefault="00C41E7C" w:rsidP="00010DF1">
            <w:r w:rsidRPr="00387E48">
              <w:t>континуирано</w:t>
            </w:r>
          </w:p>
        </w:tc>
        <w:tc>
          <w:tcPr>
            <w:tcW w:w="1894" w:type="dxa"/>
          </w:tcPr>
          <w:p w:rsidR="00C41E7C" w:rsidRDefault="00C41E7C" w:rsidP="00010DF1">
            <w:pPr>
              <w:rPr>
                <w:sz w:val="32"/>
                <w:szCs w:val="32"/>
              </w:rPr>
            </w:pPr>
            <w:r w:rsidRPr="00387E48">
              <w:t>Учитељи и предметни наставници</w:t>
            </w:r>
          </w:p>
        </w:tc>
      </w:tr>
      <w:tr w:rsidR="00C41E7C" w:rsidTr="00010DF1">
        <w:tc>
          <w:tcPr>
            <w:tcW w:w="1165" w:type="dxa"/>
          </w:tcPr>
          <w:p w:rsidR="00C41E7C" w:rsidRDefault="00C41E7C" w:rsidP="00010DF1">
            <w:pPr>
              <w:rPr>
                <w:b/>
                <w:lang w:val="ru-RU"/>
              </w:rPr>
            </w:pPr>
            <w:r>
              <w:rPr>
                <w:b/>
                <w:bCs/>
                <w:lang w:val="ru-RU"/>
              </w:rPr>
              <w:lastRenderedPageBreak/>
              <w:t>Наставни процес</w:t>
            </w:r>
          </w:p>
        </w:tc>
        <w:tc>
          <w:tcPr>
            <w:tcW w:w="1790" w:type="dxa"/>
          </w:tcPr>
          <w:p w:rsidR="00C41E7C" w:rsidRPr="00D065EF" w:rsidRDefault="00C41E7C" w:rsidP="00010DF1">
            <w:pPr>
              <w:rPr>
                <w:b/>
                <w:lang w:val="ru-RU"/>
              </w:rPr>
            </w:pPr>
          </w:p>
        </w:tc>
        <w:tc>
          <w:tcPr>
            <w:tcW w:w="2800" w:type="dxa"/>
          </w:tcPr>
          <w:p w:rsidR="00C41E7C" w:rsidRPr="00427A76" w:rsidRDefault="00C41E7C" w:rsidP="00010DF1">
            <w:pPr>
              <w:rPr>
                <w:lang w:val="ru-RU"/>
              </w:rPr>
            </w:pPr>
            <w:r>
              <w:rPr>
                <w:lang w:val="sr-Cyrl-CS"/>
              </w:rPr>
              <w:t>-</w:t>
            </w:r>
            <w:r w:rsidRPr="00427A76">
              <w:rPr>
                <w:lang w:val="sr-Cyrl-CS"/>
              </w:rPr>
              <w:t>већу пажњу поклонити</w:t>
            </w:r>
          </w:p>
          <w:p w:rsidR="00C41E7C" w:rsidRPr="00D065EF" w:rsidRDefault="00C41E7C" w:rsidP="00010DF1">
            <w:pPr>
              <w:rPr>
                <w:lang w:val="ru-RU"/>
              </w:rPr>
            </w:pPr>
            <w:r w:rsidRPr="00AB14BD">
              <w:rPr>
                <w:lang w:val="sr-Cyrl-CS"/>
              </w:rPr>
              <w:t>индивидуалним</w:t>
            </w:r>
          </w:p>
          <w:p w:rsidR="00C41E7C" w:rsidRPr="00D065EF" w:rsidRDefault="00C41E7C" w:rsidP="00010DF1">
            <w:pPr>
              <w:rPr>
                <w:lang w:val="ru-RU"/>
              </w:rPr>
            </w:pPr>
            <w:r w:rsidRPr="00AB14BD">
              <w:rPr>
                <w:lang w:val="sr-Cyrl-CS"/>
              </w:rPr>
              <w:t>карактеристикама ученика</w:t>
            </w:r>
          </w:p>
          <w:p w:rsidR="00C41E7C" w:rsidRDefault="00C41E7C" w:rsidP="00010DF1">
            <w:pPr>
              <w:rPr>
                <w:lang w:val="sr-Cyrl-CS"/>
              </w:rPr>
            </w:pPr>
            <w:r w:rsidRPr="00AB14BD">
              <w:rPr>
                <w:lang w:val="sr-Cyrl-CS"/>
              </w:rPr>
              <w:t>и</w:t>
            </w:r>
            <w:r>
              <w:rPr>
                <w:lang w:val="sr-Cyrl-CS"/>
              </w:rPr>
              <w:t xml:space="preserve"> </w:t>
            </w:r>
            <w:r w:rsidRPr="00AB14BD">
              <w:rPr>
                <w:lang w:val="sr-Cyrl-CS"/>
              </w:rPr>
              <w:t>њиховим могућностима</w:t>
            </w:r>
          </w:p>
        </w:tc>
        <w:tc>
          <w:tcPr>
            <w:tcW w:w="1701" w:type="dxa"/>
          </w:tcPr>
          <w:p w:rsidR="00C41E7C" w:rsidRPr="00387E48" w:rsidRDefault="00C41E7C" w:rsidP="00010DF1">
            <w:r w:rsidRPr="00387E48">
              <w:t>континуирано</w:t>
            </w:r>
          </w:p>
        </w:tc>
        <w:tc>
          <w:tcPr>
            <w:tcW w:w="1894" w:type="dxa"/>
          </w:tcPr>
          <w:p w:rsidR="00C41E7C" w:rsidRDefault="00C41E7C" w:rsidP="00010DF1">
            <w:pPr>
              <w:rPr>
                <w:sz w:val="32"/>
                <w:szCs w:val="32"/>
              </w:rPr>
            </w:pPr>
            <w:r w:rsidRPr="00387E48">
              <w:t>Учитељи и предметни наставници</w:t>
            </w:r>
          </w:p>
        </w:tc>
      </w:tr>
      <w:tr w:rsidR="00C41E7C" w:rsidTr="00010DF1">
        <w:tc>
          <w:tcPr>
            <w:tcW w:w="1165" w:type="dxa"/>
          </w:tcPr>
          <w:p w:rsidR="00C41E7C" w:rsidRPr="008A750C" w:rsidRDefault="00C41E7C" w:rsidP="00010DF1">
            <w:pPr>
              <w:rPr>
                <w:b/>
                <w:bCs/>
                <w:lang w:val="ru-RU"/>
              </w:rPr>
            </w:pPr>
            <w:r>
              <w:rPr>
                <w:b/>
                <w:bCs/>
                <w:lang w:val="ru-RU"/>
              </w:rPr>
              <w:t>Наставни процес</w:t>
            </w:r>
          </w:p>
        </w:tc>
        <w:tc>
          <w:tcPr>
            <w:tcW w:w="1790" w:type="dxa"/>
          </w:tcPr>
          <w:p w:rsidR="00C41E7C" w:rsidRPr="00D065EF" w:rsidRDefault="00C41E7C" w:rsidP="00010DF1">
            <w:pPr>
              <w:rPr>
                <w:b/>
                <w:lang w:val="ru-RU"/>
              </w:rPr>
            </w:pPr>
            <w:r w:rsidRPr="008A750C">
              <w:rPr>
                <w:b/>
                <w:bCs/>
                <w:lang w:val="ru-RU"/>
              </w:rPr>
              <w:t xml:space="preserve">Оформити секције и редовно их одржавати како би ученици могли да искажу своје потребе и </w:t>
            </w:r>
            <w:r w:rsidRPr="008A750C">
              <w:rPr>
                <w:b/>
                <w:bCs/>
                <w:lang w:val="sr-Cyrl-CS"/>
              </w:rPr>
              <w:t>интересовања</w:t>
            </w:r>
          </w:p>
        </w:tc>
        <w:tc>
          <w:tcPr>
            <w:tcW w:w="2800" w:type="dxa"/>
          </w:tcPr>
          <w:p w:rsidR="00C41E7C" w:rsidRPr="00D065EF" w:rsidRDefault="00C41E7C" w:rsidP="00010DF1">
            <w:pPr>
              <w:rPr>
                <w:lang w:val="ru-RU"/>
              </w:rPr>
            </w:pPr>
            <w:r w:rsidRPr="00D065EF">
              <w:rPr>
                <w:lang w:val="ru-RU"/>
              </w:rPr>
              <w:t>-према интересовањима ученика оформити секције и редовно их одржавати</w:t>
            </w:r>
          </w:p>
        </w:tc>
        <w:tc>
          <w:tcPr>
            <w:tcW w:w="1701" w:type="dxa"/>
          </w:tcPr>
          <w:p w:rsidR="00C41E7C" w:rsidRPr="00387E48" w:rsidRDefault="00C41E7C" w:rsidP="00010DF1">
            <w:r>
              <w:t>једном недељно</w:t>
            </w:r>
          </w:p>
        </w:tc>
        <w:tc>
          <w:tcPr>
            <w:tcW w:w="1894" w:type="dxa"/>
          </w:tcPr>
          <w:p w:rsidR="00C41E7C" w:rsidRDefault="00C41E7C" w:rsidP="00010DF1">
            <w:pPr>
              <w:rPr>
                <w:sz w:val="32"/>
                <w:szCs w:val="32"/>
              </w:rPr>
            </w:pPr>
            <w:r w:rsidRPr="00387E48">
              <w:t>Учитељи и предметни наставници</w:t>
            </w:r>
          </w:p>
        </w:tc>
      </w:tr>
      <w:tr w:rsidR="00C41E7C" w:rsidTr="00010DF1">
        <w:tc>
          <w:tcPr>
            <w:tcW w:w="1165" w:type="dxa"/>
          </w:tcPr>
          <w:p w:rsidR="00C41E7C" w:rsidRPr="008A750C" w:rsidRDefault="00C41E7C" w:rsidP="00010DF1">
            <w:pPr>
              <w:rPr>
                <w:b/>
                <w:bCs/>
                <w:lang w:val="sr-Cyrl-CS"/>
              </w:rPr>
            </w:pPr>
            <w:r>
              <w:rPr>
                <w:b/>
              </w:rPr>
              <w:t>Праћењ</w:t>
            </w:r>
            <w:r w:rsidRPr="00250693">
              <w:rPr>
                <w:b/>
              </w:rPr>
              <w:t>е напредовања ученика</w:t>
            </w:r>
          </w:p>
        </w:tc>
        <w:tc>
          <w:tcPr>
            <w:tcW w:w="1790" w:type="dxa"/>
          </w:tcPr>
          <w:p w:rsidR="00C41E7C" w:rsidRPr="00110BEE" w:rsidRDefault="00C41E7C" w:rsidP="00010DF1">
            <w:pPr>
              <w:rPr>
                <w:b/>
                <w:bCs/>
                <w:lang w:val="ru-RU"/>
              </w:rPr>
            </w:pPr>
            <w:r w:rsidRPr="008A750C">
              <w:rPr>
                <w:b/>
                <w:bCs/>
                <w:lang w:val="sr-Cyrl-CS"/>
              </w:rPr>
              <w:t>Обезбедити двосмерну</w:t>
            </w:r>
          </w:p>
          <w:p w:rsidR="00C41E7C" w:rsidRPr="00110BEE" w:rsidRDefault="00C41E7C" w:rsidP="00010DF1">
            <w:pPr>
              <w:rPr>
                <w:b/>
                <w:bCs/>
                <w:lang w:val="ru-RU"/>
              </w:rPr>
            </w:pPr>
            <w:r w:rsidRPr="008A750C">
              <w:rPr>
                <w:b/>
                <w:bCs/>
                <w:lang w:val="sr-Cyrl-CS"/>
              </w:rPr>
              <w:t>комуникацију са родитељима</w:t>
            </w:r>
            <w:r w:rsidRPr="00110BEE">
              <w:rPr>
                <w:b/>
                <w:bCs/>
                <w:lang w:val="ru-RU"/>
              </w:rPr>
              <w:t xml:space="preserve"> </w:t>
            </w:r>
          </w:p>
          <w:p w:rsidR="00C41E7C" w:rsidRPr="00110BEE" w:rsidRDefault="00C41E7C" w:rsidP="00010DF1">
            <w:pPr>
              <w:rPr>
                <w:b/>
                <w:sz w:val="32"/>
                <w:szCs w:val="32"/>
                <w:lang w:val="ru-RU"/>
              </w:rPr>
            </w:pPr>
          </w:p>
        </w:tc>
        <w:tc>
          <w:tcPr>
            <w:tcW w:w="2800" w:type="dxa"/>
          </w:tcPr>
          <w:p w:rsidR="00C41E7C" w:rsidRPr="00D065EF" w:rsidRDefault="00C41E7C" w:rsidP="00010DF1">
            <w:pPr>
              <w:rPr>
                <w:lang w:val="ru-RU"/>
              </w:rPr>
            </w:pPr>
            <w:r>
              <w:rPr>
                <w:bCs/>
                <w:lang w:val="ru-RU"/>
              </w:rPr>
              <w:t>-</w:t>
            </w:r>
            <w:r w:rsidRPr="00AB14BD">
              <w:rPr>
                <w:bCs/>
                <w:lang w:val="ru-RU"/>
              </w:rPr>
              <w:t xml:space="preserve">редовно извештавати родитеље о постигнућима ученика путем родитељских састанака и </w:t>
            </w:r>
            <w:r w:rsidRPr="00AB14BD">
              <w:rPr>
                <w:bCs/>
                <w:lang w:val="sr-Cyrl-CS"/>
              </w:rPr>
              <w:t xml:space="preserve">индивидуалних разговора </w:t>
            </w:r>
          </w:p>
        </w:tc>
        <w:tc>
          <w:tcPr>
            <w:tcW w:w="1701" w:type="dxa"/>
          </w:tcPr>
          <w:p w:rsidR="00C41E7C" w:rsidRDefault="00C41E7C" w:rsidP="00010DF1">
            <w:pPr>
              <w:rPr>
                <w:sz w:val="32"/>
                <w:szCs w:val="32"/>
              </w:rPr>
            </w:pPr>
            <w:r w:rsidRPr="00387E48">
              <w:t>континуирано</w:t>
            </w:r>
          </w:p>
        </w:tc>
        <w:tc>
          <w:tcPr>
            <w:tcW w:w="1894" w:type="dxa"/>
          </w:tcPr>
          <w:p w:rsidR="00C41E7C" w:rsidRDefault="00C41E7C" w:rsidP="00010DF1">
            <w:pPr>
              <w:rPr>
                <w:sz w:val="32"/>
                <w:szCs w:val="32"/>
              </w:rPr>
            </w:pPr>
            <w:r w:rsidRPr="00387E48">
              <w:t>Учитељи и предметни наставници</w:t>
            </w:r>
          </w:p>
        </w:tc>
      </w:tr>
      <w:tr w:rsidR="00C41E7C" w:rsidTr="00010DF1">
        <w:tc>
          <w:tcPr>
            <w:tcW w:w="1165" w:type="dxa"/>
          </w:tcPr>
          <w:p w:rsidR="00C41E7C" w:rsidRPr="008A750C" w:rsidRDefault="00C41E7C" w:rsidP="00010DF1">
            <w:pPr>
              <w:rPr>
                <w:b/>
                <w:bCs/>
                <w:lang w:val="sr-Cyrl-CS"/>
              </w:rPr>
            </w:pPr>
          </w:p>
        </w:tc>
        <w:tc>
          <w:tcPr>
            <w:tcW w:w="1790" w:type="dxa"/>
          </w:tcPr>
          <w:p w:rsidR="00C41E7C" w:rsidRDefault="00C41E7C" w:rsidP="00010DF1">
            <w:pPr>
              <w:rPr>
                <w:b/>
                <w:bCs/>
                <w:lang w:val="sr-Cyrl-CS"/>
              </w:rPr>
            </w:pPr>
            <w:r w:rsidRPr="008A750C">
              <w:rPr>
                <w:b/>
                <w:bCs/>
                <w:lang w:val="sr-Cyrl-CS"/>
              </w:rPr>
              <w:t xml:space="preserve">Редовно процењивати ученички рад и водити белешке о напредовању </w:t>
            </w:r>
          </w:p>
          <w:p w:rsidR="00C41E7C" w:rsidRPr="00D065EF" w:rsidRDefault="00C41E7C" w:rsidP="00010DF1">
            <w:pPr>
              <w:rPr>
                <w:b/>
                <w:sz w:val="32"/>
                <w:szCs w:val="32"/>
                <w:lang w:val="ru-RU"/>
              </w:rPr>
            </w:pPr>
            <w:r w:rsidRPr="008A750C">
              <w:rPr>
                <w:b/>
                <w:bCs/>
                <w:lang w:val="sr-Cyrl-CS"/>
              </w:rPr>
              <w:t>( досије ученика)</w:t>
            </w:r>
          </w:p>
        </w:tc>
        <w:tc>
          <w:tcPr>
            <w:tcW w:w="2800" w:type="dxa"/>
          </w:tcPr>
          <w:p w:rsidR="00C41E7C" w:rsidRPr="00D065EF" w:rsidRDefault="00C41E7C" w:rsidP="00010DF1">
            <w:pPr>
              <w:rPr>
                <w:lang w:val="ru-RU"/>
              </w:rPr>
            </w:pPr>
            <w:r w:rsidRPr="00D065EF">
              <w:rPr>
                <w:lang w:val="ru-RU"/>
              </w:rPr>
              <w:t>-редовно пратити рад и напредовање сваког ученика и запажања и оцене уписивати у досије ученика</w:t>
            </w:r>
            <w:r>
              <w:rPr>
                <w:lang w:val="ru-RU"/>
              </w:rPr>
              <w:t>)</w:t>
            </w:r>
          </w:p>
        </w:tc>
        <w:tc>
          <w:tcPr>
            <w:tcW w:w="1701" w:type="dxa"/>
          </w:tcPr>
          <w:p w:rsidR="00C41E7C" w:rsidRDefault="00C41E7C" w:rsidP="00010DF1">
            <w:pPr>
              <w:rPr>
                <w:sz w:val="32"/>
                <w:szCs w:val="32"/>
              </w:rPr>
            </w:pPr>
            <w:r w:rsidRPr="00387E48">
              <w:t>континуирано</w:t>
            </w:r>
          </w:p>
        </w:tc>
        <w:tc>
          <w:tcPr>
            <w:tcW w:w="1894" w:type="dxa"/>
          </w:tcPr>
          <w:p w:rsidR="00C41E7C" w:rsidRDefault="00C41E7C" w:rsidP="00010DF1">
            <w:pPr>
              <w:rPr>
                <w:sz w:val="32"/>
                <w:szCs w:val="32"/>
              </w:rPr>
            </w:pPr>
            <w:r w:rsidRPr="00387E48">
              <w:t>Учитељи и предметни наставници</w:t>
            </w:r>
          </w:p>
        </w:tc>
      </w:tr>
    </w:tbl>
    <w:p w:rsidR="00C41E7C" w:rsidRDefault="00C41E7C" w:rsidP="00C41E7C">
      <w:pPr>
        <w:rPr>
          <w:rFonts w:ascii="Times New Roman" w:hAnsi="Times New Roman" w:cs="Times New Roman"/>
          <w:sz w:val="24"/>
          <w:szCs w:val="24"/>
        </w:rPr>
      </w:pPr>
    </w:p>
    <w:p w:rsidR="00C41E7C" w:rsidRPr="00E054C9" w:rsidRDefault="00C41E7C" w:rsidP="00C41E7C">
      <w:pPr>
        <w:jc w:val="center"/>
        <w:rPr>
          <w:rFonts w:ascii="Times New Roman" w:hAnsi="Times New Roman" w:cs="Times New Roman"/>
          <w:b/>
          <w:sz w:val="24"/>
          <w:szCs w:val="24"/>
        </w:rPr>
      </w:pPr>
      <w:r w:rsidRPr="00E054C9">
        <w:rPr>
          <w:rFonts w:ascii="Times New Roman" w:hAnsi="Times New Roman" w:cs="Times New Roman"/>
          <w:b/>
          <w:sz w:val="24"/>
          <w:szCs w:val="24"/>
        </w:rPr>
        <w:t>КЉУЧНА ОБЛАСТ 3</w:t>
      </w:r>
    </w:p>
    <w:p w:rsidR="00C41E7C" w:rsidRDefault="00C41E7C" w:rsidP="00C41E7C">
      <w:pPr>
        <w:jc w:val="center"/>
        <w:rPr>
          <w:rFonts w:ascii="Times New Roman" w:hAnsi="Times New Roman" w:cs="Times New Roman"/>
          <w:b/>
          <w:sz w:val="24"/>
          <w:szCs w:val="24"/>
          <w:u w:val="single"/>
        </w:rPr>
      </w:pPr>
      <w:r w:rsidRPr="00E054C9">
        <w:rPr>
          <w:rFonts w:ascii="Times New Roman" w:hAnsi="Times New Roman" w:cs="Times New Roman"/>
          <w:b/>
          <w:sz w:val="24"/>
          <w:szCs w:val="24"/>
          <w:u w:val="single"/>
        </w:rPr>
        <w:t>ПОСТИГНУЋА УЧЕНИКА</w:t>
      </w:r>
    </w:p>
    <w:p w:rsidR="00C41E7C" w:rsidRDefault="00C41E7C" w:rsidP="00C41E7C">
      <w:pPr>
        <w:jc w:val="center"/>
        <w:rPr>
          <w:rFonts w:ascii="Times New Roman" w:hAnsi="Times New Roman" w:cs="Times New Roman"/>
          <w:b/>
          <w:sz w:val="24"/>
          <w:szCs w:val="24"/>
          <w:u w:val="single"/>
        </w:rPr>
      </w:pPr>
    </w:p>
    <w:p w:rsidR="00C41E7C" w:rsidRPr="00530C2C" w:rsidRDefault="00C41E7C" w:rsidP="003D3283">
      <w:pPr>
        <w:pStyle w:val="ListParagraph"/>
        <w:numPr>
          <w:ilvl w:val="0"/>
          <w:numId w:val="37"/>
        </w:numPr>
        <w:spacing w:after="160" w:line="259" w:lineRule="auto"/>
        <w:rPr>
          <w:rFonts w:ascii="Times New Roman" w:hAnsi="Times New Roman" w:cs="Times New Roman"/>
          <w:b/>
          <w:sz w:val="24"/>
          <w:szCs w:val="24"/>
          <w:u w:val="single"/>
        </w:rPr>
      </w:pPr>
      <w:r>
        <w:rPr>
          <w:rFonts w:ascii="Times New Roman" w:hAnsi="Times New Roman" w:cs="Times New Roman"/>
          <w:b/>
          <w:sz w:val="24"/>
          <w:szCs w:val="24"/>
        </w:rPr>
        <w:t>Прво полугодиште</w:t>
      </w:r>
    </w:p>
    <w:p w:rsidR="00C41E7C" w:rsidRPr="00530C2C" w:rsidRDefault="00C41E7C" w:rsidP="00C41E7C">
      <w:pPr>
        <w:jc w:val="both"/>
        <w:rPr>
          <w:rFonts w:ascii="Times New Roman" w:hAnsi="Times New Roman" w:cs="Times New Roman"/>
          <w:sz w:val="24"/>
          <w:szCs w:val="24"/>
          <w:lang w:val="ru-RU"/>
        </w:rPr>
      </w:pPr>
      <w:r w:rsidRPr="00E65626">
        <w:rPr>
          <w:rFonts w:ascii="Times New Roman" w:hAnsi="Times New Roman" w:cs="Times New Roman"/>
          <w:sz w:val="24"/>
          <w:szCs w:val="24"/>
          <w:lang w:val="ru-RU"/>
        </w:rPr>
        <w:t xml:space="preserve">Квалитет знања, као важан показатељ школских постигнућа ученика могуће је у нашим условима пратити кроз дневник евиденције образовног- васпитног  рада, извештаје о ученичким постигнућима на квалификационим и пријемним испитима и такмичењима. </w:t>
      </w:r>
      <w:r w:rsidRPr="00530C2C">
        <w:rPr>
          <w:rFonts w:ascii="Times New Roman" w:hAnsi="Times New Roman" w:cs="Times New Roman"/>
          <w:sz w:val="24"/>
          <w:szCs w:val="24"/>
          <w:lang w:val="ru-RU"/>
        </w:rPr>
        <w:t>Вредновање обухвата и испитивање ставова које ученици, наставници и родитељи имају према квалитету ученичких знања.</w:t>
      </w:r>
    </w:p>
    <w:p w:rsidR="00C41E7C" w:rsidRPr="00E054C9" w:rsidRDefault="00C41E7C" w:rsidP="003D3283">
      <w:pPr>
        <w:pStyle w:val="ListParagraph"/>
        <w:numPr>
          <w:ilvl w:val="0"/>
          <w:numId w:val="59"/>
        </w:numPr>
        <w:rPr>
          <w:rFonts w:ascii="Times New Roman" w:hAnsi="Times New Roman" w:cs="Times New Roman"/>
          <w:b/>
          <w:sz w:val="24"/>
          <w:szCs w:val="24"/>
        </w:rPr>
      </w:pPr>
      <w:r w:rsidRPr="00E054C9">
        <w:rPr>
          <w:rFonts w:ascii="Times New Roman" w:hAnsi="Times New Roman" w:cs="Times New Roman"/>
          <w:b/>
          <w:sz w:val="24"/>
          <w:szCs w:val="24"/>
        </w:rPr>
        <w:t>Оцене и успех</w:t>
      </w:r>
    </w:p>
    <w:p w:rsidR="00C41E7C" w:rsidRPr="00530C2C" w:rsidRDefault="00C41E7C" w:rsidP="00C41E7C">
      <w:pPr>
        <w:pStyle w:val="ListParagraph"/>
        <w:rPr>
          <w:rFonts w:ascii="Times New Roman" w:hAnsi="Times New Roman" w:cs="Times New Roman"/>
          <w:sz w:val="24"/>
          <w:szCs w:val="24"/>
          <w:lang w:val="ru-RU"/>
        </w:rPr>
      </w:pPr>
      <w:r w:rsidRPr="00530C2C">
        <w:rPr>
          <w:rFonts w:ascii="Times New Roman" w:hAnsi="Times New Roman" w:cs="Times New Roman"/>
          <w:sz w:val="24"/>
          <w:szCs w:val="24"/>
          <w:lang w:val="ru-RU"/>
        </w:rPr>
        <w:t xml:space="preserve">На основу дневника евиденције образовно васпитног рада за ученике виших (од петог до осмог) разреда, направљене су: </w:t>
      </w:r>
    </w:p>
    <w:p w:rsidR="00C41E7C" w:rsidRPr="00E65626" w:rsidRDefault="00C41E7C" w:rsidP="00C41E7C">
      <w:pPr>
        <w:pStyle w:val="ListParagraph"/>
        <w:rPr>
          <w:rFonts w:ascii="Times New Roman" w:hAnsi="Times New Roman" w:cs="Times New Roman"/>
          <w:sz w:val="24"/>
          <w:szCs w:val="24"/>
          <w:lang w:val="ru-RU"/>
        </w:rPr>
      </w:pPr>
      <w:r w:rsidRPr="00E65626">
        <w:rPr>
          <w:rFonts w:ascii="Times New Roman" w:hAnsi="Times New Roman" w:cs="Times New Roman"/>
          <w:sz w:val="24"/>
          <w:szCs w:val="24"/>
          <w:lang w:val="ru-RU"/>
        </w:rPr>
        <w:lastRenderedPageBreak/>
        <w:t>-1.табела успеха ученика на крају првог полугодишта (број ученика по одељењима,  просечне оцене предмета који се полажу на завршном испиту и страног језика који се учи од првог разреда;</w:t>
      </w:r>
    </w:p>
    <w:p w:rsidR="00C41E7C" w:rsidRPr="00E65626" w:rsidRDefault="00C41E7C" w:rsidP="00C41E7C">
      <w:pPr>
        <w:pStyle w:val="ListParagraph"/>
        <w:rPr>
          <w:rFonts w:ascii="Times New Roman" w:hAnsi="Times New Roman" w:cs="Times New Roman"/>
          <w:sz w:val="24"/>
          <w:szCs w:val="24"/>
          <w:lang w:val="ru-RU"/>
        </w:rPr>
      </w:pPr>
      <w:r w:rsidRPr="00E65626">
        <w:rPr>
          <w:rFonts w:ascii="Times New Roman" w:hAnsi="Times New Roman" w:cs="Times New Roman"/>
          <w:sz w:val="24"/>
          <w:szCs w:val="24"/>
          <w:lang w:val="ru-RU"/>
        </w:rPr>
        <w:t>-2. табела са просечним оценама одељења и бројем недовољних оцена из предмета који су у прво табели.</w:t>
      </w:r>
    </w:p>
    <w:p w:rsidR="00C41E7C" w:rsidRPr="00C41E7C" w:rsidRDefault="00C41E7C" w:rsidP="00C41E7C">
      <w:pPr>
        <w:jc w:val="both"/>
        <w:rPr>
          <w:rFonts w:ascii="Times New Roman" w:hAnsi="Times New Roman" w:cs="Times New Roman"/>
          <w:sz w:val="24"/>
          <w:szCs w:val="24"/>
          <w:lang w:val="ru-RU"/>
        </w:rPr>
      </w:pPr>
      <w:r w:rsidRPr="00C41E7C">
        <w:rPr>
          <w:rFonts w:ascii="Times New Roman" w:hAnsi="Times New Roman" w:cs="Times New Roman"/>
          <w:sz w:val="24"/>
          <w:szCs w:val="24"/>
          <w:lang w:val="ru-RU"/>
        </w:rPr>
        <w:t>Опис нивоа остварености</w:t>
      </w:r>
    </w:p>
    <w:p w:rsidR="00C41E7C" w:rsidRPr="00C41E7C" w:rsidRDefault="00C41E7C" w:rsidP="00C41E7C">
      <w:pPr>
        <w:jc w:val="both"/>
        <w:rPr>
          <w:rFonts w:ascii="Times New Roman" w:hAnsi="Times New Roman" w:cs="Times New Roman"/>
          <w:sz w:val="24"/>
          <w:szCs w:val="24"/>
          <w:lang w:val="ru-RU"/>
        </w:rPr>
      </w:pPr>
      <w:r w:rsidRPr="00E65626">
        <w:rPr>
          <w:rFonts w:ascii="Times New Roman" w:hAnsi="Times New Roman" w:cs="Times New Roman"/>
          <w:sz w:val="24"/>
          <w:szCs w:val="24"/>
          <w:lang w:val="ru-RU"/>
        </w:rPr>
        <w:t xml:space="preserve">Ниво 2: Средње оцене ученика по предметима, одељењима и по разредима су од 2,50 до 3,00. </w:t>
      </w:r>
      <w:r w:rsidRPr="00C41E7C">
        <w:rPr>
          <w:rFonts w:ascii="Times New Roman" w:hAnsi="Times New Roman" w:cs="Times New Roman"/>
          <w:sz w:val="24"/>
          <w:szCs w:val="24"/>
          <w:lang w:val="ru-RU"/>
        </w:rPr>
        <w:t>Пролазност ученика на класификационом периоду је изнад 60%.</w:t>
      </w:r>
    </w:p>
    <w:p w:rsidR="00C41E7C" w:rsidRPr="00C41E7C" w:rsidRDefault="00C41E7C" w:rsidP="00C41E7C">
      <w:pPr>
        <w:jc w:val="both"/>
        <w:rPr>
          <w:rFonts w:ascii="Times New Roman" w:hAnsi="Times New Roman" w:cs="Times New Roman"/>
          <w:sz w:val="24"/>
          <w:szCs w:val="24"/>
          <w:lang w:val="ru-RU"/>
        </w:rPr>
      </w:pPr>
      <w:r w:rsidRPr="00E65626">
        <w:rPr>
          <w:rFonts w:ascii="Times New Roman" w:hAnsi="Times New Roman" w:cs="Times New Roman"/>
          <w:sz w:val="24"/>
          <w:szCs w:val="24"/>
          <w:lang w:val="ru-RU"/>
        </w:rPr>
        <w:t xml:space="preserve">Ниво 3: Средње оцене ученика по предметима, одељењима и по  разредима су од 3,01 до 3,74. </w:t>
      </w:r>
      <w:r w:rsidRPr="00C41E7C">
        <w:rPr>
          <w:rFonts w:ascii="Times New Roman" w:hAnsi="Times New Roman" w:cs="Times New Roman"/>
          <w:sz w:val="24"/>
          <w:szCs w:val="24"/>
          <w:lang w:val="ru-RU"/>
        </w:rPr>
        <w:t>Пролазност ученика на класификационом периоду је изнад75%.</w:t>
      </w:r>
    </w:p>
    <w:p w:rsidR="00C41E7C" w:rsidRPr="00E65626" w:rsidRDefault="00C41E7C" w:rsidP="00C41E7C">
      <w:pPr>
        <w:jc w:val="both"/>
        <w:rPr>
          <w:rFonts w:ascii="Times New Roman" w:hAnsi="Times New Roman" w:cs="Times New Roman"/>
          <w:sz w:val="24"/>
          <w:szCs w:val="24"/>
          <w:lang w:val="ru-RU"/>
        </w:rPr>
      </w:pPr>
      <w:r w:rsidRPr="00E65626">
        <w:rPr>
          <w:rFonts w:ascii="Times New Roman" w:hAnsi="Times New Roman" w:cs="Times New Roman"/>
          <w:sz w:val="24"/>
          <w:szCs w:val="24"/>
          <w:lang w:val="ru-RU"/>
        </w:rPr>
        <w:t>Ниво 4: Средње оцене ученика по предметима, одељењима и по разредима су преко  3,75, а просечна пролазност ученика на класификационом периоду је преко 90%.</w:t>
      </w:r>
    </w:p>
    <w:p w:rsidR="00C41E7C" w:rsidRPr="00E65626" w:rsidRDefault="00C41E7C" w:rsidP="00C41E7C">
      <w:pPr>
        <w:jc w:val="both"/>
        <w:rPr>
          <w:rFonts w:ascii="Times New Roman" w:hAnsi="Times New Roman" w:cs="Times New Roman"/>
          <w:sz w:val="24"/>
          <w:szCs w:val="24"/>
          <w:lang w:val="ru-RU"/>
        </w:rPr>
      </w:pPr>
      <w:r w:rsidRPr="00E65626">
        <w:rPr>
          <w:rFonts w:ascii="Times New Roman" w:hAnsi="Times New Roman" w:cs="Times New Roman"/>
          <w:sz w:val="24"/>
          <w:szCs w:val="24"/>
          <w:lang w:val="ru-RU"/>
        </w:rPr>
        <w:t>Просечна оцена по предметима за ученике 5.разреда - 3,67,  6.разреда  – 3,29, 7.разреда – 3,125 и 8.разреда – 3,375, што одговара нивоу 3.</w:t>
      </w:r>
    </w:p>
    <w:p w:rsidR="00C41E7C" w:rsidRDefault="00C41E7C" w:rsidP="00C41E7C">
      <w:pPr>
        <w:jc w:val="both"/>
        <w:rPr>
          <w:rFonts w:ascii="Times New Roman" w:hAnsi="Times New Roman" w:cs="Times New Roman"/>
          <w:sz w:val="24"/>
          <w:szCs w:val="24"/>
          <w:lang w:val="ru-RU"/>
        </w:rPr>
      </w:pPr>
      <w:r w:rsidRPr="00E65626">
        <w:rPr>
          <w:rFonts w:ascii="Times New Roman" w:hAnsi="Times New Roman" w:cs="Times New Roman"/>
          <w:sz w:val="24"/>
          <w:szCs w:val="24"/>
          <w:lang w:val="ru-RU"/>
        </w:rPr>
        <w:t>Средња оцена по разредима 5.разред – 4,11, 6.разред – 4,08, 7.разред – 3,85 и 8.разред – 3,94, што одговара нивоу 4.</w:t>
      </w:r>
    </w:p>
    <w:p w:rsidR="00C41E7C" w:rsidRPr="00E65626" w:rsidRDefault="00C41E7C" w:rsidP="00C41E7C">
      <w:pPr>
        <w:jc w:val="both"/>
        <w:rPr>
          <w:rFonts w:ascii="Times New Roman" w:hAnsi="Times New Roman" w:cs="Times New Roman"/>
          <w:sz w:val="24"/>
          <w:szCs w:val="24"/>
          <w:lang w:val="ru-RU"/>
        </w:rPr>
      </w:pPr>
    </w:p>
    <w:p w:rsidR="00C41E7C" w:rsidRPr="00E054C9" w:rsidRDefault="00C41E7C" w:rsidP="003D3283">
      <w:pPr>
        <w:pStyle w:val="ListParagraph"/>
        <w:numPr>
          <w:ilvl w:val="0"/>
          <w:numId w:val="59"/>
        </w:numPr>
        <w:rPr>
          <w:rFonts w:ascii="Times New Roman" w:hAnsi="Times New Roman" w:cs="Times New Roman"/>
          <w:b/>
          <w:sz w:val="24"/>
          <w:szCs w:val="24"/>
        </w:rPr>
      </w:pPr>
      <w:r w:rsidRPr="00E054C9">
        <w:rPr>
          <w:rFonts w:ascii="Times New Roman" w:hAnsi="Times New Roman" w:cs="Times New Roman"/>
          <w:b/>
          <w:sz w:val="24"/>
          <w:szCs w:val="24"/>
        </w:rPr>
        <w:t>Квалитет знања</w:t>
      </w:r>
    </w:p>
    <w:p w:rsidR="00C41E7C" w:rsidRPr="00530C2C" w:rsidRDefault="00C41E7C" w:rsidP="00C41E7C">
      <w:pPr>
        <w:pStyle w:val="ListParagraph"/>
        <w:rPr>
          <w:rFonts w:ascii="Times New Roman" w:hAnsi="Times New Roman" w:cs="Times New Roman"/>
          <w:sz w:val="24"/>
          <w:szCs w:val="24"/>
          <w:lang w:val="ru-RU"/>
        </w:rPr>
      </w:pPr>
      <w:r w:rsidRPr="00530C2C">
        <w:rPr>
          <w:rFonts w:ascii="Times New Roman" w:hAnsi="Times New Roman" w:cs="Times New Roman"/>
          <w:sz w:val="24"/>
          <w:szCs w:val="24"/>
          <w:lang w:val="ru-RU"/>
        </w:rPr>
        <w:t xml:space="preserve">Успех ученика на завршном испиту школске 2020/2021.године одговара нивоу 4 јер је просечан број поена по предметима био изнад 60% од максималног. </w:t>
      </w:r>
    </w:p>
    <w:p w:rsidR="00C41E7C" w:rsidRPr="00E054C9" w:rsidRDefault="00C41E7C" w:rsidP="003D3283">
      <w:pPr>
        <w:pStyle w:val="ListParagraph"/>
        <w:numPr>
          <w:ilvl w:val="0"/>
          <w:numId w:val="60"/>
        </w:numPr>
        <w:rPr>
          <w:rFonts w:ascii="Times New Roman" w:hAnsi="Times New Roman" w:cs="Times New Roman"/>
          <w:sz w:val="24"/>
          <w:szCs w:val="24"/>
        </w:rPr>
      </w:pPr>
      <w:r w:rsidRPr="00530C2C">
        <w:rPr>
          <w:rFonts w:ascii="Times New Roman" w:hAnsi="Times New Roman" w:cs="Times New Roman"/>
          <w:sz w:val="24"/>
          <w:szCs w:val="24"/>
          <w:lang w:val="ru-RU"/>
        </w:rPr>
        <w:t xml:space="preserve"> </w:t>
      </w:r>
      <w:r w:rsidRPr="00E054C9">
        <w:rPr>
          <w:rFonts w:ascii="Times New Roman" w:hAnsi="Times New Roman" w:cs="Times New Roman"/>
          <w:sz w:val="24"/>
          <w:szCs w:val="24"/>
        </w:rPr>
        <w:t>Српски језик – 9,41 од 13 (72,38%);</w:t>
      </w:r>
    </w:p>
    <w:p w:rsidR="00C41E7C" w:rsidRPr="00E054C9" w:rsidRDefault="00C41E7C" w:rsidP="003D3283">
      <w:pPr>
        <w:pStyle w:val="ListParagraph"/>
        <w:numPr>
          <w:ilvl w:val="0"/>
          <w:numId w:val="60"/>
        </w:numPr>
        <w:rPr>
          <w:rFonts w:ascii="Times New Roman" w:hAnsi="Times New Roman" w:cs="Times New Roman"/>
          <w:sz w:val="24"/>
          <w:szCs w:val="24"/>
        </w:rPr>
      </w:pPr>
      <w:r w:rsidRPr="00E054C9">
        <w:rPr>
          <w:rFonts w:ascii="Times New Roman" w:hAnsi="Times New Roman" w:cs="Times New Roman"/>
          <w:sz w:val="24"/>
          <w:szCs w:val="24"/>
        </w:rPr>
        <w:t>Математика – 8,53 од 13 (65,62%);</w:t>
      </w:r>
    </w:p>
    <w:p w:rsidR="00C41E7C" w:rsidRPr="00E054C9" w:rsidRDefault="00C41E7C" w:rsidP="003D3283">
      <w:pPr>
        <w:pStyle w:val="ListParagraph"/>
        <w:numPr>
          <w:ilvl w:val="0"/>
          <w:numId w:val="60"/>
        </w:numPr>
        <w:rPr>
          <w:rFonts w:ascii="Times New Roman" w:hAnsi="Times New Roman" w:cs="Times New Roman"/>
          <w:sz w:val="24"/>
          <w:szCs w:val="24"/>
        </w:rPr>
      </w:pPr>
      <w:r w:rsidRPr="00E054C9">
        <w:rPr>
          <w:rFonts w:ascii="Times New Roman" w:hAnsi="Times New Roman" w:cs="Times New Roman"/>
          <w:sz w:val="24"/>
          <w:szCs w:val="24"/>
        </w:rPr>
        <w:t>Комбиновани тест – 11,52 од 14 (82,29%).</w:t>
      </w:r>
    </w:p>
    <w:p w:rsidR="00C41E7C" w:rsidRPr="00C41E7C" w:rsidRDefault="00C41E7C" w:rsidP="00C41E7C">
      <w:pPr>
        <w:rPr>
          <w:rFonts w:ascii="Times New Roman" w:hAnsi="Times New Roman" w:cs="Times New Roman"/>
          <w:sz w:val="24"/>
          <w:szCs w:val="24"/>
          <w:lang w:val="ru-RU"/>
        </w:rPr>
      </w:pPr>
      <w:r w:rsidRPr="00530C2C">
        <w:rPr>
          <w:rFonts w:ascii="Times New Roman" w:hAnsi="Times New Roman" w:cs="Times New Roman"/>
          <w:sz w:val="24"/>
          <w:szCs w:val="24"/>
          <w:lang w:val="ru-RU"/>
        </w:rPr>
        <w:t>Такмичења се реализују у другом полугодишту па ће њихова анализа бити на крају године.</w:t>
      </w:r>
    </w:p>
    <w:p w:rsidR="00C41E7C" w:rsidRPr="00E65626" w:rsidRDefault="00C41E7C" w:rsidP="00C41E7C">
      <w:pPr>
        <w:jc w:val="center"/>
        <w:rPr>
          <w:rFonts w:ascii="Times New Roman" w:hAnsi="Times New Roman" w:cs="Times New Roman"/>
          <w:sz w:val="28"/>
          <w:szCs w:val="28"/>
          <w:lang w:val="ru-RU"/>
        </w:rPr>
      </w:pPr>
      <w:r w:rsidRPr="00E65626">
        <w:rPr>
          <w:rFonts w:ascii="Times New Roman" w:hAnsi="Times New Roman" w:cs="Times New Roman"/>
          <w:b/>
          <w:sz w:val="28"/>
          <w:szCs w:val="28"/>
          <w:lang w:val="ru-RU"/>
        </w:rPr>
        <w:t>Недовољне оцене  ученика 5-8. разреда по предметима</w:t>
      </w:r>
      <w:r w:rsidRPr="00E65626">
        <w:rPr>
          <w:rFonts w:ascii="Times New Roman" w:hAnsi="Times New Roman" w:cs="Times New Roman"/>
          <w:sz w:val="28"/>
          <w:szCs w:val="28"/>
          <w:lang w:val="ru-RU"/>
        </w:rPr>
        <w:t xml:space="preserve"> </w:t>
      </w:r>
    </w:p>
    <w:p w:rsidR="00C41E7C" w:rsidRPr="00205FA8" w:rsidRDefault="00C41E7C" w:rsidP="00C41E7C">
      <w:pPr>
        <w:jc w:val="center"/>
        <w:rPr>
          <w:rFonts w:ascii="Times New Roman" w:hAnsi="Times New Roman" w:cs="Times New Roman"/>
          <w:sz w:val="28"/>
          <w:szCs w:val="28"/>
        </w:rPr>
      </w:pPr>
      <w:r w:rsidRPr="00E65626">
        <w:rPr>
          <w:rFonts w:ascii="Times New Roman" w:hAnsi="Times New Roman" w:cs="Times New Roman"/>
          <w:sz w:val="28"/>
          <w:szCs w:val="28"/>
          <w:lang w:val="ru-RU"/>
        </w:rPr>
        <w:t xml:space="preserve"> </w:t>
      </w:r>
      <w:r w:rsidRPr="008C76EA">
        <w:rPr>
          <w:rFonts w:ascii="Times New Roman" w:hAnsi="Times New Roman" w:cs="Times New Roman"/>
          <w:sz w:val="28"/>
          <w:szCs w:val="28"/>
        </w:rPr>
        <w:t>прво полугодиште 2021/2022</w:t>
      </w:r>
    </w:p>
    <w:p w:rsidR="00C41E7C" w:rsidRDefault="00C41E7C" w:rsidP="00C41E7C">
      <w:pPr>
        <w:ind w:left="720"/>
        <w:contextualSpacing/>
      </w:pPr>
    </w:p>
    <w:tbl>
      <w:tblPr>
        <w:tblStyle w:val="TableGrid"/>
        <w:tblW w:w="0" w:type="auto"/>
        <w:tblLook w:val="04A0"/>
      </w:tblPr>
      <w:tblGrid>
        <w:gridCol w:w="1002"/>
        <w:gridCol w:w="960"/>
        <w:gridCol w:w="986"/>
        <w:gridCol w:w="1022"/>
        <w:gridCol w:w="1000"/>
        <w:gridCol w:w="891"/>
        <w:gridCol w:w="803"/>
        <w:gridCol w:w="986"/>
        <w:gridCol w:w="986"/>
        <w:gridCol w:w="986"/>
      </w:tblGrid>
      <w:tr w:rsidR="00C41E7C" w:rsidRPr="008C76EA" w:rsidTr="00010DF1">
        <w:tc>
          <w:tcPr>
            <w:tcW w:w="1139"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Одељење</w:t>
            </w:r>
          </w:p>
        </w:tc>
        <w:tc>
          <w:tcPr>
            <w:tcW w:w="1099" w:type="dxa"/>
          </w:tcPr>
          <w:p w:rsidR="00C41E7C" w:rsidRPr="009A654E" w:rsidRDefault="00C41E7C" w:rsidP="00010DF1">
            <w:pPr>
              <w:jc w:val="center"/>
              <w:rPr>
                <w:rFonts w:ascii="Times New Roman" w:hAnsi="Times New Roman" w:cs="Times New Roman"/>
                <w:b/>
              </w:rPr>
            </w:pPr>
            <w:r>
              <w:rPr>
                <w:rFonts w:ascii="Times New Roman" w:hAnsi="Times New Roman" w:cs="Times New Roman"/>
                <w:b/>
              </w:rPr>
              <w:t>Средња оцена одељења</w:t>
            </w:r>
          </w:p>
        </w:tc>
        <w:tc>
          <w:tcPr>
            <w:tcW w:w="1080"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Српски језик</w:t>
            </w:r>
          </w:p>
        </w:tc>
        <w:tc>
          <w:tcPr>
            <w:tcW w:w="1162"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Енглески језик</w:t>
            </w:r>
          </w:p>
        </w:tc>
        <w:tc>
          <w:tcPr>
            <w:tcW w:w="1136"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Историја</w:t>
            </w:r>
          </w:p>
        </w:tc>
        <w:tc>
          <w:tcPr>
            <w:tcW w:w="1080"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Геогра</w:t>
            </w:r>
            <w:r>
              <w:rPr>
                <w:rFonts w:ascii="Times New Roman" w:hAnsi="Times New Roman" w:cs="Times New Roman"/>
                <w:b/>
              </w:rPr>
              <w:t>-</w:t>
            </w:r>
            <w:r w:rsidRPr="008C76EA">
              <w:rPr>
                <w:rFonts w:ascii="Times New Roman" w:hAnsi="Times New Roman" w:cs="Times New Roman"/>
                <w:b/>
              </w:rPr>
              <w:t>фија</w:t>
            </w:r>
          </w:p>
        </w:tc>
        <w:tc>
          <w:tcPr>
            <w:tcW w:w="1068"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Биоло</w:t>
            </w:r>
            <w:r>
              <w:rPr>
                <w:rFonts w:ascii="Times New Roman" w:hAnsi="Times New Roman" w:cs="Times New Roman"/>
                <w:b/>
              </w:rPr>
              <w:t>-</w:t>
            </w:r>
            <w:r w:rsidRPr="008C76EA">
              <w:rPr>
                <w:rFonts w:ascii="Times New Roman" w:hAnsi="Times New Roman" w:cs="Times New Roman"/>
                <w:b/>
              </w:rPr>
              <w:t>гија</w:t>
            </w:r>
          </w:p>
        </w:tc>
        <w:tc>
          <w:tcPr>
            <w:tcW w:w="1097"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Матема-</w:t>
            </w:r>
          </w:p>
          <w:p w:rsidR="00C41E7C" w:rsidRPr="008C76EA" w:rsidRDefault="00C41E7C" w:rsidP="00010DF1">
            <w:pPr>
              <w:jc w:val="center"/>
              <w:rPr>
                <w:rFonts w:ascii="Times New Roman" w:hAnsi="Times New Roman" w:cs="Times New Roman"/>
                <w:b/>
              </w:rPr>
            </w:pPr>
            <w:r>
              <w:rPr>
                <w:rFonts w:ascii="Times New Roman" w:hAnsi="Times New Roman" w:cs="Times New Roman"/>
                <w:b/>
              </w:rPr>
              <w:t>т</w:t>
            </w:r>
            <w:r w:rsidRPr="008C76EA">
              <w:rPr>
                <w:rFonts w:ascii="Times New Roman" w:hAnsi="Times New Roman" w:cs="Times New Roman"/>
                <w:b/>
              </w:rPr>
              <w:t>ика</w:t>
            </w:r>
          </w:p>
          <w:p w:rsidR="00C41E7C" w:rsidRPr="008C76EA" w:rsidRDefault="00C41E7C" w:rsidP="00010DF1">
            <w:pPr>
              <w:jc w:val="center"/>
              <w:rPr>
                <w:rFonts w:ascii="Times New Roman" w:hAnsi="Times New Roman" w:cs="Times New Roman"/>
                <w:b/>
              </w:rPr>
            </w:pPr>
          </w:p>
        </w:tc>
        <w:tc>
          <w:tcPr>
            <w:tcW w:w="1082"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Физика</w:t>
            </w:r>
          </w:p>
        </w:tc>
        <w:tc>
          <w:tcPr>
            <w:tcW w:w="1073"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Хемија</w:t>
            </w:r>
          </w:p>
        </w:tc>
      </w:tr>
      <w:tr w:rsidR="00C41E7C" w:rsidTr="00010DF1">
        <w:tc>
          <w:tcPr>
            <w:tcW w:w="1139" w:type="dxa"/>
          </w:tcPr>
          <w:p w:rsidR="00C41E7C" w:rsidRPr="008C76EA" w:rsidRDefault="00C41E7C" w:rsidP="00010DF1">
            <w:pPr>
              <w:jc w:val="center"/>
              <w:rPr>
                <w:b/>
              </w:rPr>
            </w:pPr>
            <w:r w:rsidRPr="008C76EA">
              <w:rPr>
                <w:b/>
              </w:rPr>
              <w:t>5-1</w:t>
            </w:r>
          </w:p>
        </w:tc>
        <w:tc>
          <w:tcPr>
            <w:tcW w:w="1099" w:type="dxa"/>
          </w:tcPr>
          <w:p w:rsidR="00C41E7C" w:rsidRDefault="00C41E7C" w:rsidP="00010DF1">
            <w:pPr>
              <w:jc w:val="center"/>
            </w:pPr>
            <w:r>
              <w:t>3,87</w:t>
            </w:r>
          </w:p>
        </w:tc>
        <w:tc>
          <w:tcPr>
            <w:tcW w:w="1080" w:type="dxa"/>
          </w:tcPr>
          <w:p w:rsidR="00C41E7C" w:rsidRPr="00B377A7" w:rsidRDefault="00C41E7C" w:rsidP="00010DF1">
            <w:pPr>
              <w:jc w:val="center"/>
            </w:pPr>
            <w:r>
              <w:t>2(7,41%)</w:t>
            </w:r>
          </w:p>
        </w:tc>
        <w:tc>
          <w:tcPr>
            <w:tcW w:w="1162" w:type="dxa"/>
          </w:tcPr>
          <w:p w:rsidR="00C41E7C" w:rsidRPr="00B377A7" w:rsidRDefault="00C41E7C" w:rsidP="00010DF1">
            <w:pPr>
              <w:jc w:val="center"/>
            </w:pPr>
            <w:r>
              <w:t>1(3,70%)</w:t>
            </w:r>
          </w:p>
        </w:tc>
        <w:tc>
          <w:tcPr>
            <w:tcW w:w="1136" w:type="dxa"/>
          </w:tcPr>
          <w:p w:rsidR="00C41E7C" w:rsidRDefault="00C41E7C" w:rsidP="00010DF1">
            <w:pPr>
              <w:jc w:val="center"/>
            </w:pPr>
            <w:r>
              <w:t>/</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Pr="00B377A7" w:rsidRDefault="00C41E7C" w:rsidP="00010DF1">
            <w:pPr>
              <w:jc w:val="center"/>
            </w:pPr>
            <w:r>
              <w:t>4(14,81%)</w:t>
            </w:r>
          </w:p>
        </w:tc>
        <w:tc>
          <w:tcPr>
            <w:tcW w:w="1082" w:type="dxa"/>
          </w:tcPr>
          <w:p w:rsidR="00C41E7C" w:rsidRDefault="00C41E7C" w:rsidP="00010DF1">
            <w:pPr>
              <w:jc w:val="center"/>
            </w:pPr>
            <w:r>
              <w:t>/</w:t>
            </w:r>
          </w:p>
        </w:tc>
        <w:tc>
          <w:tcPr>
            <w:tcW w:w="1073" w:type="dxa"/>
          </w:tcPr>
          <w:p w:rsidR="00C41E7C" w:rsidRDefault="00C41E7C" w:rsidP="00010DF1">
            <w:pPr>
              <w:jc w:val="center"/>
            </w:pPr>
            <w:r>
              <w:t>/</w:t>
            </w:r>
          </w:p>
        </w:tc>
      </w:tr>
      <w:tr w:rsidR="00C41E7C" w:rsidTr="00010DF1">
        <w:tc>
          <w:tcPr>
            <w:tcW w:w="1139" w:type="dxa"/>
          </w:tcPr>
          <w:p w:rsidR="00C41E7C" w:rsidRPr="008C76EA" w:rsidRDefault="00C41E7C" w:rsidP="00010DF1">
            <w:pPr>
              <w:jc w:val="center"/>
              <w:rPr>
                <w:b/>
              </w:rPr>
            </w:pPr>
            <w:r w:rsidRPr="008C76EA">
              <w:rPr>
                <w:b/>
              </w:rPr>
              <w:t>5-2</w:t>
            </w:r>
          </w:p>
        </w:tc>
        <w:tc>
          <w:tcPr>
            <w:tcW w:w="1099" w:type="dxa"/>
          </w:tcPr>
          <w:p w:rsidR="00C41E7C" w:rsidRDefault="00C41E7C" w:rsidP="00010DF1">
            <w:pPr>
              <w:jc w:val="center"/>
            </w:pPr>
            <w:r>
              <w:t>4,14</w:t>
            </w:r>
          </w:p>
        </w:tc>
        <w:tc>
          <w:tcPr>
            <w:tcW w:w="1080" w:type="dxa"/>
          </w:tcPr>
          <w:p w:rsidR="00C41E7C" w:rsidRPr="00B377A7" w:rsidRDefault="00C41E7C" w:rsidP="00010DF1">
            <w:pPr>
              <w:jc w:val="center"/>
            </w:pPr>
            <w:r>
              <w:t>2(7,41%</w:t>
            </w:r>
            <w:r>
              <w:lastRenderedPageBreak/>
              <w:t>)</w:t>
            </w:r>
          </w:p>
        </w:tc>
        <w:tc>
          <w:tcPr>
            <w:tcW w:w="1162" w:type="dxa"/>
          </w:tcPr>
          <w:p w:rsidR="00C41E7C" w:rsidRDefault="00C41E7C" w:rsidP="00010DF1">
            <w:pPr>
              <w:jc w:val="center"/>
            </w:pPr>
            <w:r>
              <w:lastRenderedPageBreak/>
              <w:t>/</w:t>
            </w:r>
          </w:p>
        </w:tc>
        <w:tc>
          <w:tcPr>
            <w:tcW w:w="1136" w:type="dxa"/>
          </w:tcPr>
          <w:p w:rsidR="00C41E7C" w:rsidRPr="00B377A7" w:rsidRDefault="00C41E7C" w:rsidP="00010DF1">
            <w:pPr>
              <w:jc w:val="center"/>
            </w:pPr>
            <w:r>
              <w:t>1(3,70%</w:t>
            </w:r>
            <w:r>
              <w:lastRenderedPageBreak/>
              <w:t>)</w:t>
            </w:r>
          </w:p>
        </w:tc>
        <w:tc>
          <w:tcPr>
            <w:tcW w:w="1080" w:type="dxa"/>
          </w:tcPr>
          <w:p w:rsidR="00C41E7C" w:rsidRDefault="00C41E7C" w:rsidP="00010DF1">
            <w:pPr>
              <w:jc w:val="center"/>
            </w:pPr>
            <w:r>
              <w:lastRenderedPageBreak/>
              <w:t>/</w:t>
            </w:r>
          </w:p>
        </w:tc>
        <w:tc>
          <w:tcPr>
            <w:tcW w:w="1068" w:type="dxa"/>
          </w:tcPr>
          <w:p w:rsidR="00C41E7C" w:rsidRDefault="00C41E7C" w:rsidP="00010DF1">
            <w:pPr>
              <w:jc w:val="center"/>
            </w:pPr>
            <w:r>
              <w:t>/</w:t>
            </w:r>
          </w:p>
        </w:tc>
        <w:tc>
          <w:tcPr>
            <w:tcW w:w="1097" w:type="dxa"/>
          </w:tcPr>
          <w:p w:rsidR="00C41E7C" w:rsidRPr="00B377A7" w:rsidRDefault="00C41E7C" w:rsidP="00010DF1">
            <w:pPr>
              <w:jc w:val="center"/>
            </w:pPr>
            <w:r>
              <w:t>4(14,81</w:t>
            </w:r>
            <w:r>
              <w:lastRenderedPageBreak/>
              <w:t>%)</w:t>
            </w:r>
          </w:p>
        </w:tc>
        <w:tc>
          <w:tcPr>
            <w:tcW w:w="1082" w:type="dxa"/>
          </w:tcPr>
          <w:p w:rsidR="00C41E7C" w:rsidRDefault="00C41E7C" w:rsidP="00010DF1">
            <w:pPr>
              <w:jc w:val="center"/>
            </w:pPr>
            <w:r>
              <w:lastRenderedPageBreak/>
              <w:t>/</w:t>
            </w:r>
          </w:p>
        </w:tc>
        <w:tc>
          <w:tcPr>
            <w:tcW w:w="1073" w:type="dxa"/>
          </w:tcPr>
          <w:p w:rsidR="00C41E7C" w:rsidRDefault="00C41E7C" w:rsidP="00010DF1">
            <w:pPr>
              <w:jc w:val="center"/>
            </w:pPr>
            <w:r>
              <w:t>/</w:t>
            </w:r>
          </w:p>
        </w:tc>
      </w:tr>
      <w:tr w:rsidR="00C41E7C" w:rsidTr="00010DF1">
        <w:tc>
          <w:tcPr>
            <w:tcW w:w="1139" w:type="dxa"/>
          </w:tcPr>
          <w:p w:rsidR="00C41E7C" w:rsidRPr="008C76EA" w:rsidRDefault="00C41E7C" w:rsidP="00010DF1">
            <w:pPr>
              <w:jc w:val="center"/>
              <w:rPr>
                <w:b/>
              </w:rPr>
            </w:pPr>
            <w:r w:rsidRPr="008C76EA">
              <w:rPr>
                <w:b/>
              </w:rPr>
              <w:lastRenderedPageBreak/>
              <w:t>5-3</w:t>
            </w:r>
          </w:p>
        </w:tc>
        <w:tc>
          <w:tcPr>
            <w:tcW w:w="1099" w:type="dxa"/>
          </w:tcPr>
          <w:p w:rsidR="00C41E7C" w:rsidRDefault="00C41E7C" w:rsidP="00010DF1">
            <w:pPr>
              <w:jc w:val="center"/>
            </w:pPr>
            <w:r>
              <w:t>4,05</w:t>
            </w:r>
          </w:p>
        </w:tc>
        <w:tc>
          <w:tcPr>
            <w:tcW w:w="1080" w:type="dxa"/>
          </w:tcPr>
          <w:p w:rsidR="00C41E7C" w:rsidRPr="00B377A7" w:rsidRDefault="00C41E7C" w:rsidP="00010DF1">
            <w:pPr>
              <w:jc w:val="center"/>
            </w:pPr>
            <w:r>
              <w:t>1(3,85%)</w:t>
            </w:r>
          </w:p>
        </w:tc>
        <w:tc>
          <w:tcPr>
            <w:tcW w:w="1162" w:type="dxa"/>
          </w:tcPr>
          <w:p w:rsidR="00C41E7C" w:rsidRPr="00B377A7" w:rsidRDefault="00C41E7C" w:rsidP="00010DF1">
            <w:pPr>
              <w:jc w:val="center"/>
            </w:pPr>
            <w:r>
              <w:t>2(7,69%)</w:t>
            </w:r>
          </w:p>
        </w:tc>
        <w:tc>
          <w:tcPr>
            <w:tcW w:w="1136" w:type="dxa"/>
          </w:tcPr>
          <w:p w:rsidR="00C41E7C" w:rsidRDefault="00C41E7C" w:rsidP="00010DF1">
            <w:pPr>
              <w:jc w:val="center"/>
            </w:pPr>
            <w:r>
              <w:t>/</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Pr="00B377A7" w:rsidRDefault="00C41E7C" w:rsidP="00010DF1">
            <w:pPr>
              <w:jc w:val="center"/>
            </w:pPr>
            <w:r>
              <w:t>4(15,38%)</w:t>
            </w:r>
          </w:p>
        </w:tc>
        <w:tc>
          <w:tcPr>
            <w:tcW w:w="1082" w:type="dxa"/>
          </w:tcPr>
          <w:p w:rsidR="00C41E7C" w:rsidRDefault="00C41E7C" w:rsidP="00010DF1">
            <w:pPr>
              <w:jc w:val="center"/>
            </w:pPr>
            <w:r>
              <w:t>/</w:t>
            </w:r>
          </w:p>
        </w:tc>
        <w:tc>
          <w:tcPr>
            <w:tcW w:w="1073" w:type="dxa"/>
          </w:tcPr>
          <w:p w:rsidR="00C41E7C" w:rsidRDefault="00C41E7C" w:rsidP="00010DF1">
            <w:pPr>
              <w:jc w:val="center"/>
            </w:pPr>
            <w:r>
              <w:t>/</w:t>
            </w:r>
          </w:p>
        </w:tc>
      </w:tr>
      <w:tr w:rsidR="00C41E7C" w:rsidTr="00010DF1">
        <w:tc>
          <w:tcPr>
            <w:tcW w:w="1139" w:type="dxa"/>
          </w:tcPr>
          <w:p w:rsidR="00C41E7C" w:rsidRPr="008C76EA" w:rsidRDefault="00C41E7C" w:rsidP="00010DF1">
            <w:pPr>
              <w:jc w:val="center"/>
              <w:rPr>
                <w:b/>
              </w:rPr>
            </w:pPr>
            <w:r w:rsidRPr="008C76EA">
              <w:rPr>
                <w:b/>
              </w:rPr>
              <w:t>5-4</w:t>
            </w:r>
          </w:p>
        </w:tc>
        <w:tc>
          <w:tcPr>
            <w:tcW w:w="1099" w:type="dxa"/>
          </w:tcPr>
          <w:p w:rsidR="00C41E7C" w:rsidRDefault="00C41E7C" w:rsidP="00010DF1">
            <w:pPr>
              <w:jc w:val="center"/>
            </w:pPr>
            <w:r>
              <w:t>4,18</w:t>
            </w:r>
          </w:p>
        </w:tc>
        <w:tc>
          <w:tcPr>
            <w:tcW w:w="1080" w:type="dxa"/>
          </w:tcPr>
          <w:p w:rsidR="00C41E7C" w:rsidRPr="00B377A7" w:rsidRDefault="00C41E7C" w:rsidP="00010DF1">
            <w:pPr>
              <w:jc w:val="center"/>
            </w:pPr>
            <w:r>
              <w:t>1(3,70%)</w:t>
            </w:r>
          </w:p>
        </w:tc>
        <w:tc>
          <w:tcPr>
            <w:tcW w:w="1162" w:type="dxa"/>
          </w:tcPr>
          <w:p w:rsidR="00C41E7C" w:rsidRDefault="00C41E7C" w:rsidP="00010DF1">
            <w:pPr>
              <w:jc w:val="center"/>
            </w:pPr>
            <w:r>
              <w:t>/</w:t>
            </w:r>
          </w:p>
        </w:tc>
        <w:tc>
          <w:tcPr>
            <w:tcW w:w="1136" w:type="dxa"/>
          </w:tcPr>
          <w:p w:rsidR="00C41E7C" w:rsidRDefault="00C41E7C" w:rsidP="00010DF1">
            <w:pPr>
              <w:jc w:val="center"/>
            </w:pPr>
            <w:r>
              <w:t>/</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Pr="00B377A7" w:rsidRDefault="00C41E7C" w:rsidP="00010DF1">
            <w:pPr>
              <w:jc w:val="center"/>
            </w:pPr>
            <w:r>
              <w:t>2(7,41%)</w:t>
            </w:r>
          </w:p>
        </w:tc>
        <w:tc>
          <w:tcPr>
            <w:tcW w:w="1082" w:type="dxa"/>
          </w:tcPr>
          <w:p w:rsidR="00C41E7C" w:rsidRDefault="00C41E7C" w:rsidP="00010DF1">
            <w:pPr>
              <w:jc w:val="center"/>
            </w:pPr>
            <w:r>
              <w:t>/</w:t>
            </w:r>
          </w:p>
        </w:tc>
        <w:tc>
          <w:tcPr>
            <w:tcW w:w="1073" w:type="dxa"/>
          </w:tcPr>
          <w:p w:rsidR="00C41E7C" w:rsidRDefault="00C41E7C" w:rsidP="00010DF1">
            <w:pPr>
              <w:jc w:val="center"/>
            </w:pPr>
            <w:r>
              <w:t>/</w:t>
            </w:r>
          </w:p>
        </w:tc>
      </w:tr>
      <w:tr w:rsidR="00C41E7C" w:rsidTr="00010DF1">
        <w:tc>
          <w:tcPr>
            <w:tcW w:w="1139" w:type="dxa"/>
          </w:tcPr>
          <w:p w:rsidR="00C41E7C" w:rsidRPr="008C76EA" w:rsidRDefault="00C41E7C" w:rsidP="00010DF1">
            <w:pPr>
              <w:jc w:val="center"/>
              <w:rPr>
                <w:b/>
              </w:rPr>
            </w:pPr>
            <w:r w:rsidRPr="008C76EA">
              <w:rPr>
                <w:b/>
              </w:rPr>
              <w:t>5-5</w:t>
            </w:r>
          </w:p>
        </w:tc>
        <w:tc>
          <w:tcPr>
            <w:tcW w:w="1099" w:type="dxa"/>
          </w:tcPr>
          <w:p w:rsidR="00C41E7C" w:rsidRDefault="00C41E7C" w:rsidP="00010DF1">
            <w:pPr>
              <w:jc w:val="center"/>
            </w:pPr>
            <w:r>
              <w:t>4,30</w:t>
            </w:r>
          </w:p>
        </w:tc>
        <w:tc>
          <w:tcPr>
            <w:tcW w:w="1080" w:type="dxa"/>
          </w:tcPr>
          <w:p w:rsidR="00C41E7C" w:rsidRPr="00B377A7" w:rsidRDefault="00C41E7C" w:rsidP="00010DF1">
            <w:pPr>
              <w:jc w:val="center"/>
            </w:pPr>
            <w:r>
              <w:t>1(4,00%)</w:t>
            </w:r>
          </w:p>
        </w:tc>
        <w:tc>
          <w:tcPr>
            <w:tcW w:w="1162" w:type="dxa"/>
          </w:tcPr>
          <w:p w:rsidR="00C41E7C" w:rsidRDefault="00C41E7C" w:rsidP="00010DF1">
            <w:pPr>
              <w:jc w:val="center"/>
            </w:pPr>
            <w:r>
              <w:t>/</w:t>
            </w:r>
          </w:p>
        </w:tc>
        <w:tc>
          <w:tcPr>
            <w:tcW w:w="1136" w:type="dxa"/>
          </w:tcPr>
          <w:p w:rsidR="00C41E7C" w:rsidRDefault="00C41E7C" w:rsidP="00010DF1">
            <w:pPr>
              <w:jc w:val="center"/>
            </w:pPr>
            <w:r>
              <w:t>/</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Default="00C41E7C" w:rsidP="00010DF1">
            <w:pPr>
              <w:jc w:val="center"/>
            </w:pPr>
            <w:r>
              <w:t>/</w:t>
            </w:r>
          </w:p>
        </w:tc>
        <w:tc>
          <w:tcPr>
            <w:tcW w:w="1082" w:type="dxa"/>
          </w:tcPr>
          <w:p w:rsidR="00C41E7C" w:rsidRDefault="00C41E7C" w:rsidP="00010DF1">
            <w:pPr>
              <w:jc w:val="center"/>
            </w:pPr>
            <w:r>
              <w:t>/</w:t>
            </w:r>
          </w:p>
        </w:tc>
        <w:tc>
          <w:tcPr>
            <w:tcW w:w="1073" w:type="dxa"/>
          </w:tcPr>
          <w:p w:rsidR="00C41E7C" w:rsidRDefault="00C41E7C" w:rsidP="00010DF1">
            <w:pPr>
              <w:jc w:val="center"/>
            </w:pPr>
            <w:r>
              <w:t>/</w:t>
            </w:r>
          </w:p>
        </w:tc>
      </w:tr>
      <w:tr w:rsidR="00C41E7C" w:rsidTr="00010DF1">
        <w:tc>
          <w:tcPr>
            <w:tcW w:w="1139" w:type="dxa"/>
          </w:tcPr>
          <w:p w:rsidR="00C41E7C" w:rsidRPr="00D40C67" w:rsidRDefault="00C41E7C" w:rsidP="00010DF1">
            <w:pPr>
              <w:jc w:val="center"/>
              <w:rPr>
                <w:rFonts w:ascii="Times New Roman" w:hAnsi="Times New Roman" w:cs="Times New Roman"/>
                <w:b/>
                <w:color w:val="4F6228" w:themeColor="accent3" w:themeShade="80"/>
              </w:rPr>
            </w:pPr>
          </w:p>
          <w:p w:rsidR="00C41E7C" w:rsidRPr="00C41E7C" w:rsidRDefault="00C41E7C" w:rsidP="00C41E7C">
            <w:pPr>
              <w:jc w:val="center"/>
              <w:rPr>
                <w:rFonts w:ascii="Times New Roman" w:hAnsi="Times New Roman" w:cs="Times New Roman"/>
                <w:b/>
                <w:color w:val="4F6228" w:themeColor="accent3" w:themeShade="80"/>
              </w:rPr>
            </w:pPr>
            <w:r w:rsidRPr="00D40C67">
              <w:rPr>
                <w:rFonts w:ascii="Times New Roman" w:hAnsi="Times New Roman" w:cs="Times New Roman"/>
                <w:b/>
                <w:color w:val="4F6228" w:themeColor="accent3" w:themeShade="80"/>
              </w:rPr>
              <w:t>Пети разред</w:t>
            </w:r>
          </w:p>
        </w:tc>
        <w:tc>
          <w:tcPr>
            <w:tcW w:w="1099" w:type="dxa"/>
          </w:tcPr>
          <w:p w:rsidR="00C41E7C" w:rsidRPr="00D40C67" w:rsidRDefault="00C41E7C" w:rsidP="00010DF1">
            <w:pPr>
              <w:jc w:val="center"/>
              <w:rPr>
                <w:b/>
                <w:color w:val="4F6228" w:themeColor="accent3" w:themeShade="80"/>
              </w:rPr>
            </w:pPr>
          </w:p>
          <w:p w:rsidR="00C41E7C" w:rsidRPr="00D40C67" w:rsidRDefault="00C41E7C" w:rsidP="00010DF1">
            <w:pPr>
              <w:jc w:val="center"/>
              <w:rPr>
                <w:b/>
                <w:color w:val="4F6228" w:themeColor="accent3" w:themeShade="80"/>
              </w:rPr>
            </w:pPr>
            <w:r w:rsidRPr="00D40C67">
              <w:rPr>
                <w:b/>
                <w:color w:val="4F6228" w:themeColor="accent3" w:themeShade="80"/>
              </w:rPr>
              <w:t>4,11</w:t>
            </w:r>
          </w:p>
        </w:tc>
        <w:tc>
          <w:tcPr>
            <w:tcW w:w="1080" w:type="dxa"/>
          </w:tcPr>
          <w:p w:rsidR="00C41E7C" w:rsidRPr="00D40C67" w:rsidRDefault="00C41E7C" w:rsidP="00010DF1">
            <w:pPr>
              <w:jc w:val="center"/>
              <w:rPr>
                <w:b/>
                <w:color w:val="4F6228" w:themeColor="accent3" w:themeShade="80"/>
              </w:rPr>
            </w:pPr>
          </w:p>
          <w:p w:rsidR="00C41E7C" w:rsidRPr="00D40C67" w:rsidRDefault="00C41E7C" w:rsidP="00010DF1">
            <w:pPr>
              <w:jc w:val="center"/>
              <w:rPr>
                <w:b/>
                <w:color w:val="4F6228" w:themeColor="accent3" w:themeShade="80"/>
              </w:rPr>
            </w:pPr>
            <w:r w:rsidRPr="00D40C67">
              <w:rPr>
                <w:b/>
                <w:color w:val="4F6228" w:themeColor="accent3" w:themeShade="80"/>
              </w:rPr>
              <w:t>7</w:t>
            </w:r>
          </w:p>
          <w:p w:rsidR="00C41E7C" w:rsidRPr="00D40C67" w:rsidRDefault="00C41E7C" w:rsidP="00010DF1">
            <w:pPr>
              <w:jc w:val="center"/>
              <w:rPr>
                <w:b/>
                <w:color w:val="4F6228" w:themeColor="accent3" w:themeShade="80"/>
              </w:rPr>
            </w:pPr>
            <w:r w:rsidRPr="00D40C67">
              <w:rPr>
                <w:b/>
                <w:color w:val="4F6228" w:themeColor="accent3" w:themeShade="80"/>
              </w:rPr>
              <w:t>(5,30%)</w:t>
            </w:r>
          </w:p>
        </w:tc>
        <w:tc>
          <w:tcPr>
            <w:tcW w:w="1162" w:type="dxa"/>
          </w:tcPr>
          <w:p w:rsidR="00C41E7C" w:rsidRPr="00D40C67" w:rsidRDefault="00C41E7C" w:rsidP="00010DF1">
            <w:pPr>
              <w:jc w:val="center"/>
              <w:rPr>
                <w:b/>
                <w:color w:val="4F6228" w:themeColor="accent3" w:themeShade="80"/>
              </w:rPr>
            </w:pPr>
          </w:p>
          <w:p w:rsidR="00C41E7C" w:rsidRPr="00D40C67" w:rsidRDefault="00C41E7C" w:rsidP="00010DF1">
            <w:pPr>
              <w:jc w:val="center"/>
              <w:rPr>
                <w:b/>
                <w:color w:val="4F6228" w:themeColor="accent3" w:themeShade="80"/>
              </w:rPr>
            </w:pPr>
            <w:r w:rsidRPr="00D40C67">
              <w:rPr>
                <w:b/>
                <w:color w:val="4F6228" w:themeColor="accent3" w:themeShade="80"/>
              </w:rPr>
              <w:t>3</w:t>
            </w:r>
          </w:p>
          <w:p w:rsidR="00C41E7C" w:rsidRPr="00D40C67" w:rsidRDefault="00C41E7C" w:rsidP="00010DF1">
            <w:pPr>
              <w:jc w:val="center"/>
              <w:rPr>
                <w:b/>
                <w:color w:val="4F6228" w:themeColor="accent3" w:themeShade="80"/>
              </w:rPr>
            </w:pPr>
            <w:r w:rsidRPr="00D40C67">
              <w:rPr>
                <w:b/>
                <w:color w:val="4F6228" w:themeColor="accent3" w:themeShade="80"/>
              </w:rPr>
              <w:t>(2,27%)</w:t>
            </w:r>
          </w:p>
        </w:tc>
        <w:tc>
          <w:tcPr>
            <w:tcW w:w="1136" w:type="dxa"/>
          </w:tcPr>
          <w:p w:rsidR="00C41E7C" w:rsidRPr="00D40C67" w:rsidRDefault="00C41E7C" w:rsidP="00010DF1">
            <w:pPr>
              <w:jc w:val="center"/>
              <w:rPr>
                <w:b/>
                <w:color w:val="4F6228" w:themeColor="accent3" w:themeShade="80"/>
              </w:rPr>
            </w:pPr>
          </w:p>
          <w:p w:rsidR="00C41E7C" w:rsidRPr="00D40C67" w:rsidRDefault="00C41E7C" w:rsidP="00010DF1">
            <w:pPr>
              <w:jc w:val="center"/>
              <w:rPr>
                <w:b/>
                <w:color w:val="4F6228" w:themeColor="accent3" w:themeShade="80"/>
              </w:rPr>
            </w:pPr>
            <w:r w:rsidRPr="00D40C67">
              <w:rPr>
                <w:b/>
                <w:color w:val="4F6228" w:themeColor="accent3" w:themeShade="80"/>
              </w:rPr>
              <w:t>1</w:t>
            </w:r>
          </w:p>
          <w:p w:rsidR="00C41E7C" w:rsidRPr="00D40C67" w:rsidRDefault="00C41E7C" w:rsidP="00010DF1">
            <w:pPr>
              <w:jc w:val="center"/>
              <w:rPr>
                <w:b/>
                <w:color w:val="4F6228" w:themeColor="accent3" w:themeShade="80"/>
              </w:rPr>
            </w:pPr>
            <w:r w:rsidRPr="00D40C67">
              <w:rPr>
                <w:b/>
                <w:color w:val="4F6228" w:themeColor="accent3" w:themeShade="80"/>
              </w:rPr>
              <w:t>(0,76%)</w:t>
            </w:r>
          </w:p>
        </w:tc>
        <w:tc>
          <w:tcPr>
            <w:tcW w:w="1080" w:type="dxa"/>
          </w:tcPr>
          <w:p w:rsidR="00C41E7C" w:rsidRPr="00D40C67" w:rsidRDefault="00C41E7C" w:rsidP="00010DF1">
            <w:pPr>
              <w:jc w:val="center"/>
              <w:rPr>
                <w:b/>
                <w:color w:val="4F6228" w:themeColor="accent3" w:themeShade="80"/>
              </w:rPr>
            </w:pPr>
          </w:p>
          <w:p w:rsidR="00C41E7C" w:rsidRPr="00D40C67" w:rsidRDefault="00C41E7C" w:rsidP="00010DF1">
            <w:pPr>
              <w:jc w:val="center"/>
              <w:rPr>
                <w:b/>
                <w:color w:val="4F6228" w:themeColor="accent3" w:themeShade="80"/>
              </w:rPr>
            </w:pPr>
            <w:r w:rsidRPr="00D40C67">
              <w:rPr>
                <w:b/>
                <w:color w:val="4F6228" w:themeColor="accent3" w:themeShade="80"/>
              </w:rPr>
              <w:t>/</w:t>
            </w:r>
          </w:p>
        </w:tc>
        <w:tc>
          <w:tcPr>
            <w:tcW w:w="1068" w:type="dxa"/>
          </w:tcPr>
          <w:p w:rsidR="00C41E7C" w:rsidRPr="00D40C67" w:rsidRDefault="00C41E7C" w:rsidP="00010DF1">
            <w:pPr>
              <w:jc w:val="center"/>
              <w:rPr>
                <w:b/>
                <w:color w:val="4F6228" w:themeColor="accent3" w:themeShade="80"/>
              </w:rPr>
            </w:pPr>
          </w:p>
          <w:p w:rsidR="00C41E7C" w:rsidRPr="00D40C67" w:rsidRDefault="00C41E7C" w:rsidP="00010DF1">
            <w:pPr>
              <w:jc w:val="center"/>
              <w:rPr>
                <w:b/>
                <w:color w:val="4F6228" w:themeColor="accent3" w:themeShade="80"/>
              </w:rPr>
            </w:pPr>
            <w:r w:rsidRPr="00D40C67">
              <w:rPr>
                <w:b/>
                <w:color w:val="4F6228" w:themeColor="accent3" w:themeShade="80"/>
              </w:rPr>
              <w:t>/</w:t>
            </w:r>
          </w:p>
        </w:tc>
        <w:tc>
          <w:tcPr>
            <w:tcW w:w="1097" w:type="dxa"/>
          </w:tcPr>
          <w:p w:rsidR="00C41E7C" w:rsidRPr="00D40C67" w:rsidRDefault="00C41E7C" w:rsidP="00010DF1">
            <w:pPr>
              <w:jc w:val="center"/>
              <w:rPr>
                <w:b/>
                <w:color w:val="4F6228" w:themeColor="accent3" w:themeShade="80"/>
              </w:rPr>
            </w:pPr>
          </w:p>
          <w:p w:rsidR="00C41E7C" w:rsidRPr="00D40C67" w:rsidRDefault="00C41E7C" w:rsidP="00010DF1">
            <w:pPr>
              <w:jc w:val="center"/>
              <w:rPr>
                <w:b/>
                <w:color w:val="4F6228" w:themeColor="accent3" w:themeShade="80"/>
              </w:rPr>
            </w:pPr>
            <w:r w:rsidRPr="00D40C67">
              <w:rPr>
                <w:b/>
                <w:color w:val="4F6228" w:themeColor="accent3" w:themeShade="80"/>
              </w:rPr>
              <w:t>14</w:t>
            </w:r>
          </w:p>
          <w:p w:rsidR="00C41E7C" w:rsidRPr="00D40C67" w:rsidRDefault="00C41E7C" w:rsidP="00010DF1">
            <w:pPr>
              <w:jc w:val="center"/>
              <w:rPr>
                <w:b/>
                <w:color w:val="4F6228" w:themeColor="accent3" w:themeShade="80"/>
              </w:rPr>
            </w:pPr>
            <w:r>
              <w:rPr>
                <w:b/>
                <w:color w:val="4F6228" w:themeColor="accent3" w:themeShade="80"/>
              </w:rPr>
              <w:t>(10,61%</w:t>
            </w:r>
          </w:p>
        </w:tc>
        <w:tc>
          <w:tcPr>
            <w:tcW w:w="1082" w:type="dxa"/>
          </w:tcPr>
          <w:p w:rsidR="00C41E7C" w:rsidRPr="00D40C67" w:rsidRDefault="00C41E7C" w:rsidP="00010DF1">
            <w:pPr>
              <w:jc w:val="center"/>
              <w:rPr>
                <w:b/>
                <w:color w:val="4F6228" w:themeColor="accent3" w:themeShade="80"/>
              </w:rPr>
            </w:pPr>
          </w:p>
          <w:p w:rsidR="00C41E7C" w:rsidRPr="00D40C67" w:rsidRDefault="00C41E7C" w:rsidP="00010DF1">
            <w:pPr>
              <w:jc w:val="center"/>
              <w:rPr>
                <w:b/>
                <w:color w:val="4F6228" w:themeColor="accent3" w:themeShade="80"/>
              </w:rPr>
            </w:pPr>
            <w:r w:rsidRPr="00D40C67">
              <w:rPr>
                <w:b/>
                <w:color w:val="4F6228" w:themeColor="accent3" w:themeShade="80"/>
              </w:rPr>
              <w:t>/</w:t>
            </w:r>
          </w:p>
        </w:tc>
        <w:tc>
          <w:tcPr>
            <w:tcW w:w="1073" w:type="dxa"/>
          </w:tcPr>
          <w:p w:rsidR="00C41E7C" w:rsidRPr="00D40C67" w:rsidRDefault="00C41E7C" w:rsidP="00010DF1">
            <w:pPr>
              <w:jc w:val="center"/>
              <w:rPr>
                <w:b/>
                <w:color w:val="4F6228" w:themeColor="accent3" w:themeShade="80"/>
              </w:rPr>
            </w:pPr>
          </w:p>
          <w:p w:rsidR="00C41E7C" w:rsidRPr="00D40C67" w:rsidRDefault="00C41E7C" w:rsidP="00010DF1">
            <w:pPr>
              <w:jc w:val="center"/>
              <w:rPr>
                <w:b/>
                <w:color w:val="4F6228" w:themeColor="accent3" w:themeShade="80"/>
              </w:rPr>
            </w:pPr>
            <w:r w:rsidRPr="00D40C67">
              <w:rPr>
                <w:b/>
                <w:color w:val="4F6228" w:themeColor="accent3" w:themeShade="80"/>
              </w:rPr>
              <w:t>/</w:t>
            </w:r>
          </w:p>
        </w:tc>
      </w:tr>
      <w:tr w:rsidR="00C41E7C" w:rsidTr="00010DF1">
        <w:tc>
          <w:tcPr>
            <w:tcW w:w="1139" w:type="dxa"/>
          </w:tcPr>
          <w:p w:rsidR="00C41E7C" w:rsidRPr="008C76EA" w:rsidRDefault="00C41E7C" w:rsidP="00010DF1">
            <w:pPr>
              <w:jc w:val="center"/>
              <w:rPr>
                <w:b/>
              </w:rPr>
            </w:pPr>
            <w:r w:rsidRPr="008C76EA">
              <w:rPr>
                <w:b/>
              </w:rPr>
              <w:t>6-1</w:t>
            </w:r>
          </w:p>
        </w:tc>
        <w:tc>
          <w:tcPr>
            <w:tcW w:w="1099" w:type="dxa"/>
          </w:tcPr>
          <w:p w:rsidR="00C41E7C" w:rsidRDefault="00C41E7C" w:rsidP="00010DF1">
            <w:pPr>
              <w:jc w:val="center"/>
            </w:pPr>
            <w:r>
              <w:t>4,14</w:t>
            </w:r>
          </w:p>
        </w:tc>
        <w:tc>
          <w:tcPr>
            <w:tcW w:w="1080" w:type="dxa"/>
          </w:tcPr>
          <w:p w:rsidR="00C41E7C" w:rsidRDefault="00C41E7C" w:rsidP="00010DF1">
            <w:pPr>
              <w:jc w:val="center"/>
            </w:pPr>
            <w:r>
              <w:t>/</w:t>
            </w:r>
          </w:p>
        </w:tc>
        <w:tc>
          <w:tcPr>
            <w:tcW w:w="1162" w:type="dxa"/>
          </w:tcPr>
          <w:p w:rsidR="00C41E7C" w:rsidRPr="00571542" w:rsidRDefault="00C41E7C" w:rsidP="00010DF1">
            <w:pPr>
              <w:jc w:val="center"/>
            </w:pPr>
            <w:r>
              <w:t>1(3,57%)</w:t>
            </w:r>
          </w:p>
        </w:tc>
        <w:tc>
          <w:tcPr>
            <w:tcW w:w="1136" w:type="dxa"/>
          </w:tcPr>
          <w:p w:rsidR="00C41E7C" w:rsidRDefault="00C41E7C" w:rsidP="00010DF1">
            <w:pPr>
              <w:jc w:val="center"/>
            </w:pPr>
            <w:r>
              <w:t>/</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Pr="00571542" w:rsidRDefault="00C41E7C" w:rsidP="00010DF1">
            <w:pPr>
              <w:jc w:val="center"/>
            </w:pPr>
            <w:r>
              <w:t>3(10,71%)</w:t>
            </w:r>
          </w:p>
        </w:tc>
        <w:tc>
          <w:tcPr>
            <w:tcW w:w="1082" w:type="dxa"/>
          </w:tcPr>
          <w:p w:rsidR="00C41E7C" w:rsidRPr="00571542" w:rsidRDefault="00C41E7C" w:rsidP="00010DF1">
            <w:pPr>
              <w:jc w:val="center"/>
            </w:pPr>
            <w:r>
              <w:t>2(7,14%)</w:t>
            </w:r>
          </w:p>
        </w:tc>
        <w:tc>
          <w:tcPr>
            <w:tcW w:w="1073" w:type="dxa"/>
          </w:tcPr>
          <w:p w:rsidR="00C41E7C" w:rsidRDefault="00C41E7C" w:rsidP="00010DF1">
            <w:pPr>
              <w:jc w:val="center"/>
            </w:pPr>
            <w:r>
              <w:t>/</w:t>
            </w:r>
          </w:p>
        </w:tc>
      </w:tr>
      <w:tr w:rsidR="00C41E7C" w:rsidTr="00010DF1">
        <w:tc>
          <w:tcPr>
            <w:tcW w:w="1139" w:type="dxa"/>
          </w:tcPr>
          <w:p w:rsidR="00C41E7C" w:rsidRPr="008C76EA" w:rsidRDefault="00C41E7C" w:rsidP="00010DF1">
            <w:pPr>
              <w:jc w:val="center"/>
              <w:rPr>
                <w:b/>
              </w:rPr>
            </w:pPr>
            <w:r w:rsidRPr="008C76EA">
              <w:rPr>
                <w:b/>
              </w:rPr>
              <w:t>6-2</w:t>
            </w:r>
          </w:p>
        </w:tc>
        <w:tc>
          <w:tcPr>
            <w:tcW w:w="1099" w:type="dxa"/>
          </w:tcPr>
          <w:p w:rsidR="00C41E7C" w:rsidRPr="009A654E" w:rsidRDefault="00C41E7C" w:rsidP="00010DF1">
            <w:pPr>
              <w:jc w:val="center"/>
            </w:pPr>
            <w:r>
              <w:t>4,22</w:t>
            </w:r>
          </w:p>
        </w:tc>
        <w:tc>
          <w:tcPr>
            <w:tcW w:w="1080" w:type="dxa"/>
          </w:tcPr>
          <w:p w:rsidR="00C41E7C" w:rsidRPr="00571542" w:rsidRDefault="00C41E7C" w:rsidP="00010DF1">
            <w:pPr>
              <w:jc w:val="center"/>
            </w:pPr>
            <w:r>
              <w:t>1(3,70%)</w:t>
            </w:r>
          </w:p>
        </w:tc>
        <w:tc>
          <w:tcPr>
            <w:tcW w:w="1162" w:type="dxa"/>
          </w:tcPr>
          <w:p w:rsidR="00C41E7C" w:rsidRDefault="00C41E7C" w:rsidP="00010DF1">
            <w:pPr>
              <w:jc w:val="center"/>
            </w:pPr>
            <w:r>
              <w:t>/</w:t>
            </w:r>
          </w:p>
        </w:tc>
        <w:tc>
          <w:tcPr>
            <w:tcW w:w="1136" w:type="dxa"/>
          </w:tcPr>
          <w:p w:rsidR="00C41E7C" w:rsidRDefault="00C41E7C" w:rsidP="00010DF1">
            <w:pPr>
              <w:jc w:val="center"/>
            </w:pPr>
            <w:r>
              <w:t>/</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Default="00C41E7C" w:rsidP="00010DF1">
            <w:pPr>
              <w:jc w:val="center"/>
            </w:pPr>
            <w:r>
              <w:t>/</w:t>
            </w:r>
          </w:p>
        </w:tc>
        <w:tc>
          <w:tcPr>
            <w:tcW w:w="1082" w:type="dxa"/>
          </w:tcPr>
          <w:p w:rsidR="00C41E7C" w:rsidRPr="00571542" w:rsidRDefault="00C41E7C" w:rsidP="00010DF1">
            <w:pPr>
              <w:jc w:val="center"/>
            </w:pPr>
            <w:r>
              <w:t>1(3,70%)</w:t>
            </w:r>
          </w:p>
        </w:tc>
        <w:tc>
          <w:tcPr>
            <w:tcW w:w="1073" w:type="dxa"/>
          </w:tcPr>
          <w:p w:rsidR="00C41E7C" w:rsidRDefault="00C41E7C" w:rsidP="00010DF1">
            <w:pPr>
              <w:jc w:val="center"/>
            </w:pPr>
            <w:r>
              <w:t>/</w:t>
            </w:r>
          </w:p>
        </w:tc>
      </w:tr>
      <w:tr w:rsidR="00C41E7C" w:rsidTr="00010DF1">
        <w:tc>
          <w:tcPr>
            <w:tcW w:w="1139" w:type="dxa"/>
          </w:tcPr>
          <w:p w:rsidR="00C41E7C" w:rsidRPr="008C76EA" w:rsidRDefault="00C41E7C" w:rsidP="00010DF1">
            <w:pPr>
              <w:jc w:val="center"/>
              <w:rPr>
                <w:b/>
              </w:rPr>
            </w:pPr>
            <w:r w:rsidRPr="008C76EA">
              <w:rPr>
                <w:b/>
              </w:rPr>
              <w:t>6-3</w:t>
            </w:r>
          </w:p>
        </w:tc>
        <w:tc>
          <w:tcPr>
            <w:tcW w:w="1099" w:type="dxa"/>
          </w:tcPr>
          <w:p w:rsidR="00C41E7C" w:rsidRPr="009A654E" w:rsidRDefault="00C41E7C" w:rsidP="00010DF1">
            <w:pPr>
              <w:jc w:val="center"/>
            </w:pPr>
            <w:r>
              <w:t>4,17</w:t>
            </w:r>
          </w:p>
        </w:tc>
        <w:tc>
          <w:tcPr>
            <w:tcW w:w="1080" w:type="dxa"/>
          </w:tcPr>
          <w:p w:rsidR="00C41E7C" w:rsidRDefault="00C41E7C" w:rsidP="00010DF1">
            <w:pPr>
              <w:jc w:val="center"/>
            </w:pPr>
            <w:r>
              <w:t>/</w:t>
            </w:r>
          </w:p>
        </w:tc>
        <w:tc>
          <w:tcPr>
            <w:tcW w:w="1162" w:type="dxa"/>
          </w:tcPr>
          <w:p w:rsidR="00C41E7C" w:rsidRDefault="00C41E7C" w:rsidP="00010DF1">
            <w:pPr>
              <w:jc w:val="center"/>
            </w:pPr>
            <w:r>
              <w:t>/</w:t>
            </w:r>
          </w:p>
        </w:tc>
        <w:tc>
          <w:tcPr>
            <w:tcW w:w="1136" w:type="dxa"/>
          </w:tcPr>
          <w:p w:rsidR="00C41E7C" w:rsidRDefault="00C41E7C" w:rsidP="00010DF1">
            <w:pPr>
              <w:jc w:val="center"/>
            </w:pPr>
            <w:r>
              <w:t>/</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Pr="00571542" w:rsidRDefault="00C41E7C" w:rsidP="00010DF1">
            <w:pPr>
              <w:jc w:val="center"/>
            </w:pPr>
            <w:r>
              <w:t>3(10,71%)</w:t>
            </w:r>
          </w:p>
        </w:tc>
        <w:tc>
          <w:tcPr>
            <w:tcW w:w="1082" w:type="dxa"/>
          </w:tcPr>
          <w:p w:rsidR="00C41E7C" w:rsidRPr="00571542" w:rsidRDefault="00C41E7C" w:rsidP="00010DF1">
            <w:pPr>
              <w:jc w:val="center"/>
            </w:pPr>
            <w:r>
              <w:t>1(3,57%)</w:t>
            </w:r>
          </w:p>
        </w:tc>
        <w:tc>
          <w:tcPr>
            <w:tcW w:w="1073" w:type="dxa"/>
          </w:tcPr>
          <w:p w:rsidR="00C41E7C" w:rsidRDefault="00C41E7C" w:rsidP="00010DF1">
            <w:pPr>
              <w:jc w:val="center"/>
            </w:pPr>
            <w:r>
              <w:t>/</w:t>
            </w:r>
          </w:p>
        </w:tc>
      </w:tr>
      <w:tr w:rsidR="00C41E7C" w:rsidTr="00010DF1">
        <w:tc>
          <w:tcPr>
            <w:tcW w:w="1139" w:type="dxa"/>
          </w:tcPr>
          <w:p w:rsidR="00C41E7C" w:rsidRPr="008C76EA" w:rsidRDefault="00C41E7C" w:rsidP="00010DF1">
            <w:pPr>
              <w:jc w:val="center"/>
              <w:rPr>
                <w:b/>
              </w:rPr>
            </w:pPr>
            <w:r w:rsidRPr="008C76EA">
              <w:rPr>
                <w:b/>
              </w:rPr>
              <w:t>6-4</w:t>
            </w:r>
          </w:p>
        </w:tc>
        <w:tc>
          <w:tcPr>
            <w:tcW w:w="1099" w:type="dxa"/>
          </w:tcPr>
          <w:p w:rsidR="00C41E7C" w:rsidRPr="009A654E" w:rsidRDefault="00C41E7C" w:rsidP="00010DF1">
            <w:pPr>
              <w:jc w:val="center"/>
            </w:pPr>
            <w:r>
              <w:t>3,80</w:t>
            </w:r>
          </w:p>
        </w:tc>
        <w:tc>
          <w:tcPr>
            <w:tcW w:w="1080" w:type="dxa"/>
          </w:tcPr>
          <w:p w:rsidR="00C41E7C" w:rsidRPr="00571542" w:rsidRDefault="00C41E7C" w:rsidP="00010DF1">
            <w:pPr>
              <w:jc w:val="center"/>
            </w:pPr>
            <w:r>
              <w:t>4(15,38%)</w:t>
            </w:r>
          </w:p>
        </w:tc>
        <w:tc>
          <w:tcPr>
            <w:tcW w:w="1162" w:type="dxa"/>
          </w:tcPr>
          <w:p w:rsidR="00C41E7C" w:rsidRDefault="00C41E7C" w:rsidP="00010DF1">
            <w:pPr>
              <w:jc w:val="center"/>
            </w:pPr>
            <w:r>
              <w:t>/</w:t>
            </w:r>
          </w:p>
        </w:tc>
        <w:tc>
          <w:tcPr>
            <w:tcW w:w="1136" w:type="dxa"/>
          </w:tcPr>
          <w:p w:rsidR="00C41E7C" w:rsidRPr="00571542" w:rsidRDefault="00C41E7C" w:rsidP="00010DF1">
            <w:pPr>
              <w:jc w:val="center"/>
            </w:pPr>
            <w:r>
              <w:t>1(3,85%)</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Pr="00571542" w:rsidRDefault="00C41E7C" w:rsidP="00010DF1">
            <w:pPr>
              <w:jc w:val="center"/>
            </w:pPr>
            <w:r>
              <w:t>4(15,38%)</w:t>
            </w:r>
          </w:p>
        </w:tc>
        <w:tc>
          <w:tcPr>
            <w:tcW w:w="1082" w:type="dxa"/>
          </w:tcPr>
          <w:p w:rsidR="00C41E7C" w:rsidRPr="00571542" w:rsidRDefault="00C41E7C" w:rsidP="00010DF1">
            <w:pPr>
              <w:jc w:val="center"/>
            </w:pPr>
            <w:r>
              <w:t>1(3,85%)</w:t>
            </w:r>
          </w:p>
        </w:tc>
        <w:tc>
          <w:tcPr>
            <w:tcW w:w="1073" w:type="dxa"/>
          </w:tcPr>
          <w:p w:rsidR="00C41E7C" w:rsidRDefault="00C41E7C" w:rsidP="00010DF1">
            <w:pPr>
              <w:jc w:val="center"/>
            </w:pPr>
            <w:r>
              <w:t>/</w:t>
            </w:r>
          </w:p>
        </w:tc>
      </w:tr>
      <w:tr w:rsidR="00C41E7C" w:rsidTr="00C41E7C">
        <w:trPr>
          <w:trHeight w:val="850"/>
        </w:trPr>
        <w:tc>
          <w:tcPr>
            <w:tcW w:w="1139" w:type="dxa"/>
          </w:tcPr>
          <w:p w:rsidR="00C41E7C" w:rsidRPr="00D40C67" w:rsidRDefault="00C41E7C" w:rsidP="00010DF1">
            <w:pPr>
              <w:jc w:val="center"/>
              <w:rPr>
                <w:rFonts w:ascii="Times New Roman" w:hAnsi="Times New Roman" w:cs="Times New Roman"/>
                <w:b/>
                <w:color w:val="0F243E" w:themeColor="text2" w:themeShade="80"/>
              </w:rPr>
            </w:pPr>
          </w:p>
          <w:p w:rsidR="00C41E7C" w:rsidRPr="00D40C67" w:rsidRDefault="00C41E7C" w:rsidP="00010DF1">
            <w:pPr>
              <w:jc w:val="center"/>
              <w:rPr>
                <w:rFonts w:ascii="Times New Roman" w:hAnsi="Times New Roman" w:cs="Times New Roman"/>
                <w:b/>
                <w:color w:val="0F243E" w:themeColor="text2" w:themeShade="80"/>
              </w:rPr>
            </w:pPr>
            <w:r w:rsidRPr="00D40C67">
              <w:rPr>
                <w:rFonts w:ascii="Times New Roman" w:hAnsi="Times New Roman" w:cs="Times New Roman"/>
                <w:b/>
                <w:color w:val="0F243E" w:themeColor="text2" w:themeShade="80"/>
              </w:rPr>
              <w:t>Шести разред</w:t>
            </w:r>
          </w:p>
          <w:p w:rsidR="00C41E7C" w:rsidRPr="00D40C67" w:rsidRDefault="00C41E7C" w:rsidP="00010DF1">
            <w:pPr>
              <w:jc w:val="center"/>
              <w:rPr>
                <w:b/>
                <w:color w:val="0F243E" w:themeColor="text2" w:themeShade="80"/>
              </w:rPr>
            </w:pPr>
          </w:p>
        </w:tc>
        <w:tc>
          <w:tcPr>
            <w:tcW w:w="1099" w:type="dxa"/>
          </w:tcPr>
          <w:p w:rsidR="00C41E7C" w:rsidRPr="00D40C67" w:rsidRDefault="00C41E7C" w:rsidP="00010DF1">
            <w:pPr>
              <w:jc w:val="center"/>
              <w:rPr>
                <w:b/>
                <w:color w:val="0F243E" w:themeColor="text2" w:themeShade="80"/>
              </w:rPr>
            </w:pPr>
          </w:p>
          <w:p w:rsidR="00C41E7C" w:rsidRPr="00D40C67" w:rsidRDefault="00C41E7C" w:rsidP="00010DF1">
            <w:pPr>
              <w:jc w:val="center"/>
              <w:rPr>
                <w:b/>
                <w:color w:val="0F243E" w:themeColor="text2" w:themeShade="80"/>
              </w:rPr>
            </w:pPr>
            <w:r w:rsidRPr="00D40C67">
              <w:rPr>
                <w:b/>
                <w:color w:val="0F243E" w:themeColor="text2" w:themeShade="80"/>
              </w:rPr>
              <w:t>4,08</w:t>
            </w:r>
          </w:p>
          <w:p w:rsidR="00C41E7C" w:rsidRPr="00D40C67" w:rsidRDefault="00C41E7C" w:rsidP="00010DF1">
            <w:pPr>
              <w:jc w:val="center"/>
              <w:rPr>
                <w:b/>
                <w:color w:val="0F243E" w:themeColor="text2" w:themeShade="80"/>
              </w:rPr>
            </w:pPr>
          </w:p>
        </w:tc>
        <w:tc>
          <w:tcPr>
            <w:tcW w:w="1080" w:type="dxa"/>
          </w:tcPr>
          <w:p w:rsidR="00C41E7C" w:rsidRPr="00D40C67" w:rsidRDefault="00C41E7C" w:rsidP="00010DF1">
            <w:pPr>
              <w:jc w:val="center"/>
              <w:rPr>
                <w:b/>
                <w:color w:val="0F243E" w:themeColor="text2" w:themeShade="80"/>
              </w:rPr>
            </w:pPr>
          </w:p>
          <w:p w:rsidR="00C41E7C" w:rsidRPr="00D40C67" w:rsidRDefault="00C41E7C" w:rsidP="00010DF1">
            <w:pPr>
              <w:jc w:val="center"/>
              <w:rPr>
                <w:b/>
                <w:color w:val="0F243E" w:themeColor="text2" w:themeShade="80"/>
              </w:rPr>
            </w:pPr>
            <w:r w:rsidRPr="00D40C67">
              <w:rPr>
                <w:b/>
                <w:color w:val="0F243E" w:themeColor="text2" w:themeShade="80"/>
              </w:rPr>
              <w:t>5</w:t>
            </w:r>
          </w:p>
          <w:p w:rsidR="00C41E7C" w:rsidRPr="00D40C67" w:rsidRDefault="00C41E7C" w:rsidP="00010DF1">
            <w:pPr>
              <w:jc w:val="center"/>
              <w:rPr>
                <w:b/>
                <w:color w:val="0F243E" w:themeColor="text2" w:themeShade="80"/>
              </w:rPr>
            </w:pPr>
            <w:r w:rsidRPr="00D40C67">
              <w:rPr>
                <w:b/>
                <w:color w:val="0F243E" w:themeColor="text2" w:themeShade="80"/>
              </w:rPr>
              <w:t>(4,59%)</w:t>
            </w:r>
          </w:p>
        </w:tc>
        <w:tc>
          <w:tcPr>
            <w:tcW w:w="1162" w:type="dxa"/>
          </w:tcPr>
          <w:p w:rsidR="00C41E7C" w:rsidRPr="00D40C67" w:rsidRDefault="00C41E7C" w:rsidP="00010DF1">
            <w:pPr>
              <w:jc w:val="center"/>
              <w:rPr>
                <w:b/>
                <w:color w:val="0F243E" w:themeColor="text2" w:themeShade="80"/>
              </w:rPr>
            </w:pPr>
          </w:p>
          <w:p w:rsidR="00C41E7C" w:rsidRPr="00D40C67" w:rsidRDefault="00C41E7C" w:rsidP="00010DF1">
            <w:pPr>
              <w:jc w:val="center"/>
              <w:rPr>
                <w:b/>
                <w:color w:val="0F243E" w:themeColor="text2" w:themeShade="80"/>
              </w:rPr>
            </w:pPr>
            <w:r w:rsidRPr="00D40C67">
              <w:rPr>
                <w:b/>
                <w:color w:val="0F243E" w:themeColor="text2" w:themeShade="80"/>
              </w:rPr>
              <w:t>1</w:t>
            </w:r>
          </w:p>
          <w:p w:rsidR="00C41E7C" w:rsidRPr="00D40C67" w:rsidRDefault="00C41E7C" w:rsidP="00010DF1">
            <w:pPr>
              <w:jc w:val="center"/>
              <w:rPr>
                <w:b/>
                <w:color w:val="0F243E" w:themeColor="text2" w:themeShade="80"/>
              </w:rPr>
            </w:pPr>
            <w:r w:rsidRPr="00D40C67">
              <w:rPr>
                <w:b/>
                <w:color w:val="0F243E" w:themeColor="text2" w:themeShade="80"/>
              </w:rPr>
              <w:t>(0,92%)</w:t>
            </w:r>
          </w:p>
        </w:tc>
        <w:tc>
          <w:tcPr>
            <w:tcW w:w="1136" w:type="dxa"/>
          </w:tcPr>
          <w:p w:rsidR="00C41E7C" w:rsidRPr="00D40C67" w:rsidRDefault="00C41E7C" w:rsidP="00010DF1">
            <w:pPr>
              <w:jc w:val="center"/>
              <w:rPr>
                <w:b/>
                <w:color w:val="0F243E" w:themeColor="text2" w:themeShade="80"/>
              </w:rPr>
            </w:pPr>
          </w:p>
          <w:p w:rsidR="00C41E7C" w:rsidRPr="00D40C67" w:rsidRDefault="00C41E7C" w:rsidP="00010DF1">
            <w:pPr>
              <w:jc w:val="center"/>
              <w:rPr>
                <w:b/>
                <w:color w:val="0F243E" w:themeColor="text2" w:themeShade="80"/>
              </w:rPr>
            </w:pPr>
            <w:r w:rsidRPr="00D40C67">
              <w:rPr>
                <w:b/>
                <w:color w:val="0F243E" w:themeColor="text2" w:themeShade="80"/>
              </w:rPr>
              <w:t>1</w:t>
            </w:r>
          </w:p>
          <w:p w:rsidR="00C41E7C" w:rsidRPr="00D40C67" w:rsidRDefault="00C41E7C" w:rsidP="00010DF1">
            <w:pPr>
              <w:jc w:val="center"/>
              <w:rPr>
                <w:b/>
                <w:color w:val="0F243E" w:themeColor="text2" w:themeShade="80"/>
              </w:rPr>
            </w:pPr>
            <w:r w:rsidRPr="00D40C67">
              <w:rPr>
                <w:b/>
                <w:color w:val="0F243E" w:themeColor="text2" w:themeShade="80"/>
              </w:rPr>
              <w:t>(0,92%)</w:t>
            </w:r>
          </w:p>
        </w:tc>
        <w:tc>
          <w:tcPr>
            <w:tcW w:w="1080" w:type="dxa"/>
          </w:tcPr>
          <w:p w:rsidR="00C41E7C" w:rsidRPr="00D40C67" w:rsidRDefault="00C41E7C" w:rsidP="00010DF1">
            <w:pPr>
              <w:jc w:val="center"/>
              <w:rPr>
                <w:b/>
                <w:color w:val="0F243E" w:themeColor="text2" w:themeShade="80"/>
              </w:rPr>
            </w:pPr>
          </w:p>
          <w:p w:rsidR="00C41E7C" w:rsidRPr="00D40C67" w:rsidRDefault="00C41E7C" w:rsidP="00010DF1">
            <w:pPr>
              <w:jc w:val="center"/>
              <w:rPr>
                <w:b/>
                <w:color w:val="0F243E" w:themeColor="text2" w:themeShade="80"/>
              </w:rPr>
            </w:pPr>
            <w:r w:rsidRPr="00D40C67">
              <w:rPr>
                <w:b/>
                <w:color w:val="0F243E" w:themeColor="text2" w:themeShade="80"/>
              </w:rPr>
              <w:t>/</w:t>
            </w:r>
          </w:p>
        </w:tc>
        <w:tc>
          <w:tcPr>
            <w:tcW w:w="1068" w:type="dxa"/>
          </w:tcPr>
          <w:p w:rsidR="00C41E7C" w:rsidRPr="00D40C67" w:rsidRDefault="00C41E7C" w:rsidP="00010DF1">
            <w:pPr>
              <w:jc w:val="center"/>
              <w:rPr>
                <w:b/>
                <w:color w:val="0F243E" w:themeColor="text2" w:themeShade="80"/>
              </w:rPr>
            </w:pPr>
          </w:p>
          <w:p w:rsidR="00C41E7C" w:rsidRPr="00D40C67" w:rsidRDefault="00C41E7C" w:rsidP="00010DF1">
            <w:pPr>
              <w:jc w:val="center"/>
              <w:rPr>
                <w:b/>
                <w:color w:val="0F243E" w:themeColor="text2" w:themeShade="80"/>
              </w:rPr>
            </w:pPr>
            <w:r w:rsidRPr="00D40C67">
              <w:rPr>
                <w:b/>
                <w:color w:val="0F243E" w:themeColor="text2" w:themeShade="80"/>
              </w:rPr>
              <w:t>/</w:t>
            </w:r>
          </w:p>
        </w:tc>
        <w:tc>
          <w:tcPr>
            <w:tcW w:w="1097" w:type="dxa"/>
          </w:tcPr>
          <w:p w:rsidR="00C41E7C" w:rsidRPr="00D40C67" w:rsidRDefault="00C41E7C" w:rsidP="00010DF1">
            <w:pPr>
              <w:jc w:val="center"/>
              <w:rPr>
                <w:b/>
                <w:color w:val="0F243E" w:themeColor="text2" w:themeShade="80"/>
              </w:rPr>
            </w:pPr>
          </w:p>
          <w:p w:rsidR="00C41E7C" w:rsidRPr="00D40C67" w:rsidRDefault="00C41E7C" w:rsidP="00010DF1">
            <w:pPr>
              <w:jc w:val="center"/>
              <w:rPr>
                <w:b/>
                <w:color w:val="0F243E" w:themeColor="text2" w:themeShade="80"/>
              </w:rPr>
            </w:pPr>
            <w:r w:rsidRPr="00D40C67">
              <w:rPr>
                <w:b/>
                <w:color w:val="0F243E" w:themeColor="text2" w:themeShade="80"/>
              </w:rPr>
              <w:t>10</w:t>
            </w:r>
          </w:p>
          <w:p w:rsidR="00C41E7C" w:rsidRPr="00D40C67" w:rsidRDefault="00C41E7C" w:rsidP="00010DF1">
            <w:pPr>
              <w:jc w:val="center"/>
              <w:rPr>
                <w:b/>
                <w:color w:val="0F243E" w:themeColor="text2" w:themeShade="80"/>
              </w:rPr>
            </w:pPr>
            <w:r w:rsidRPr="00D40C67">
              <w:rPr>
                <w:b/>
                <w:color w:val="0F243E" w:themeColor="text2" w:themeShade="80"/>
              </w:rPr>
              <w:t>(9,17%)</w:t>
            </w:r>
          </w:p>
        </w:tc>
        <w:tc>
          <w:tcPr>
            <w:tcW w:w="1082" w:type="dxa"/>
          </w:tcPr>
          <w:p w:rsidR="00C41E7C" w:rsidRPr="00D40C67" w:rsidRDefault="00C41E7C" w:rsidP="00010DF1">
            <w:pPr>
              <w:jc w:val="center"/>
              <w:rPr>
                <w:b/>
                <w:color w:val="0F243E" w:themeColor="text2" w:themeShade="80"/>
              </w:rPr>
            </w:pPr>
          </w:p>
          <w:p w:rsidR="00C41E7C" w:rsidRPr="00D40C67" w:rsidRDefault="00C41E7C" w:rsidP="00010DF1">
            <w:pPr>
              <w:jc w:val="center"/>
              <w:rPr>
                <w:b/>
                <w:color w:val="0F243E" w:themeColor="text2" w:themeShade="80"/>
              </w:rPr>
            </w:pPr>
            <w:r w:rsidRPr="00D40C67">
              <w:rPr>
                <w:b/>
                <w:color w:val="0F243E" w:themeColor="text2" w:themeShade="80"/>
              </w:rPr>
              <w:t>5</w:t>
            </w:r>
          </w:p>
          <w:p w:rsidR="00C41E7C" w:rsidRPr="00D40C67" w:rsidRDefault="00C41E7C" w:rsidP="00010DF1">
            <w:pPr>
              <w:jc w:val="center"/>
              <w:rPr>
                <w:b/>
                <w:color w:val="0F243E" w:themeColor="text2" w:themeShade="80"/>
              </w:rPr>
            </w:pPr>
            <w:r w:rsidRPr="00D40C67">
              <w:rPr>
                <w:b/>
                <w:color w:val="0F243E" w:themeColor="text2" w:themeShade="80"/>
              </w:rPr>
              <w:t>(4,59%)</w:t>
            </w:r>
          </w:p>
        </w:tc>
        <w:tc>
          <w:tcPr>
            <w:tcW w:w="1073" w:type="dxa"/>
          </w:tcPr>
          <w:p w:rsidR="00C41E7C" w:rsidRPr="00D40C67" w:rsidRDefault="00C41E7C" w:rsidP="00010DF1">
            <w:pPr>
              <w:jc w:val="center"/>
              <w:rPr>
                <w:b/>
                <w:color w:val="0F243E" w:themeColor="text2" w:themeShade="80"/>
              </w:rPr>
            </w:pPr>
          </w:p>
          <w:p w:rsidR="00C41E7C" w:rsidRPr="00D40C67" w:rsidRDefault="00C41E7C" w:rsidP="00010DF1">
            <w:pPr>
              <w:jc w:val="center"/>
              <w:rPr>
                <w:b/>
                <w:color w:val="0F243E" w:themeColor="text2" w:themeShade="80"/>
              </w:rPr>
            </w:pPr>
            <w:r w:rsidRPr="00D40C67">
              <w:rPr>
                <w:b/>
                <w:color w:val="0F243E" w:themeColor="text2" w:themeShade="80"/>
              </w:rPr>
              <w:t>/</w:t>
            </w:r>
          </w:p>
        </w:tc>
      </w:tr>
      <w:tr w:rsidR="00C41E7C" w:rsidTr="00010DF1">
        <w:tc>
          <w:tcPr>
            <w:tcW w:w="1139" w:type="dxa"/>
          </w:tcPr>
          <w:p w:rsidR="00C41E7C" w:rsidRPr="008C76EA" w:rsidRDefault="00C41E7C" w:rsidP="00010DF1">
            <w:pPr>
              <w:jc w:val="center"/>
              <w:rPr>
                <w:b/>
              </w:rPr>
            </w:pPr>
            <w:r w:rsidRPr="008C76EA">
              <w:rPr>
                <w:b/>
              </w:rPr>
              <w:t>7-1</w:t>
            </w:r>
          </w:p>
        </w:tc>
        <w:tc>
          <w:tcPr>
            <w:tcW w:w="1099" w:type="dxa"/>
          </w:tcPr>
          <w:p w:rsidR="00C41E7C" w:rsidRPr="009A654E" w:rsidRDefault="00C41E7C" w:rsidP="00010DF1">
            <w:pPr>
              <w:jc w:val="center"/>
            </w:pPr>
            <w:r>
              <w:t>3,80</w:t>
            </w:r>
          </w:p>
        </w:tc>
        <w:tc>
          <w:tcPr>
            <w:tcW w:w="1080" w:type="dxa"/>
          </w:tcPr>
          <w:p w:rsidR="00C41E7C" w:rsidRPr="008B2C6B" w:rsidRDefault="00C41E7C" w:rsidP="00010DF1">
            <w:pPr>
              <w:jc w:val="center"/>
            </w:pPr>
            <w:r>
              <w:t>3(11,54%)</w:t>
            </w:r>
          </w:p>
        </w:tc>
        <w:tc>
          <w:tcPr>
            <w:tcW w:w="1162" w:type="dxa"/>
          </w:tcPr>
          <w:p w:rsidR="00C41E7C" w:rsidRDefault="00C41E7C" w:rsidP="00010DF1">
            <w:pPr>
              <w:jc w:val="center"/>
            </w:pPr>
            <w:r>
              <w:t>/</w:t>
            </w:r>
          </w:p>
        </w:tc>
        <w:tc>
          <w:tcPr>
            <w:tcW w:w="1136" w:type="dxa"/>
          </w:tcPr>
          <w:p w:rsidR="00C41E7C" w:rsidRPr="00571542" w:rsidRDefault="00C41E7C" w:rsidP="00010DF1">
            <w:pPr>
              <w:jc w:val="center"/>
            </w:pPr>
            <w:r>
              <w:t>1(3,8%)</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Pr="008B2C6B" w:rsidRDefault="00C41E7C" w:rsidP="00010DF1">
            <w:pPr>
              <w:jc w:val="center"/>
            </w:pPr>
            <w:r>
              <w:t>8(30,77%)</w:t>
            </w:r>
          </w:p>
        </w:tc>
        <w:tc>
          <w:tcPr>
            <w:tcW w:w="1082" w:type="dxa"/>
          </w:tcPr>
          <w:p w:rsidR="00C41E7C" w:rsidRDefault="00C41E7C" w:rsidP="00010DF1">
            <w:pPr>
              <w:jc w:val="center"/>
            </w:pPr>
            <w:r>
              <w:t>/</w:t>
            </w:r>
          </w:p>
        </w:tc>
        <w:tc>
          <w:tcPr>
            <w:tcW w:w="1073" w:type="dxa"/>
          </w:tcPr>
          <w:p w:rsidR="00C41E7C" w:rsidRPr="00571542" w:rsidRDefault="00C41E7C" w:rsidP="00010DF1">
            <w:pPr>
              <w:jc w:val="center"/>
            </w:pPr>
            <w:r>
              <w:t>1(3,85%)</w:t>
            </w:r>
          </w:p>
        </w:tc>
      </w:tr>
      <w:tr w:rsidR="00C41E7C" w:rsidTr="00010DF1">
        <w:tc>
          <w:tcPr>
            <w:tcW w:w="1139" w:type="dxa"/>
          </w:tcPr>
          <w:p w:rsidR="00C41E7C" w:rsidRPr="008C76EA" w:rsidRDefault="00C41E7C" w:rsidP="00010DF1">
            <w:pPr>
              <w:jc w:val="center"/>
              <w:rPr>
                <w:b/>
              </w:rPr>
            </w:pPr>
            <w:r w:rsidRPr="008C76EA">
              <w:rPr>
                <w:b/>
              </w:rPr>
              <w:t>7-2</w:t>
            </w:r>
          </w:p>
        </w:tc>
        <w:tc>
          <w:tcPr>
            <w:tcW w:w="1099" w:type="dxa"/>
          </w:tcPr>
          <w:p w:rsidR="00C41E7C" w:rsidRPr="009A654E" w:rsidRDefault="00C41E7C" w:rsidP="00010DF1">
            <w:pPr>
              <w:jc w:val="center"/>
            </w:pPr>
            <w:r>
              <w:t>3,83</w:t>
            </w:r>
          </w:p>
        </w:tc>
        <w:tc>
          <w:tcPr>
            <w:tcW w:w="1080" w:type="dxa"/>
          </w:tcPr>
          <w:p w:rsidR="00C41E7C" w:rsidRDefault="00C41E7C" w:rsidP="00010DF1">
            <w:pPr>
              <w:jc w:val="center"/>
            </w:pPr>
            <w:r>
              <w:t>/</w:t>
            </w:r>
          </w:p>
        </w:tc>
        <w:tc>
          <w:tcPr>
            <w:tcW w:w="1162" w:type="dxa"/>
          </w:tcPr>
          <w:p w:rsidR="00C41E7C" w:rsidRDefault="00C41E7C" w:rsidP="00010DF1">
            <w:pPr>
              <w:jc w:val="center"/>
            </w:pPr>
            <w:r>
              <w:t>/</w:t>
            </w:r>
          </w:p>
        </w:tc>
        <w:tc>
          <w:tcPr>
            <w:tcW w:w="1136" w:type="dxa"/>
          </w:tcPr>
          <w:p w:rsidR="00C41E7C" w:rsidRDefault="00C41E7C" w:rsidP="00010DF1">
            <w:pPr>
              <w:jc w:val="center"/>
            </w:pPr>
            <w:r>
              <w:t>/</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Pr="008B2C6B" w:rsidRDefault="00C41E7C" w:rsidP="00010DF1">
            <w:pPr>
              <w:jc w:val="center"/>
            </w:pPr>
            <w:r>
              <w:t>4(15,38%)</w:t>
            </w:r>
          </w:p>
        </w:tc>
        <w:tc>
          <w:tcPr>
            <w:tcW w:w="1082" w:type="dxa"/>
          </w:tcPr>
          <w:p w:rsidR="00C41E7C" w:rsidRDefault="00C41E7C" w:rsidP="00010DF1">
            <w:pPr>
              <w:jc w:val="center"/>
            </w:pPr>
            <w:r>
              <w:t>/</w:t>
            </w:r>
          </w:p>
        </w:tc>
        <w:tc>
          <w:tcPr>
            <w:tcW w:w="1073" w:type="dxa"/>
          </w:tcPr>
          <w:p w:rsidR="00C41E7C" w:rsidRPr="008B2C6B" w:rsidRDefault="00C41E7C" w:rsidP="00010DF1">
            <w:pPr>
              <w:jc w:val="center"/>
            </w:pPr>
            <w:r>
              <w:t>3(11,54%)</w:t>
            </w:r>
          </w:p>
        </w:tc>
      </w:tr>
      <w:tr w:rsidR="00C41E7C" w:rsidTr="00010DF1">
        <w:tc>
          <w:tcPr>
            <w:tcW w:w="1139" w:type="dxa"/>
          </w:tcPr>
          <w:p w:rsidR="00C41E7C" w:rsidRPr="008C76EA" w:rsidRDefault="00C41E7C" w:rsidP="00010DF1">
            <w:pPr>
              <w:jc w:val="center"/>
              <w:rPr>
                <w:b/>
              </w:rPr>
            </w:pPr>
            <w:r w:rsidRPr="008C76EA">
              <w:rPr>
                <w:b/>
              </w:rPr>
              <w:t>7-3</w:t>
            </w:r>
          </w:p>
        </w:tc>
        <w:tc>
          <w:tcPr>
            <w:tcW w:w="1099" w:type="dxa"/>
          </w:tcPr>
          <w:p w:rsidR="00C41E7C" w:rsidRPr="009A654E" w:rsidRDefault="00C41E7C" w:rsidP="00010DF1">
            <w:pPr>
              <w:jc w:val="center"/>
            </w:pPr>
            <w:r>
              <w:t>3,72</w:t>
            </w:r>
          </w:p>
        </w:tc>
        <w:tc>
          <w:tcPr>
            <w:tcW w:w="1080" w:type="dxa"/>
          </w:tcPr>
          <w:p w:rsidR="00C41E7C" w:rsidRPr="008B2C6B" w:rsidRDefault="00C41E7C" w:rsidP="00010DF1">
            <w:pPr>
              <w:jc w:val="center"/>
            </w:pPr>
            <w:r>
              <w:t>1(3,57%)</w:t>
            </w:r>
          </w:p>
        </w:tc>
        <w:tc>
          <w:tcPr>
            <w:tcW w:w="1162" w:type="dxa"/>
          </w:tcPr>
          <w:p w:rsidR="00C41E7C" w:rsidRPr="008B2C6B" w:rsidRDefault="00C41E7C" w:rsidP="00010DF1">
            <w:pPr>
              <w:jc w:val="center"/>
            </w:pPr>
            <w:r>
              <w:t>1(3,57%)</w:t>
            </w:r>
          </w:p>
        </w:tc>
        <w:tc>
          <w:tcPr>
            <w:tcW w:w="1136" w:type="dxa"/>
          </w:tcPr>
          <w:p w:rsidR="00C41E7C" w:rsidRPr="008B2C6B" w:rsidRDefault="00C41E7C" w:rsidP="00010DF1">
            <w:pPr>
              <w:jc w:val="center"/>
            </w:pPr>
            <w:r>
              <w:t>2(7,14%)</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Pr="008B2C6B" w:rsidRDefault="00C41E7C" w:rsidP="00010DF1">
            <w:pPr>
              <w:jc w:val="center"/>
            </w:pPr>
            <w:r>
              <w:t>6(21,43%)</w:t>
            </w:r>
          </w:p>
        </w:tc>
        <w:tc>
          <w:tcPr>
            <w:tcW w:w="1082" w:type="dxa"/>
          </w:tcPr>
          <w:p w:rsidR="00C41E7C" w:rsidRPr="008B2C6B" w:rsidRDefault="00C41E7C" w:rsidP="00010DF1">
            <w:pPr>
              <w:jc w:val="center"/>
            </w:pPr>
            <w:r>
              <w:t>3(10,71%)</w:t>
            </w:r>
          </w:p>
        </w:tc>
        <w:tc>
          <w:tcPr>
            <w:tcW w:w="1073" w:type="dxa"/>
          </w:tcPr>
          <w:p w:rsidR="00C41E7C" w:rsidRPr="008B2C6B" w:rsidRDefault="00C41E7C" w:rsidP="00010DF1">
            <w:pPr>
              <w:jc w:val="center"/>
            </w:pPr>
            <w:r>
              <w:t>4(14,28%)</w:t>
            </w:r>
          </w:p>
        </w:tc>
      </w:tr>
      <w:tr w:rsidR="00C41E7C" w:rsidTr="00010DF1">
        <w:tc>
          <w:tcPr>
            <w:tcW w:w="1139" w:type="dxa"/>
          </w:tcPr>
          <w:p w:rsidR="00C41E7C" w:rsidRPr="008C76EA" w:rsidRDefault="00C41E7C" w:rsidP="00010DF1">
            <w:pPr>
              <w:jc w:val="center"/>
              <w:rPr>
                <w:b/>
              </w:rPr>
            </w:pPr>
            <w:r w:rsidRPr="008C76EA">
              <w:rPr>
                <w:b/>
              </w:rPr>
              <w:t>7-4</w:t>
            </w:r>
          </w:p>
        </w:tc>
        <w:tc>
          <w:tcPr>
            <w:tcW w:w="1099" w:type="dxa"/>
          </w:tcPr>
          <w:p w:rsidR="00C41E7C" w:rsidRDefault="00C41E7C" w:rsidP="00010DF1">
            <w:pPr>
              <w:jc w:val="center"/>
            </w:pPr>
            <w:r>
              <w:t>4,06</w:t>
            </w:r>
          </w:p>
        </w:tc>
        <w:tc>
          <w:tcPr>
            <w:tcW w:w="1080" w:type="dxa"/>
          </w:tcPr>
          <w:p w:rsidR="00C41E7C" w:rsidRDefault="00C41E7C" w:rsidP="00010DF1">
            <w:pPr>
              <w:jc w:val="center"/>
            </w:pPr>
            <w:r>
              <w:t>/</w:t>
            </w:r>
          </w:p>
        </w:tc>
        <w:tc>
          <w:tcPr>
            <w:tcW w:w="1162" w:type="dxa"/>
          </w:tcPr>
          <w:p w:rsidR="00C41E7C" w:rsidRDefault="00C41E7C" w:rsidP="00010DF1">
            <w:pPr>
              <w:jc w:val="center"/>
            </w:pPr>
            <w:r>
              <w:t>/</w:t>
            </w:r>
          </w:p>
        </w:tc>
        <w:tc>
          <w:tcPr>
            <w:tcW w:w="1136" w:type="dxa"/>
          </w:tcPr>
          <w:p w:rsidR="00C41E7C" w:rsidRDefault="00C41E7C" w:rsidP="00010DF1">
            <w:pPr>
              <w:jc w:val="center"/>
            </w:pPr>
            <w:r>
              <w:t>/</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Pr="00571542" w:rsidRDefault="00C41E7C" w:rsidP="00010DF1">
            <w:pPr>
              <w:jc w:val="center"/>
            </w:pPr>
            <w:r>
              <w:t>1(4,00%)</w:t>
            </w:r>
          </w:p>
        </w:tc>
        <w:tc>
          <w:tcPr>
            <w:tcW w:w="1082" w:type="dxa"/>
          </w:tcPr>
          <w:p w:rsidR="00C41E7C" w:rsidRDefault="00C41E7C" w:rsidP="00010DF1">
            <w:pPr>
              <w:jc w:val="center"/>
            </w:pPr>
            <w:r>
              <w:t>/</w:t>
            </w:r>
          </w:p>
        </w:tc>
        <w:tc>
          <w:tcPr>
            <w:tcW w:w="1073" w:type="dxa"/>
          </w:tcPr>
          <w:p w:rsidR="00C41E7C" w:rsidRPr="00571542" w:rsidRDefault="00C41E7C" w:rsidP="00010DF1">
            <w:pPr>
              <w:jc w:val="center"/>
            </w:pPr>
            <w:r>
              <w:t>1(4,00%)</w:t>
            </w:r>
          </w:p>
        </w:tc>
      </w:tr>
      <w:tr w:rsidR="00C41E7C" w:rsidTr="00010DF1">
        <w:tc>
          <w:tcPr>
            <w:tcW w:w="1139" w:type="dxa"/>
          </w:tcPr>
          <w:p w:rsidR="00C41E7C" w:rsidRPr="00D40C67" w:rsidRDefault="00C41E7C" w:rsidP="00010DF1">
            <w:pPr>
              <w:jc w:val="center"/>
              <w:rPr>
                <w:rFonts w:ascii="Times New Roman" w:hAnsi="Times New Roman" w:cs="Times New Roman"/>
                <w:b/>
                <w:color w:val="7030A0"/>
              </w:rPr>
            </w:pPr>
          </w:p>
          <w:p w:rsidR="00C41E7C" w:rsidRPr="00D40C67" w:rsidRDefault="00C41E7C" w:rsidP="00010DF1">
            <w:pPr>
              <w:jc w:val="center"/>
              <w:rPr>
                <w:rFonts w:ascii="Times New Roman" w:hAnsi="Times New Roman" w:cs="Times New Roman"/>
                <w:b/>
                <w:color w:val="7030A0"/>
              </w:rPr>
            </w:pPr>
            <w:r w:rsidRPr="00D40C67">
              <w:rPr>
                <w:rFonts w:ascii="Times New Roman" w:hAnsi="Times New Roman" w:cs="Times New Roman"/>
                <w:b/>
                <w:color w:val="7030A0"/>
              </w:rPr>
              <w:t>Седми разред</w:t>
            </w:r>
          </w:p>
          <w:p w:rsidR="00C41E7C" w:rsidRPr="00D40C67" w:rsidRDefault="00C41E7C" w:rsidP="00010DF1">
            <w:pPr>
              <w:jc w:val="center"/>
              <w:rPr>
                <w:b/>
                <w:color w:val="7030A0"/>
              </w:rPr>
            </w:pPr>
          </w:p>
        </w:tc>
        <w:tc>
          <w:tcPr>
            <w:tcW w:w="1099" w:type="dxa"/>
          </w:tcPr>
          <w:p w:rsidR="00C41E7C" w:rsidRPr="00D40C67" w:rsidRDefault="00C41E7C" w:rsidP="00010DF1">
            <w:pPr>
              <w:jc w:val="center"/>
              <w:rPr>
                <w:b/>
                <w:color w:val="7030A0"/>
              </w:rPr>
            </w:pPr>
          </w:p>
          <w:p w:rsidR="00C41E7C" w:rsidRPr="00D40C67" w:rsidRDefault="00C41E7C" w:rsidP="00010DF1">
            <w:pPr>
              <w:jc w:val="center"/>
              <w:rPr>
                <w:b/>
                <w:color w:val="7030A0"/>
              </w:rPr>
            </w:pPr>
            <w:r w:rsidRPr="00D40C67">
              <w:rPr>
                <w:b/>
                <w:color w:val="7030A0"/>
              </w:rPr>
              <w:t>3,85</w:t>
            </w:r>
          </w:p>
        </w:tc>
        <w:tc>
          <w:tcPr>
            <w:tcW w:w="1080" w:type="dxa"/>
          </w:tcPr>
          <w:p w:rsidR="00C41E7C" w:rsidRPr="00D40C67" w:rsidRDefault="00C41E7C" w:rsidP="00010DF1">
            <w:pPr>
              <w:jc w:val="center"/>
              <w:rPr>
                <w:b/>
                <w:color w:val="7030A0"/>
              </w:rPr>
            </w:pPr>
          </w:p>
          <w:p w:rsidR="00C41E7C" w:rsidRPr="00D40C67" w:rsidRDefault="00C41E7C" w:rsidP="00010DF1">
            <w:pPr>
              <w:jc w:val="center"/>
              <w:rPr>
                <w:b/>
                <w:color w:val="7030A0"/>
              </w:rPr>
            </w:pPr>
            <w:r w:rsidRPr="00D40C67">
              <w:rPr>
                <w:b/>
                <w:color w:val="7030A0"/>
              </w:rPr>
              <w:t>4</w:t>
            </w:r>
          </w:p>
          <w:p w:rsidR="00C41E7C" w:rsidRPr="00D40C67" w:rsidRDefault="00C41E7C" w:rsidP="00010DF1">
            <w:pPr>
              <w:jc w:val="center"/>
              <w:rPr>
                <w:b/>
                <w:color w:val="7030A0"/>
              </w:rPr>
            </w:pPr>
            <w:r w:rsidRPr="00D40C67">
              <w:rPr>
                <w:b/>
                <w:color w:val="7030A0"/>
              </w:rPr>
              <w:t>(3,81%)</w:t>
            </w:r>
          </w:p>
        </w:tc>
        <w:tc>
          <w:tcPr>
            <w:tcW w:w="1162" w:type="dxa"/>
          </w:tcPr>
          <w:p w:rsidR="00C41E7C" w:rsidRPr="00D40C67" w:rsidRDefault="00C41E7C" w:rsidP="00010DF1">
            <w:pPr>
              <w:jc w:val="center"/>
              <w:rPr>
                <w:b/>
                <w:color w:val="7030A0"/>
              </w:rPr>
            </w:pPr>
          </w:p>
          <w:p w:rsidR="00C41E7C" w:rsidRPr="00D40C67" w:rsidRDefault="00C41E7C" w:rsidP="00010DF1">
            <w:pPr>
              <w:jc w:val="center"/>
              <w:rPr>
                <w:b/>
                <w:color w:val="7030A0"/>
              </w:rPr>
            </w:pPr>
            <w:r w:rsidRPr="00D40C67">
              <w:rPr>
                <w:b/>
                <w:color w:val="7030A0"/>
              </w:rPr>
              <w:t>1</w:t>
            </w:r>
          </w:p>
          <w:p w:rsidR="00C41E7C" w:rsidRPr="00D40C67" w:rsidRDefault="00C41E7C" w:rsidP="00010DF1">
            <w:pPr>
              <w:jc w:val="center"/>
              <w:rPr>
                <w:b/>
                <w:color w:val="7030A0"/>
              </w:rPr>
            </w:pPr>
            <w:r w:rsidRPr="00D40C67">
              <w:rPr>
                <w:b/>
                <w:color w:val="7030A0"/>
              </w:rPr>
              <w:t>(0,95%)</w:t>
            </w:r>
          </w:p>
        </w:tc>
        <w:tc>
          <w:tcPr>
            <w:tcW w:w="1136" w:type="dxa"/>
          </w:tcPr>
          <w:p w:rsidR="00C41E7C" w:rsidRPr="00D40C67" w:rsidRDefault="00C41E7C" w:rsidP="00010DF1">
            <w:pPr>
              <w:jc w:val="center"/>
              <w:rPr>
                <w:b/>
                <w:color w:val="7030A0"/>
              </w:rPr>
            </w:pPr>
          </w:p>
          <w:p w:rsidR="00C41E7C" w:rsidRPr="00D40C67" w:rsidRDefault="00C41E7C" w:rsidP="00010DF1">
            <w:pPr>
              <w:jc w:val="center"/>
              <w:rPr>
                <w:b/>
                <w:color w:val="7030A0"/>
              </w:rPr>
            </w:pPr>
            <w:r w:rsidRPr="00D40C67">
              <w:rPr>
                <w:b/>
                <w:color w:val="7030A0"/>
              </w:rPr>
              <w:t>3</w:t>
            </w:r>
          </w:p>
          <w:p w:rsidR="00C41E7C" w:rsidRPr="00D40C67" w:rsidRDefault="00C41E7C" w:rsidP="00010DF1">
            <w:pPr>
              <w:jc w:val="center"/>
              <w:rPr>
                <w:b/>
                <w:color w:val="7030A0"/>
              </w:rPr>
            </w:pPr>
            <w:r w:rsidRPr="00D40C67">
              <w:rPr>
                <w:b/>
                <w:color w:val="7030A0"/>
              </w:rPr>
              <w:t>(2,86%)</w:t>
            </w:r>
          </w:p>
        </w:tc>
        <w:tc>
          <w:tcPr>
            <w:tcW w:w="1080" w:type="dxa"/>
          </w:tcPr>
          <w:p w:rsidR="00C41E7C" w:rsidRPr="00D40C67" w:rsidRDefault="00C41E7C" w:rsidP="00010DF1">
            <w:pPr>
              <w:jc w:val="center"/>
              <w:rPr>
                <w:b/>
                <w:color w:val="7030A0"/>
              </w:rPr>
            </w:pPr>
          </w:p>
          <w:p w:rsidR="00C41E7C" w:rsidRPr="00D40C67" w:rsidRDefault="00C41E7C" w:rsidP="00010DF1">
            <w:pPr>
              <w:jc w:val="center"/>
              <w:rPr>
                <w:b/>
                <w:color w:val="7030A0"/>
              </w:rPr>
            </w:pPr>
            <w:r w:rsidRPr="00D40C67">
              <w:rPr>
                <w:b/>
                <w:color w:val="7030A0"/>
              </w:rPr>
              <w:t>/</w:t>
            </w:r>
          </w:p>
        </w:tc>
        <w:tc>
          <w:tcPr>
            <w:tcW w:w="1068" w:type="dxa"/>
          </w:tcPr>
          <w:p w:rsidR="00C41E7C" w:rsidRPr="00D40C67" w:rsidRDefault="00C41E7C" w:rsidP="00010DF1">
            <w:pPr>
              <w:jc w:val="center"/>
              <w:rPr>
                <w:b/>
                <w:color w:val="7030A0"/>
              </w:rPr>
            </w:pPr>
          </w:p>
          <w:p w:rsidR="00C41E7C" w:rsidRPr="00D40C67" w:rsidRDefault="00C41E7C" w:rsidP="00010DF1">
            <w:pPr>
              <w:jc w:val="center"/>
              <w:rPr>
                <w:b/>
                <w:color w:val="7030A0"/>
              </w:rPr>
            </w:pPr>
            <w:r w:rsidRPr="00D40C67">
              <w:rPr>
                <w:b/>
                <w:color w:val="7030A0"/>
              </w:rPr>
              <w:t>/</w:t>
            </w:r>
          </w:p>
        </w:tc>
        <w:tc>
          <w:tcPr>
            <w:tcW w:w="1097" w:type="dxa"/>
          </w:tcPr>
          <w:p w:rsidR="00C41E7C" w:rsidRPr="00D40C67" w:rsidRDefault="00C41E7C" w:rsidP="00010DF1">
            <w:pPr>
              <w:jc w:val="center"/>
              <w:rPr>
                <w:b/>
                <w:color w:val="7030A0"/>
              </w:rPr>
            </w:pPr>
          </w:p>
          <w:p w:rsidR="00C41E7C" w:rsidRPr="00D40C67" w:rsidRDefault="00C41E7C" w:rsidP="00010DF1">
            <w:pPr>
              <w:jc w:val="center"/>
              <w:rPr>
                <w:b/>
                <w:color w:val="7030A0"/>
              </w:rPr>
            </w:pPr>
            <w:r w:rsidRPr="00D40C67">
              <w:rPr>
                <w:b/>
                <w:color w:val="7030A0"/>
              </w:rPr>
              <w:t>19</w:t>
            </w:r>
          </w:p>
          <w:p w:rsidR="00C41E7C" w:rsidRPr="00E054C9" w:rsidRDefault="00C41E7C" w:rsidP="00010DF1">
            <w:pPr>
              <w:jc w:val="center"/>
              <w:rPr>
                <w:b/>
                <w:color w:val="7030A0"/>
              </w:rPr>
            </w:pPr>
            <w:r>
              <w:rPr>
                <w:b/>
                <w:color w:val="7030A0"/>
              </w:rPr>
              <w:t>(18,09%</w:t>
            </w:r>
          </w:p>
          <w:p w:rsidR="00C41E7C" w:rsidRPr="00D40C67" w:rsidRDefault="00C41E7C" w:rsidP="00010DF1">
            <w:pPr>
              <w:jc w:val="center"/>
              <w:rPr>
                <w:b/>
                <w:color w:val="7030A0"/>
              </w:rPr>
            </w:pPr>
          </w:p>
        </w:tc>
        <w:tc>
          <w:tcPr>
            <w:tcW w:w="1082" w:type="dxa"/>
          </w:tcPr>
          <w:p w:rsidR="00C41E7C" w:rsidRPr="00D40C67" w:rsidRDefault="00C41E7C" w:rsidP="00010DF1">
            <w:pPr>
              <w:jc w:val="center"/>
              <w:rPr>
                <w:b/>
                <w:color w:val="7030A0"/>
              </w:rPr>
            </w:pPr>
          </w:p>
          <w:p w:rsidR="00C41E7C" w:rsidRPr="00D40C67" w:rsidRDefault="00C41E7C" w:rsidP="00010DF1">
            <w:pPr>
              <w:jc w:val="center"/>
              <w:rPr>
                <w:b/>
                <w:color w:val="7030A0"/>
              </w:rPr>
            </w:pPr>
            <w:r w:rsidRPr="00D40C67">
              <w:rPr>
                <w:b/>
                <w:color w:val="7030A0"/>
              </w:rPr>
              <w:t>3</w:t>
            </w:r>
          </w:p>
          <w:p w:rsidR="00C41E7C" w:rsidRPr="00D40C67" w:rsidRDefault="00C41E7C" w:rsidP="00010DF1">
            <w:pPr>
              <w:jc w:val="center"/>
              <w:rPr>
                <w:b/>
                <w:color w:val="7030A0"/>
              </w:rPr>
            </w:pPr>
            <w:r w:rsidRPr="00D40C67">
              <w:rPr>
                <w:b/>
                <w:color w:val="7030A0"/>
              </w:rPr>
              <w:t>(2,86%)</w:t>
            </w:r>
          </w:p>
        </w:tc>
        <w:tc>
          <w:tcPr>
            <w:tcW w:w="1073" w:type="dxa"/>
          </w:tcPr>
          <w:p w:rsidR="00C41E7C" w:rsidRPr="00D40C67" w:rsidRDefault="00C41E7C" w:rsidP="00010DF1">
            <w:pPr>
              <w:jc w:val="center"/>
              <w:rPr>
                <w:b/>
                <w:color w:val="7030A0"/>
              </w:rPr>
            </w:pPr>
          </w:p>
          <w:p w:rsidR="00C41E7C" w:rsidRPr="00D40C67" w:rsidRDefault="00C41E7C" w:rsidP="00010DF1">
            <w:pPr>
              <w:jc w:val="center"/>
              <w:rPr>
                <w:b/>
                <w:color w:val="7030A0"/>
              </w:rPr>
            </w:pPr>
            <w:r w:rsidRPr="00D40C67">
              <w:rPr>
                <w:b/>
                <w:color w:val="7030A0"/>
              </w:rPr>
              <w:t>9</w:t>
            </w:r>
          </w:p>
          <w:p w:rsidR="00C41E7C" w:rsidRPr="00D40C67" w:rsidRDefault="00C41E7C" w:rsidP="00010DF1">
            <w:pPr>
              <w:jc w:val="center"/>
              <w:rPr>
                <w:b/>
                <w:color w:val="7030A0"/>
              </w:rPr>
            </w:pPr>
            <w:r w:rsidRPr="00D40C67">
              <w:rPr>
                <w:b/>
                <w:color w:val="7030A0"/>
              </w:rPr>
              <w:t>(8,57%)</w:t>
            </w:r>
          </w:p>
        </w:tc>
      </w:tr>
      <w:tr w:rsidR="00C41E7C" w:rsidTr="00010DF1">
        <w:tc>
          <w:tcPr>
            <w:tcW w:w="1139" w:type="dxa"/>
          </w:tcPr>
          <w:p w:rsidR="00C41E7C" w:rsidRPr="008C76EA" w:rsidRDefault="00C41E7C" w:rsidP="00010DF1">
            <w:pPr>
              <w:jc w:val="center"/>
              <w:rPr>
                <w:b/>
              </w:rPr>
            </w:pPr>
            <w:r w:rsidRPr="008C76EA">
              <w:rPr>
                <w:b/>
              </w:rPr>
              <w:t>8-1</w:t>
            </w:r>
          </w:p>
        </w:tc>
        <w:tc>
          <w:tcPr>
            <w:tcW w:w="1099" w:type="dxa"/>
          </w:tcPr>
          <w:p w:rsidR="00C41E7C" w:rsidRPr="009A654E" w:rsidRDefault="00C41E7C" w:rsidP="00010DF1">
            <w:pPr>
              <w:jc w:val="center"/>
            </w:pPr>
            <w:r>
              <w:t>3,98</w:t>
            </w:r>
          </w:p>
        </w:tc>
        <w:tc>
          <w:tcPr>
            <w:tcW w:w="1080" w:type="dxa"/>
          </w:tcPr>
          <w:p w:rsidR="00C41E7C" w:rsidRPr="00F9544C" w:rsidRDefault="00C41E7C" w:rsidP="00010DF1">
            <w:pPr>
              <w:jc w:val="center"/>
            </w:pPr>
            <w:r>
              <w:t>1(4,17%)</w:t>
            </w:r>
          </w:p>
        </w:tc>
        <w:tc>
          <w:tcPr>
            <w:tcW w:w="1162" w:type="dxa"/>
          </w:tcPr>
          <w:p w:rsidR="00C41E7C" w:rsidRDefault="00C41E7C" w:rsidP="00010DF1">
            <w:pPr>
              <w:jc w:val="center"/>
            </w:pPr>
            <w:r>
              <w:t>/</w:t>
            </w:r>
          </w:p>
        </w:tc>
        <w:tc>
          <w:tcPr>
            <w:tcW w:w="1136" w:type="dxa"/>
          </w:tcPr>
          <w:p w:rsidR="00C41E7C" w:rsidRDefault="00C41E7C" w:rsidP="00010DF1">
            <w:pPr>
              <w:jc w:val="center"/>
            </w:pPr>
            <w:r>
              <w:t>/</w:t>
            </w:r>
          </w:p>
        </w:tc>
        <w:tc>
          <w:tcPr>
            <w:tcW w:w="1080" w:type="dxa"/>
          </w:tcPr>
          <w:p w:rsidR="00C41E7C" w:rsidRPr="00F9544C" w:rsidRDefault="00C41E7C" w:rsidP="00010DF1">
            <w:pPr>
              <w:jc w:val="center"/>
            </w:pPr>
            <w:r>
              <w:t>1(4,17%)</w:t>
            </w:r>
          </w:p>
        </w:tc>
        <w:tc>
          <w:tcPr>
            <w:tcW w:w="1068" w:type="dxa"/>
          </w:tcPr>
          <w:p w:rsidR="00C41E7C" w:rsidRDefault="00C41E7C" w:rsidP="00010DF1">
            <w:pPr>
              <w:jc w:val="center"/>
            </w:pPr>
            <w:r>
              <w:t>/</w:t>
            </w:r>
          </w:p>
        </w:tc>
        <w:tc>
          <w:tcPr>
            <w:tcW w:w="1097" w:type="dxa"/>
          </w:tcPr>
          <w:p w:rsidR="00C41E7C" w:rsidRPr="00F9544C" w:rsidRDefault="00C41E7C" w:rsidP="00010DF1">
            <w:pPr>
              <w:jc w:val="center"/>
            </w:pPr>
            <w:r>
              <w:t>7(29,17%)</w:t>
            </w:r>
          </w:p>
        </w:tc>
        <w:tc>
          <w:tcPr>
            <w:tcW w:w="1082" w:type="dxa"/>
          </w:tcPr>
          <w:p w:rsidR="00C41E7C" w:rsidRPr="00F9544C" w:rsidRDefault="00C41E7C" w:rsidP="00010DF1">
            <w:pPr>
              <w:jc w:val="center"/>
            </w:pPr>
            <w:r>
              <w:t>2(8,33%)</w:t>
            </w:r>
          </w:p>
        </w:tc>
        <w:tc>
          <w:tcPr>
            <w:tcW w:w="1073" w:type="dxa"/>
          </w:tcPr>
          <w:p w:rsidR="00C41E7C" w:rsidRPr="00F9544C" w:rsidRDefault="00C41E7C" w:rsidP="00010DF1">
            <w:pPr>
              <w:jc w:val="center"/>
            </w:pPr>
            <w:r>
              <w:t>3(12,50%)</w:t>
            </w:r>
          </w:p>
        </w:tc>
      </w:tr>
      <w:tr w:rsidR="00C41E7C" w:rsidTr="00010DF1">
        <w:tc>
          <w:tcPr>
            <w:tcW w:w="1139" w:type="dxa"/>
          </w:tcPr>
          <w:p w:rsidR="00C41E7C" w:rsidRPr="008C76EA" w:rsidRDefault="00C41E7C" w:rsidP="00010DF1">
            <w:pPr>
              <w:jc w:val="center"/>
              <w:rPr>
                <w:b/>
              </w:rPr>
            </w:pPr>
            <w:r w:rsidRPr="008C76EA">
              <w:rPr>
                <w:b/>
              </w:rPr>
              <w:t>8-2</w:t>
            </w:r>
          </w:p>
        </w:tc>
        <w:tc>
          <w:tcPr>
            <w:tcW w:w="1099" w:type="dxa"/>
          </w:tcPr>
          <w:p w:rsidR="00C41E7C" w:rsidRPr="009A654E" w:rsidRDefault="00C41E7C" w:rsidP="00010DF1">
            <w:pPr>
              <w:jc w:val="center"/>
            </w:pPr>
            <w:r>
              <w:t>3,82</w:t>
            </w:r>
          </w:p>
        </w:tc>
        <w:tc>
          <w:tcPr>
            <w:tcW w:w="1080" w:type="dxa"/>
          </w:tcPr>
          <w:p w:rsidR="00C41E7C" w:rsidRDefault="00C41E7C" w:rsidP="00010DF1">
            <w:pPr>
              <w:jc w:val="center"/>
            </w:pPr>
            <w:r>
              <w:t>/</w:t>
            </w:r>
          </w:p>
        </w:tc>
        <w:tc>
          <w:tcPr>
            <w:tcW w:w="1162" w:type="dxa"/>
          </w:tcPr>
          <w:p w:rsidR="00C41E7C" w:rsidRDefault="00C41E7C" w:rsidP="00010DF1">
            <w:pPr>
              <w:jc w:val="center"/>
            </w:pPr>
            <w:r>
              <w:t>/</w:t>
            </w:r>
          </w:p>
        </w:tc>
        <w:tc>
          <w:tcPr>
            <w:tcW w:w="1136" w:type="dxa"/>
          </w:tcPr>
          <w:p w:rsidR="00C41E7C" w:rsidRDefault="00C41E7C" w:rsidP="00010DF1">
            <w:pPr>
              <w:jc w:val="center"/>
            </w:pPr>
            <w:r>
              <w:t>/</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Pr="00F9544C" w:rsidRDefault="00C41E7C" w:rsidP="00010DF1">
            <w:pPr>
              <w:jc w:val="center"/>
            </w:pPr>
            <w:r>
              <w:t>6(26,09%)</w:t>
            </w:r>
          </w:p>
        </w:tc>
        <w:tc>
          <w:tcPr>
            <w:tcW w:w="1082" w:type="dxa"/>
          </w:tcPr>
          <w:p w:rsidR="00C41E7C" w:rsidRDefault="00C41E7C" w:rsidP="00010DF1">
            <w:pPr>
              <w:jc w:val="center"/>
            </w:pPr>
            <w:r>
              <w:t>/</w:t>
            </w:r>
          </w:p>
        </w:tc>
        <w:tc>
          <w:tcPr>
            <w:tcW w:w="1073" w:type="dxa"/>
          </w:tcPr>
          <w:p w:rsidR="00C41E7C" w:rsidRPr="00F9544C" w:rsidRDefault="00C41E7C" w:rsidP="00010DF1">
            <w:pPr>
              <w:jc w:val="center"/>
            </w:pPr>
            <w:r>
              <w:t>4(17,39%)</w:t>
            </w:r>
          </w:p>
        </w:tc>
      </w:tr>
      <w:tr w:rsidR="00C41E7C" w:rsidTr="00010DF1">
        <w:tc>
          <w:tcPr>
            <w:tcW w:w="1139" w:type="dxa"/>
          </w:tcPr>
          <w:p w:rsidR="00C41E7C" w:rsidRPr="008C76EA" w:rsidRDefault="00C41E7C" w:rsidP="00010DF1">
            <w:pPr>
              <w:jc w:val="center"/>
              <w:rPr>
                <w:b/>
              </w:rPr>
            </w:pPr>
            <w:r w:rsidRPr="008C76EA">
              <w:rPr>
                <w:b/>
              </w:rPr>
              <w:t>8-3</w:t>
            </w:r>
          </w:p>
        </w:tc>
        <w:tc>
          <w:tcPr>
            <w:tcW w:w="1099" w:type="dxa"/>
          </w:tcPr>
          <w:p w:rsidR="00C41E7C" w:rsidRPr="009A654E" w:rsidRDefault="00C41E7C" w:rsidP="00010DF1">
            <w:pPr>
              <w:jc w:val="center"/>
            </w:pPr>
            <w:r>
              <w:t>4,16</w:t>
            </w:r>
          </w:p>
        </w:tc>
        <w:tc>
          <w:tcPr>
            <w:tcW w:w="1080" w:type="dxa"/>
          </w:tcPr>
          <w:p w:rsidR="00C41E7C" w:rsidRDefault="00C41E7C" w:rsidP="00010DF1">
            <w:pPr>
              <w:jc w:val="center"/>
            </w:pPr>
            <w:r>
              <w:t>/</w:t>
            </w:r>
          </w:p>
        </w:tc>
        <w:tc>
          <w:tcPr>
            <w:tcW w:w="1162" w:type="dxa"/>
          </w:tcPr>
          <w:p w:rsidR="00C41E7C" w:rsidRPr="00F9544C" w:rsidRDefault="00C41E7C" w:rsidP="00010DF1">
            <w:pPr>
              <w:jc w:val="center"/>
            </w:pPr>
            <w:r>
              <w:t>1(4,17%)</w:t>
            </w:r>
          </w:p>
        </w:tc>
        <w:tc>
          <w:tcPr>
            <w:tcW w:w="1136" w:type="dxa"/>
          </w:tcPr>
          <w:p w:rsidR="00C41E7C" w:rsidRDefault="00C41E7C" w:rsidP="00010DF1">
            <w:pPr>
              <w:jc w:val="center"/>
            </w:pPr>
            <w:r>
              <w:t>/</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Pr="00F9544C" w:rsidRDefault="00C41E7C" w:rsidP="00010DF1">
            <w:pPr>
              <w:jc w:val="center"/>
            </w:pPr>
            <w:r>
              <w:t>5(20,83%)</w:t>
            </w:r>
          </w:p>
        </w:tc>
        <w:tc>
          <w:tcPr>
            <w:tcW w:w="1082" w:type="dxa"/>
          </w:tcPr>
          <w:p w:rsidR="00C41E7C" w:rsidRDefault="00C41E7C" w:rsidP="00010DF1">
            <w:pPr>
              <w:jc w:val="center"/>
            </w:pPr>
            <w:r>
              <w:t>/</w:t>
            </w:r>
          </w:p>
        </w:tc>
        <w:tc>
          <w:tcPr>
            <w:tcW w:w="1073" w:type="dxa"/>
          </w:tcPr>
          <w:p w:rsidR="00C41E7C" w:rsidRPr="00F9544C" w:rsidRDefault="00C41E7C" w:rsidP="00010DF1">
            <w:pPr>
              <w:jc w:val="center"/>
            </w:pPr>
            <w:r>
              <w:t>4(16,67%)</w:t>
            </w:r>
          </w:p>
        </w:tc>
      </w:tr>
      <w:tr w:rsidR="00C41E7C" w:rsidTr="00010DF1">
        <w:tc>
          <w:tcPr>
            <w:tcW w:w="1139" w:type="dxa"/>
          </w:tcPr>
          <w:p w:rsidR="00C41E7C" w:rsidRPr="008C76EA" w:rsidRDefault="00C41E7C" w:rsidP="00010DF1">
            <w:pPr>
              <w:jc w:val="center"/>
              <w:rPr>
                <w:b/>
              </w:rPr>
            </w:pPr>
            <w:r w:rsidRPr="008C76EA">
              <w:rPr>
                <w:b/>
              </w:rPr>
              <w:t>8-4</w:t>
            </w:r>
          </w:p>
        </w:tc>
        <w:tc>
          <w:tcPr>
            <w:tcW w:w="1099" w:type="dxa"/>
          </w:tcPr>
          <w:p w:rsidR="00C41E7C" w:rsidRPr="009A654E" w:rsidRDefault="00C41E7C" w:rsidP="00010DF1">
            <w:pPr>
              <w:jc w:val="center"/>
            </w:pPr>
            <w:r>
              <w:t>3,78</w:t>
            </w:r>
          </w:p>
        </w:tc>
        <w:tc>
          <w:tcPr>
            <w:tcW w:w="1080" w:type="dxa"/>
          </w:tcPr>
          <w:p w:rsidR="00C41E7C" w:rsidRDefault="00C41E7C" w:rsidP="00010DF1">
            <w:pPr>
              <w:jc w:val="center"/>
            </w:pPr>
            <w:r>
              <w:t>/</w:t>
            </w:r>
          </w:p>
        </w:tc>
        <w:tc>
          <w:tcPr>
            <w:tcW w:w="1162" w:type="dxa"/>
          </w:tcPr>
          <w:p w:rsidR="00C41E7C" w:rsidRDefault="00C41E7C" w:rsidP="00010DF1">
            <w:pPr>
              <w:jc w:val="center"/>
            </w:pPr>
            <w:r>
              <w:t>/</w:t>
            </w:r>
          </w:p>
        </w:tc>
        <w:tc>
          <w:tcPr>
            <w:tcW w:w="1136" w:type="dxa"/>
          </w:tcPr>
          <w:p w:rsidR="00C41E7C" w:rsidRDefault="00C41E7C" w:rsidP="00010DF1">
            <w:pPr>
              <w:jc w:val="center"/>
            </w:pPr>
            <w:r>
              <w:t>/</w:t>
            </w:r>
          </w:p>
        </w:tc>
        <w:tc>
          <w:tcPr>
            <w:tcW w:w="1080" w:type="dxa"/>
          </w:tcPr>
          <w:p w:rsidR="00C41E7C" w:rsidRDefault="00C41E7C" w:rsidP="00010DF1">
            <w:pPr>
              <w:jc w:val="center"/>
            </w:pPr>
            <w:r>
              <w:t>/</w:t>
            </w:r>
          </w:p>
        </w:tc>
        <w:tc>
          <w:tcPr>
            <w:tcW w:w="1068" w:type="dxa"/>
          </w:tcPr>
          <w:p w:rsidR="00C41E7C" w:rsidRDefault="00C41E7C" w:rsidP="00010DF1">
            <w:pPr>
              <w:jc w:val="center"/>
            </w:pPr>
            <w:r>
              <w:t>/</w:t>
            </w:r>
          </w:p>
        </w:tc>
        <w:tc>
          <w:tcPr>
            <w:tcW w:w="1097" w:type="dxa"/>
          </w:tcPr>
          <w:p w:rsidR="00C41E7C" w:rsidRPr="00F9544C" w:rsidRDefault="00C41E7C" w:rsidP="00010DF1">
            <w:r>
              <w:t>10(43,48)</w:t>
            </w:r>
          </w:p>
        </w:tc>
        <w:tc>
          <w:tcPr>
            <w:tcW w:w="1082" w:type="dxa"/>
          </w:tcPr>
          <w:p w:rsidR="00C41E7C" w:rsidRPr="00F9544C" w:rsidRDefault="00C41E7C" w:rsidP="00010DF1">
            <w:pPr>
              <w:jc w:val="center"/>
            </w:pPr>
            <w:r>
              <w:t>5(21,74%)</w:t>
            </w:r>
          </w:p>
        </w:tc>
        <w:tc>
          <w:tcPr>
            <w:tcW w:w="1073" w:type="dxa"/>
          </w:tcPr>
          <w:p w:rsidR="00C41E7C" w:rsidRPr="00F9544C" w:rsidRDefault="00C41E7C" w:rsidP="00010DF1">
            <w:pPr>
              <w:jc w:val="center"/>
            </w:pPr>
            <w:r>
              <w:t>5(21,74%)</w:t>
            </w:r>
          </w:p>
        </w:tc>
      </w:tr>
      <w:tr w:rsidR="00C41E7C" w:rsidTr="00010DF1">
        <w:tc>
          <w:tcPr>
            <w:tcW w:w="1139" w:type="dxa"/>
          </w:tcPr>
          <w:p w:rsidR="00C41E7C" w:rsidRPr="00521E64" w:rsidRDefault="00C41E7C" w:rsidP="00010DF1">
            <w:pPr>
              <w:jc w:val="center"/>
              <w:rPr>
                <w:rFonts w:ascii="Times New Roman" w:hAnsi="Times New Roman" w:cs="Times New Roman"/>
                <w:b/>
                <w:color w:val="215868" w:themeColor="accent5" w:themeShade="80"/>
              </w:rPr>
            </w:pPr>
          </w:p>
          <w:p w:rsidR="00C41E7C" w:rsidRPr="00521E64" w:rsidRDefault="00C41E7C" w:rsidP="00010DF1">
            <w:pPr>
              <w:jc w:val="center"/>
              <w:rPr>
                <w:rFonts w:ascii="Times New Roman" w:hAnsi="Times New Roman" w:cs="Times New Roman"/>
                <w:b/>
                <w:color w:val="215868" w:themeColor="accent5" w:themeShade="80"/>
              </w:rPr>
            </w:pPr>
            <w:r w:rsidRPr="00521E64">
              <w:rPr>
                <w:rFonts w:ascii="Times New Roman" w:hAnsi="Times New Roman" w:cs="Times New Roman"/>
                <w:b/>
                <w:color w:val="215868" w:themeColor="accent5" w:themeShade="80"/>
              </w:rPr>
              <w:t>Осми разред</w:t>
            </w:r>
          </w:p>
          <w:p w:rsidR="00C41E7C" w:rsidRPr="00521E64" w:rsidRDefault="00C41E7C" w:rsidP="00010DF1">
            <w:pPr>
              <w:jc w:val="center"/>
              <w:rPr>
                <w:rFonts w:ascii="Times New Roman" w:hAnsi="Times New Roman" w:cs="Times New Roman"/>
                <w:b/>
                <w:color w:val="215868" w:themeColor="accent5" w:themeShade="80"/>
              </w:rPr>
            </w:pPr>
          </w:p>
        </w:tc>
        <w:tc>
          <w:tcPr>
            <w:tcW w:w="1099" w:type="dxa"/>
          </w:tcPr>
          <w:p w:rsidR="00C41E7C" w:rsidRPr="00521E64" w:rsidRDefault="00C41E7C" w:rsidP="00010DF1">
            <w:pPr>
              <w:jc w:val="center"/>
              <w:rPr>
                <w:b/>
                <w:color w:val="215868" w:themeColor="accent5" w:themeShade="80"/>
              </w:rPr>
            </w:pPr>
          </w:p>
          <w:p w:rsidR="00C41E7C" w:rsidRPr="00521E64" w:rsidRDefault="00C41E7C" w:rsidP="00010DF1">
            <w:pPr>
              <w:jc w:val="center"/>
              <w:rPr>
                <w:b/>
                <w:color w:val="215868" w:themeColor="accent5" w:themeShade="80"/>
              </w:rPr>
            </w:pPr>
            <w:r w:rsidRPr="00521E64">
              <w:rPr>
                <w:b/>
                <w:color w:val="215868" w:themeColor="accent5" w:themeShade="80"/>
              </w:rPr>
              <w:t>3,94</w:t>
            </w:r>
          </w:p>
        </w:tc>
        <w:tc>
          <w:tcPr>
            <w:tcW w:w="1080" w:type="dxa"/>
          </w:tcPr>
          <w:p w:rsidR="00C41E7C" w:rsidRPr="00521E64" w:rsidRDefault="00C41E7C" w:rsidP="00010DF1">
            <w:pPr>
              <w:jc w:val="center"/>
              <w:rPr>
                <w:b/>
                <w:color w:val="215868" w:themeColor="accent5" w:themeShade="80"/>
              </w:rPr>
            </w:pPr>
          </w:p>
          <w:p w:rsidR="00C41E7C" w:rsidRPr="00521E64" w:rsidRDefault="00C41E7C" w:rsidP="00010DF1">
            <w:pPr>
              <w:jc w:val="center"/>
              <w:rPr>
                <w:b/>
                <w:color w:val="215868" w:themeColor="accent5" w:themeShade="80"/>
              </w:rPr>
            </w:pPr>
            <w:r w:rsidRPr="00521E64">
              <w:rPr>
                <w:b/>
                <w:color w:val="215868" w:themeColor="accent5" w:themeShade="80"/>
              </w:rPr>
              <w:t>1</w:t>
            </w:r>
          </w:p>
          <w:p w:rsidR="00C41E7C" w:rsidRPr="00521E64" w:rsidRDefault="00C41E7C" w:rsidP="00010DF1">
            <w:pPr>
              <w:jc w:val="center"/>
              <w:rPr>
                <w:b/>
                <w:color w:val="215868" w:themeColor="accent5" w:themeShade="80"/>
              </w:rPr>
            </w:pPr>
            <w:r w:rsidRPr="00521E64">
              <w:rPr>
                <w:b/>
                <w:color w:val="215868" w:themeColor="accent5" w:themeShade="80"/>
              </w:rPr>
              <w:t>(1,06%)</w:t>
            </w:r>
          </w:p>
        </w:tc>
        <w:tc>
          <w:tcPr>
            <w:tcW w:w="1162" w:type="dxa"/>
          </w:tcPr>
          <w:p w:rsidR="00C41E7C" w:rsidRPr="00521E64" w:rsidRDefault="00C41E7C" w:rsidP="00010DF1">
            <w:pPr>
              <w:jc w:val="center"/>
              <w:rPr>
                <w:b/>
                <w:color w:val="215868" w:themeColor="accent5" w:themeShade="80"/>
              </w:rPr>
            </w:pPr>
          </w:p>
          <w:p w:rsidR="00C41E7C" w:rsidRPr="00521E64" w:rsidRDefault="00C41E7C" w:rsidP="00010DF1">
            <w:pPr>
              <w:jc w:val="center"/>
              <w:rPr>
                <w:b/>
                <w:color w:val="215868" w:themeColor="accent5" w:themeShade="80"/>
              </w:rPr>
            </w:pPr>
            <w:r w:rsidRPr="00521E64">
              <w:rPr>
                <w:b/>
                <w:color w:val="215868" w:themeColor="accent5" w:themeShade="80"/>
              </w:rPr>
              <w:t>1</w:t>
            </w:r>
          </w:p>
          <w:p w:rsidR="00C41E7C" w:rsidRPr="00521E64" w:rsidRDefault="00C41E7C" w:rsidP="00010DF1">
            <w:pPr>
              <w:jc w:val="center"/>
              <w:rPr>
                <w:b/>
                <w:color w:val="215868" w:themeColor="accent5" w:themeShade="80"/>
              </w:rPr>
            </w:pPr>
            <w:r w:rsidRPr="00521E64">
              <w:rPr>
                <w:b/>
                <w:color w:val="215868" w:themeColor="accent5" w:themeShade="80"/>
              </w:rPr>
              <w:t>(1,06%)</w:t>
            </w:r>
          </w:p>
        </w:tc>
        <w:tc>
          <w:tcPr>
            <w:tcW w:w="1136" w:type="dxa"/>
          </w:tcPr>
          <w:p w:rsidR="00C41E7C" w:rsidRPr="00521E64" w:rsidRDefault="00C41E7C" w:rsidP="00010DF1">
            <w:pPr>
              <w:jc w:val="center"/>
              <w:rPr>
                <w:b/>
                <w:color w:val="215868" w:themeColor="accent5" w:themeShade="80"/>
              </w:rPr>
            </w:pPr>
          </w:p>
          <w:p w:rsidR="00C41E7C" w:rsidRPr="00521E64" w:rsidRDefault="00C41E7C" w:rsidP="00010DF1">
            <w:pPr>
              <w:jc w:val="center"/>
              <w:rPr>
                <w:b/>
                <w:color w:val="215868" w:themeColor="accent5" w:themeShade="80"/>
              </w:rPr>
            </w:pPr>
            <w:r w:rsidRPr="00521E64">
              <w:rPr>
                <w:b/>
                <w:color w:val="215868" w:themeColor="accent5" w:themeShade="80"/>
              </w:rPr>
              <w:t>/</w:t>
            </w:r>
          </w:p>
        </w:tc>
        <w:tc>
          <w:tcPr>
            <w:tcW w:w="1080" w:type="dxa"/>
          </w:tcPr>
          <w:p w:rsidR="00C41E7C" w:rsidRPr="00521E64" w:rsidRDefault="00C41E7C" w:rsidP="00010DF1">
            <w:pPr>
              <w:jc w:val="center"/>
              <w:rPr>
                <w:b/>
                <w:color w:val="215868" w:themeColor="accent5" w:themeShade="80"/>
              </w:rPr>
            </w:pPr>
          </w:p>
          <w:p w:rsidR="00C41E7C" w:rsidRPr="00521E64" w:rsidRDefault="00C41E7C" w:rsidP="00010DF1">
            <w:pPr>
              <w:jc w:val="center"/>
              <w:rPr>
                <w:b/>
                <w:color w:val="215868" w:themeColor="accent5" w:themeShade="80"/>
              </w:rPr>
            </w:pPr>
            <w:r w:rsidRPr="00521E64">
              <w:rPr>
                <w:b/>
                <w:color w:val="215868" w:themeColor="accent5" w:themeShade="80"/>
              </w:rPr>
              <w:t>1</w:t>
            </w:r>
          </w:p>
          <w:p w:rsidR="00C41E7C" w:rsidRPr="00521E64" w:rsidRDefault="00C41E7C" w:rsidP="00010DF1">
            <w:pPr>
              <w:jc w:val="center"/>
              <w:rPr>
                <w:b/>
                <w:color w:val="215868" w:themeColor="accent5" w:themeShade="80"/>
              </w:rPr>
            </w:pPr>
            <w:r w:rsidRPr="00521E64">
              <w:rPr>
                <w:b/>
                <w:color w:val="215868" w:themeColor="accent5" w:themeShade="80"/>
              </w:rPr>
              <w:t>(1,06%)</w:t>
            </w:r>
          </w:p>
        </w:tc>
        <w:tc>
          <w:tcPr>
            <w:tcW w:w="1068" w:type="dxa"/>
          </w:tcPr>
          <w:p w:rsidR="00C41E7C" w:rsidRPr="00521E64" w:rsidRDefault="00C41E7C" w:rsidP="00010DF1">
            <w:pPr>
              <w:jc w:val="center"/>
              <w:rPr>
                <w:b/>
                <w:color w:val="215868" w:themeColor="accent5" w:themeShade="80"/>
              </w:rPr>
            </w:pPr>
          </w:p>
          <w:p w:rsidR="00C41E7C" w:rsidRPr="00521E64" w:rsidRDefault="00C41E7C" w:rsidP="00010DF1">
            <w:pPr>
              <w:jc w:val="center"/>
              <w:rPr>
                <w:b/>
                <w:color w:val="215868" w:themeColor="accent5" w:themeShade="80"/>
              </w:rPr>
            </w:pPr>
            <w:r w:rsidRPr="00521E64">
              <w:rPr>
                <w:b/>
                <w:color w:val="215868" w:themeColor="accent5" w:themeShade="80"/>
              </w:rPr>
              <w:t>/</w:t>
            </w:r>
          </w:p>
        </w:tc>
        <w:tc>
          <w:tcPr>
            <w:tcW w:w="1097" w:type="dxa"/>
          </w:tcPr>
          <w:p w:rsidR="00C41E7C" w:rsidRPr="00521E64" w:rsidRDefault="00C41E7C" w:rsidP="00010DF1">
            <w:pPr>
              <w:jc w:val="center"/>
              <w:rPr>
                <w:b/>
                <w:color w:val="215868" w:themeColor="accent5" w:themeShade="80"/>
              </w:rPr>
            </w:pPr>
          </w:p>
          <w:p w:rsidR="00C41E7C" w:rsidRPr="00521E64" w:rsidRDefault="00C41E7C" w:rsidP="00010DF1">
            <w:pPr>
              <w:jc w:val="center"/>
              <w:rPr>
                <w:b/>
                <w:color w:val="215868" w:themeColor="accent5" w:themeShade="80"/>
              </w:rPr>
            </w:pPr>
            <w:r w:rsidRPr="00521E64">
              <w:rPr>
                <w:b/>
                <w:color w:val="215868" w:themeColor="accent5" w:themeShade="80"/>
              </w:rPr>
              <w:t>28</w:t>
            </w:r>
          </w:p>
          <w:p w:rsidR="00C41E7C" w:rsidRPr="00521E64" w:rsidRDefault="00C41E7C" w:rsidP="00010DF1">
            <w:pPr>
              <w:jc w:val="center"/>
              <w:rPr>
                <w:b/>
                <w:color w:val="215868" w:themeColor="accent5" w:themeShade="80"/>
              </w:rPr>
            </w:pPr>
            <w:r w:rsidRPr="00521E64">
              <w:rPr>
                <w:b/>
                <w:color w:val="215868" w:themeColor="accent5" w:themeShade="80"/>
              </w:rPr>
              <w:t>(29,79%)</w:t>
            </w:r>
          </w:p>
        </w:tc>
        <w:tc>
          <w:tcPr>
            <w:tcW w:w="1082" w:type="dxa"/>
          </w:tcPr>
          <w:p w:rsidR="00C41E7C" w:rsidRPr="00521E64" w:rsidRDefault="00C41E7C" w:rsidP="00010DF1">
            <w:pPr>
              <w:jc w:val="center"/>
              <w:rPr>
                <w:b/>
                <w:color w:val="215868" w:themeColor="accent5" w:themeShade="80"/>
              </w:rPr>
            </w:pPr>
          </w:p>
          <w:p w:rsidR="00C41E7C" w:rsidRPr="00521E64" w:rsidRDefault="00C41E7C" w:rsidP="00010DF1">
            <w:pPr>
              <w:jc w:val="center"/>
              <w:rPr>
                <w:b/>
                <w:color w:val="215868" w:themeColor="accent5" w:themeShade="80"/>
              </w:rPr>
            </w:pPr>
            <w:r w:rsidRPr="00521E64">
              <w:rPr>
                <w:b/>
                <w:color w:val="215868" w:themeColor="accent5" w:themeShade="80"/>
              </w:rPr>
              <w:t>7</w:t>
            </w:r>
          </w:p>
          <w:p w:rsidR="00C41E7C" w:rsidRPr="00521E64" w:rsidRDefault="00C41E7C" w:rsidP="00010DF1">
            <w:pPr>
              <w:jc w:val="center"/>
              <w:rPr>
                <w:b/>
                <w:color w:val="215868" w:themeColor="accent5" w:themeShade="80"/>
              </w:rPr>
            </w:pPr>
            <w:r w:rsidRPr="00521E64">
              <w:rPr>
                <w:b/>
                <w:color w:val="215868" w:themeColor="accent5" w:themeShade="80"/>
              </w:rPr>
              <w:t>(7,45%)</w:t>
            </w:r>
          </w:p>
        </w:tc>
        <w:tc>
          <w:tcPr>
            <w:tcW w:w="1073" w:type="dxa"/>
          </w:tcPr>
          <w:p w:rsidR="00C41E7C" w:rsidRPr="00521E64" w:rsidRDefault="00C41E7C" w:rsidP="00010DF1">
            <w:pPr>
              <w:jc w:val="center"/>
              <w:rPr>
                <w:b/>
                <w:color w:val="215868" w:themeColor="accent5" w:themeShade="80"/>
              </w:rPr>
            </w:pPr>
          </w:p>
          <w:p w:rsidR="00C41E7C" w:rsidRPr="00521E64" w:rsidRDefault="00C41E7C" w:rsidP="00010DF1">
            <w:pPr>
              <w:jc w:val="center"/>
              <w:rPr>
                <w:b/>
                <w:color w:val="215868" w:themeColor="accent5" w:themeShade="80"/>
              </w:rPr>
            </w:pPr>
            <w:r w:rsidRPr="00521E64">
              <w:rPr>
                <w:b/>
                <w:color w:val="215868" w:themeColor="accent5" w:themeShade="80"/>
              </w:rPr>
              <w:t>16</w:t>
            </w:r>
          </w:p>
          <w:p w:rsidR="00C41E7C" w:rsidRPr="00521E64" w:rsidRDefault="00C41E7C" w:rsidP="00010DF1">
            <w:pPr>
              <w:jc w:val="center"/>
              <w:rPr>
                <w:b/>
                <w:color w:val="215868" w:themeColor="accent5" w:themeShade="80"/>
              </w:rPr>
            </w:pPr>
            <w:r w:rsidRPr="00521E64">
              <w:rPr>
                <w:b/>
                <w:color w:val="215868" w:themeColor="accent5" w:themeShade="80"/>
              </w:rPr>
              <w:t>(17,02%)</w:t>
            </w:r>
          </w:p>
        </w:tc>
      </w:tr>
      <w:tr w:rsidR="00C41E7C" w:rsidRPr="00521E64" w:rsidTr="00010DF1">
        <w:tc>
          <w:tcPr>
            <w:tcW w:w="1139" w:type="dxa"/>
          </w:tcPr>
          <w:p w:rsidR="00C41E7C" w:rsidRPr="0022684E" w:rsidRDefault="00C41E7C" w:rsidP="00010DF1">
            <w:pPr>
              <w:jc w:val="center"/>
              <w:rPr>
                <w:rFonts w:ascii="Times New Roman" w:hAnsi="Times New Roman" w:cs="Times New Roman"/>
                <w:b/>
              </w:rPr>
            </w:pPr>
          </w:p>
          <w:p w:rsidR="00C41E7C" w:rsidRPr="0022684E" w:rsidRDefault="00C41E7C" w:rsidP="00010DF1">
            <w:pPr>
              <w:jc w:val="center"/>
              <w:rPr>
                <w:rFonts w:ascii="Times New Roman" w:hAnsi="Times New Roman" w:cs="Times New Roman"/>
                <w:b/>
              </w:rPr>
            </w:pPr>
            <w:r w:rsidRPr="0022684E">
              <w:rPr>
                <w:rFonts w:ascii="Times New Roman" w:hAnsi="Times New Roman" w:cs="Times New Roman"/>
                <w:b/>
              </w:rPr>
              <w:lastRenderedPageBreak/>
              <w:t>Школа</w:t>
            </w:r>
          </w:p>
          <w:p w:rsidR="00C41E7C" w:rsidRPr="0022684E" w:rsidRDefault="00C41E7C" w:rsidP="00010DF1">
            <w:pPr>
              <w:jc w:val="center"/>
              <w:rPr>
                <w:rFonts w:ascii="Times New Roman" w:hAnsi="Times New Roman" w:cs="Times New Roman"/>
                <w:b/>
              </w:rPr>
            </w:pPr>
          </w:p>
        </w:tc>
        <w:tc>
          <w:tcPr>
            <w:tcW w:w="1099" w:type="dxa"/>
          </w:tcPr>
          <w:p w:rsidR="00C41E7C" w:rsidRPr="0022684E" w:rsidRDefault="00C41E7C" w:rsidP="00010DF1">
            <w:pPr>
              <w:jc w:val="center"/>
              <w:rPr>
                <w:b/>
              </w:rPr>
            </w:pPr>
          </w:p>
          <w:p w:rsidR="00C41E7C" w:rsidRPr="0022684E" w:rsidRDefault="00C41E7C" w:rsidP="00010DF1">
            <w:pPr>
              <w:jc w:val="center"/>
              <w:rPr>
                <w:b/>
              </w:rPr>
            </w:pPr>
            <w:r w:rsidRPr="0022684E">
              <w:rPr>
                <w:b/>
              </w:rPr>
              <w:lastRenderedPageBreak/>
              <w:t>3,99</w:t>
            </w:r>
          </w:p>
        </w:tc>
        <w:tc>
          <w:tcPr>
            <w:tcW w:w="1080" w:type="dxa"/>
          </w:tcPr>
          <w:p w:rsidR="00C41E7C" w:rsidRPr="0022684E" w:rsidRDefault="00C41E7C" w:rsidP="00010DF1">
            <w:pPr>
              <w:jc w:val="center"/>
              <w:rPr>
                <w:b/>
              </w:rPr>
            </w:pPr>
          </w:p>
          <w:p w:rsidR="00C41E7C" w:rsidRPr="0022684E" w:rsidRDefault="00C41E7C" w:rsidP="00010DF1">
            <w:pPr>
              <w:jc w:val="center"/>
              <w:rPr>
                <w:b/>
              </w:rPr>
            </w:pPr>
            <w:r w:rsidRPr="0022684E">
              <w:rPr>
                <w:b/>
              </w:rPr>
              <w:lastRenderedPageBreak/>
              <w:t>17</w:t>
            </w:r>
          </w:p>
          <w:p w:rsidR="00C41E7C" w:rsidRPr="0022684E" w:rsidRDefault="00C41E7C" w:rsidP="00010DF1">
            <w:pPr>
              <w:jc w:val="center"/>
              <w:rPr>
                <w:b/>
              </w:rPr>
            </w:pPr>
            <w:r w:rsidRPr="0022684E">
              <w:rPr>
                <w:b/>
              </w:rPr>
              <w:t>(3,86%)</w:t>
            </w:r>
          </w:p>
          <w:p w:rsidR="00C41E7C" w:rsidRPr="0022684E" w:rsidRDefault="00C41E7C" w:rsidP="00010DF1">
            <w:pPr>
              <w:jc w:val="center"/>
              <w:rPr>
                <w:b/>
              </w:rPr>
            </w:pPr>
          </w:p>
        </w:tc>
        <w:tc>
          <w:tcPr>
            <w:tcW w:w="1162" w:type="dxa"/>
          </w:tcPr>
          <w:p w:rsidR="00C41E7C" w:rsidRPr="0022684E" w:rsidRDefault="00C41E7C" w:rsidP="00010DF1">
            <w:pPr>
              <w:jc w:val="center"/>
              <w:rPr>
                <w:b/>
              </w:rPr>
            </w:pPr>
          </w:p>
          <w:p w:rsidR="00C41E7C" w:rsidRPr="0022684E" w:rsidRDefault="00C41E7C" w:rsidP="00010DF1">
            <w:pPr>
              <w:jc w:val="center"/>
              <w:rPr>
                <w:b/>
              </w:rPr>
            </w:pPr>
            <w:r w:rsidRPr="0022684E">
              <w:rPr>
                <w:b/>
              </w:rPr>
              <w:lastRenderedPageBreak/>
              <w:t>6</w:t>
            </w:r>
          </w:p>
          <w:p w:rsidR="00C41E7C" w:rsidRPr="0022684E" w:rsidRDefault="00C41E7C" w:rsidP="00010DF1">
            <w:pPr>
              <w:jc w:val="center"/>
              <w:rPr>
                <w:b/>
              </w:rPr>
            </w:pPr>
            <w:r w:rsidRPr="0022684E">
              <w:rPr>
                <w:b/>
              </w:rPr>
              <w:t>(1,36%)</w:t>
            </w:r>
          </w:p>
        </w:tc>
        <w:tc>
          <w:tcPr>
            <w:tcW w:w="1136" w:type="dxa"/>
          </w:tcPr>
          <w:p w:rsidR="00C41E7C" w:rsidRPr="0022684E" w:rsidRDefault="00C41E7C" w:rsidP="00010DF1">
            <w:pPr>
              <w:jc w:val="center"/>
              <w:rPr>
                <w:b/>
              </w:rPr>
            </w:pPr>
          </w:p>
          <w:p w:rsidR="00C41E7C" w:rsidRPr="0022684E" w:rsidRDefault="00C41E7C" w:rsidP="00010DF1">
            <w:pPr>
              <w:jc w:val="center"/>
              <w:rPr>
                <w:b/>
              </w:rPr>
            </w:pPr>
            <w:r w:rsidRPr="0022684E">
              <w:rPr>
                <w:b/>
              </w:rPr>
              <w:lastRenderedPageBreak/>
              <w:t>5</w:t>
            </w:r>
          </w:p>
          <w:p w:rsidR="00C41E7C" w:rsidRPr="0022684E" w:rsidRDefault="00C41E7C" w:rsidP="00010DF1">
            <w:pPr>
              <w:jc w:val="center"/>
              <w:rPr>
                <w:b/>
              </w:rPr>
            </w:pPr>
            <w:r w:rsidRPr="0022684E">
              <w:rPr>
                <w:b/>
              </w:rPr>
              <w:t>(1,14%)</w:t>
            </w:r>
          </w:p>
        </w:tc>
        <w:tc>
          <w:tcPr>
            <w:tcW w:w="1080" w:type="dxa"/>
          </w:tcPr>
          <w:p w:rsidR="00C41E7C" w:rsidRPr="0022684E" w:rsidRDefault="00C41E7C" w:rsidP="00010DF1">
            <w:pPr>
              <w:jc w:val="center"/>
              <w:rPr>
                <w:b/>
              </w:rPr>
            </w:pPr>
          </w:p>
          <w:p w:rsidR="00C41E7C" w:rsidRPr="0022684E" w:rsidRDefault="00C41E7C" w:rsidP="00010DF1">
            <w:pPr>
              <w:jc w:val="center"/>
              <w:rPr>
                <w:b/>
              </w:rPr>
            </w:pPr>
            <w:r w:rsidRPr="0022684E">
              <w:rPr>
                <w:b/>
              </w:rPr>
              <w:lastRenderedPageBreak/>
              <w:t>1</w:t>
            </w:r>
          </w:p>
          <w:p w:rsidR="00C41E7C" w:rsidRPr="0022684E" w:rsidRDefault="00C41E7C" w:rsidP="00010DF1">
            <w:pPr>
              <w:jc w:val="center"/>
              <w:rPr>
                <w:b/>
              </w:rPr>
            </w:pPr>
            <w:r w:rsidRPr="0022684E">
              <w:rPr>
                <w:b/>
              </w:rPr>
              <w:t>(0,23%)</w:t>
            </w:r>
          </w:p>
          <w:p w:rsidR="00C41E7C" w:rsidRPr="0022684E" w:rsidRDefault="00C41E7C" w:rsidP="00010DF1">
            <w:pPr>
              <w:jc w:val="center"/>
              <w:rPr>
                <w:b/>
              </w:rPr>
            </w:pPr>
          </w:p>
        </w:tc>
        <w:tc>
          <w:tcPr>
            <w:tcW w:w="1068" w:type="dxa"/>
          </w:tcPr>
          <w:p w:rsidR="00C41E7C" w:rsidRPr="0022684E" w:rsidRDefault="00C41E7C" w:rsidP="00010DF1">
            <w:pPr>
              <w:jc w:val="center"/>
              <w:rPr>
                <w:b/>
              </w:rPr>
            </w:pPr>
          </w:p>
          <w:p w:rsidR="00C41E7C" w:rsidRPr="0022684E" w:rsidRDefault="00C41E7C" w:rsidP="00010DF1">
            <w:pPr>
              <w:jc w:val="center"/>
              <w:rPr>
                <w:b/>
              </w:rPr>
            </w:pPr>
            <w:r w:rsidRPr="0022684E">
              <w:rPr>
                <w:b/>
              </w:rPr>
              <w:lastRenderedPageBreak/>
              <w:t>/</w:t>
            </w:r>
          </w:p>
        </w:tc>
        <w:tc>
          <w:tcPr>
            <w:tcW w:w="1097" w:type="dxa"/>
          </w:tcPr>
          <w:p w:rsidR="00C41E7C" w:rsidRPr="0022684E" w:rsidRDefault="00C41E7C" w:rsidP="00010DF1">
            <w:pPr>
              <w:jc w:val="center"/>
              <w:rPr>
                <w:b/>
              </w:rPr>
            </w:pPr>
          </w:p>
          <w:p w:rsidR="00C41E7C" w:rsidRPr="0022684E" w:rsidRDefault="00C41E7C" w:rsidP="00010DF1">
            <w:pPr>
              <w:jc w:val="center"/>
              <w:rPr>
                <w:b/>
              </w:rPr>
            </w:pPr>
            <w:r w:rsidRPr="0022684E">
              <w:rPr>
                <w:b/>
              </w:rPr>
              <w:lastRenderedPageBreak/>
              <w:t>71</w:t>
            </w:r>
          </w:p>
          <w:p w:rsidR="00C41E7C" w:rsidRPr="0022684E" w:rsidRDefault="00C41E7C" w:rsidP="00010DF1">
            <w:pPr>
              <w:jc w:val="center"/>
              <w:rPr>
                <w:b/>
              </w:rPr>
            </w:pPr>
            <w:r w:rsidRPr="0022684E">
              <w:rPr>
                <w:b/>
              </w:rPr>
              <w:t>(16,14%)</w:t>
            </w:r>
          </w:p>
        </w:tc>
        <w:tc>
          <w:tcPr>
            <w:tcW w:w="1082" w:type="dxa"/>
          </w:tcPr>
          <w:p w:rsidR="00C41E7C" w:rsidRPr="0022684E" w:rsidRDefault="00C41E7C" w:rsidP="00010DF1">
            <w:pPr>
              <w:jc w:val="center"/>
              <w:rPr>
                <w:b/>
              </w:rPr>
            </w:pPr>
          </w:p>
          <w:p w:rsidR="00C41E7C" w:rsidRPr="0022684E" w:rsidRDefault="00C41E7C" w:rsidP="00010DF1">
            <w:pPr>
              <w:jc w:val="center"/>
              <w:rPr>
                <w:b/>
              </w:rPr>
            </w:pPr>
            <w:r w:rsidRPr="0022684E">
              <w:rPr>
                <w:b/>
              </w:rPr>
              <w:lastRenderedPageBreak/>
              <w:t>15</w:t>
            </w:r>
          </w:p>
          <w:p w:rsidR="00C41E7C" w:rsidRPr="0022684E" w:rsidRDefault="00C41E7C" w:rsidP="00010DF1">
            <w:pPr>
              <w:jc w:val="center"/>
              <w:rPr>
                <w:b/>
              </w:rPr>
            </w:pPr>
            <w:r w:rsidRPr="0022684E">
              <w:rPr>
                <w:b/>
              </w:rPr>
              <w:t>(3,41%)</w:t>
            </w:r>
          </w:p>
        </w:tc>
        <w:tc>
          <w:tcPr>
            <w:tcW w:w="1073" w:type="dxa"/>
          </w:tcPr>
          <w:p w:rsidR="00C41E7C" w:rsidRPr="0022684E" w:rsidRDefault="00C41E7C" w:rsidP="00010DF1">
            <w:pPr>
              <w:jc w:val="center"/>
              <w:rPr>
                <w:b/>
              </w:rPr>
            </w:pPr>
          </w:p>
          <w:p w:rsidR="00C41E7C" w:rsidRPr="0022684E" w:rsidRDefault="00C41E7C" w:rsidP="00010DF1">
            <w:pPr>
              <w:jc w:val="center"/>
              <w:rPr>
                <w:b/>
              </w:rPr>
            </w:pPr>
            <w:r w:rsidRPr="0022684E">
              <w:rPr>
                <w:b/>
              </w:rPr>
              <w:lastRenderedPageBreak/>
              <w:t>25</w:t>
            </w:r>
          </w:p>
          <w:p w:rsidR="00C41E7C" w:rsidRPr="0022684E" w:rsidRDefault="00C41E7C" w:rsidP="00010DF1">
            <w:pPr>
              <w:jc w:val="center"/>
              <w:rPr>
                <w:b/>
              </w:rPr>
            </w:pPr>
            <w:r w:rsidRPr="0022684E">
              <w:rPr>
                <w:b/>
              </w:rPr>
              <w:t>(5,68%)</w:t>
            </w:r>
          </w:p>
        </w:tc>
      </w:tr>
    </w:tbl>
    <w:p w:rsidR="00C41E7C" w:rsidRDefault="00C41E7C" w:rsidP="00C41E7C">
      <w:pPr>
        <w:jc w:val="center"/>
        <w:rPr>
          <w:rFonts w:ascii="Times New Roman" w:hAnsi="Times New Roman" w:cs="Times New Roman"/>
          <w:b/>
          <w:sz w:val="28"/>
          <w:szCs w:val="28"/>
        </w:rPr>
      </w:pPr>
    </w:p>
    <w:p w:rsidR="00C41E7C" w:rsidRPr="00530C2C" w:rsidRDefault="00C41E7C" w:rsidP="00C41E7C">
      <w:pPr>
        <w:jc w:val="center"/>
        <w:rPr>
          <w:rFonts w:ascii="Times New Roman" w:hAnsi="Times New Roman" w:cs="Times New Roman"/>
          <w:sz w:val="28"/>
          <w:szCs w:val="28"/>
          <w:lang w:val="ru-RU"/>
        </w:rPr>
      </w:pPr>
      <w:r w:rsidRPr="00530C2C">
        <w:rPr>
          <w:rFonts w:ascii="Times New Roman" w:hAnsi="Times New Roman" w:cs="Times New Roman"/>
          <w:b/>
          <w:sz w:val="28"/>
          <w:szCs w:val="28"/>
          <w:lang w:val="ru-RU"/>
        </w:rPr>
        <w:t>Успех ученика 5-8. разреда по предметима</w:t>
      </w:r>
      <w:r w:rsidRPr="00530C2C">
        <w:rPr>
          <w:rFonts w:ascii="Times New Roman" w:hAnsi="Times New Roman" w:cs="Times New Roman"/>
          <w:sz w:val="28"/>
          <w:szCs w:val="28"/>
          <w:lang w:val="ru-RU"/>
        </w:rPr>
        <w:t xml:space="preserve"> </w:t>
      </w:r>
    </w:p>
    <w:p w:rsidR="00C41E7C" w:rsidRPr="00530C2C" w:rsidRDefault="00C41E7C" w:rsidP="00C41E7C">
      <w:pPr>
        <w:jc w:val="center"/>
        <w:rPr>
          <w:rFonts w:ascii="Times New Roman" w:hAnsi="Times New Roman" w:cs="Times New Roman"/>
          <w:sz w:val="28"/>
          <w:szCs w:val="28"/>
          <w:lang w:val="ru-RU"/>
        </w:rPr>
      </w:pPr>
      <w:r w:rsidRPr="00530C2C">
        <w:rPr>
          <w:rFonts w:ascii="Times New Roman" w:hAnsi="Times New Roman" w:cs="Times New Roman"/>
          <w:sz w:val="28"/>
          <w:szCs w:val="28"/>
          <w:lang w:val="ru-RU"/>
        </w:rPr>
        <w:t xml:space="preserve"> прво полугодиште 2021/2022</w:t>
      </w:r>
    </w:p>
    <w:p w:rsidR="00C41E7C" w:rsidRPr="00530C2C" w:rsidRDefault="00C41E7C" w:rsidP="00C41E7C">
      <w:pPr>
        <w:jc w:val="center"/>
        <w:rPr>
          <w:lang w:val="ru-RU"/>
        </w:rPr>
      </w:pPr>
    </w:p>
    <w:tbl>
      <w:tblPr>
        <w:tblStyle w:val="TableGrid"/>
        <w:tblW w:w="0" w:type="auto"/>
        <w:tblLook w:val="04A0"/>
      </w:tblPr>
      <w:tblGrid>
        <w:gridCol w:w="1060"/>
        <w:gridCol w:w="968"/>
        <w:gridCol w:w="911"/>
        <w:gridCol w:w="1082"/>
        <w:gridCol w:w="1058"/>
        <w:gridCol w:w="906"/>
        <w:gridCol w:w="846"/>
        <w:gridCol w:w="1000"/>
        <w:gridCol w:w="919"/>
        <w:gridCol w:w="872"/>
      </w:tblGrid>
      <w:tr w:rsidR="00C41E7C" w:rsidRPr="008C76EA" w:rsidTr="00010DF1">
        <w:tc>
          <w:tcPr>
            <w:tcW w:w="1101"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Одељење</w:t>
            </w:r>
          </w:p>
        </w:tc>
        <w:tc>
          <w:tcPr>
            <w:tcW w:w="1101"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Број</w:t>
            </w:r>
          </w:p>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ученика</w:t>
            </w:r>
          </w:p>
        </w:tc>
        <w:tc>
          <w:tcPr>
            <w:tcW w:w="1101" w:type="dxa"/>
          </w:tcPr>
          <w:p w:rsidR="00C41E7C" w:rsidRPr="005A398F" w:rsidRDefault="00C41E7C" w:rsidP="00010DF1">
            <w:pPr>
              <w:jc w:val="center"/>
              <w:rPr>
                <w:rFonts w:ascii="Times New Roman" w:hAnsi="Times New Roman" w:cs="Times New Roman"/>
                <w:b/>
                <w:color w:val="00B0F0"/>
              </w:rPr>
            </w:pPr>
            <w:r w:rsidRPr="005A398F">
              <w:rPr>
                <w:rFonts w:ascii="Times New Roman" w:hAnsi="Times New Roman" w:cs="Times New Roman"/>
                <w:b/>
                <w:color w:val="00B0F0"/>
              </w:rPr>
              <w:t>Српски језик</w:t>
            </w:r>
          </w:p>
        </w:tc>
        <w:tc>
          <w:tcPr>
            <w:tcW w:w="1101" w:type="dxa"/>
          </w:tcPr>
          <w:p w:rsidR="00C41E7C" w:rsidRPr="005A398F" w:rsidRDefault="00C41E7C" w:rsidP="00010DF1">
            <w:pPr>
              <w:jc w:val="center"/>
              <w:rPr>
                <w:rFonts w:ascii="Times New Roman" w:hAnsi="Times New Roman" w:cs="Times New Roman"/>
                <w:b/>
                <w:color w:val="FF0000"/>
              </w:rPr>
            </w:pPr>
            <w:r w:rsidRPr="005A398F">
              <w:rPr>
                <w:rFonts w:ascii="Times New Roman" w:hAnsi="Times New Roman" w:cs="Times New Roman"/>
                <w:b/>
                <w:color w:val="FF0000"/>
              </w:rPr>
              <w:t>Енглески језик</w:t>
            </w:r>
          </w:p>
        </w:tc>
        <w:tc>
          <w:tcPr>
            <w:tcW w:w="1102" w:type="dxa"/>
          </w:tcPr>
          <w:p w:rsidR="00C41E7C" w:rsidRPr="00495301" w:rsidRDefault="00C41E7C" w:rsidP="00010DF1">
            <w:pPr>
              <w:jc w:val="center"/>
              <w:rPr>
                <w:rFonts w:ascii="Times New Roman" w:hAnsi="Times New Roman" w:cs="Times New Roman"/>
                <w:b/>
                <w:color w:val="00B050"/>
              </w:rPr>
            </w:pPr>
            <w:r w:rsidRPr="00495301">
              <w:rPr>
                <w:rFonts w:ascii="Times New Roman" w:hAnsi="Times New Roman" w:cs="Times New Roman"/>
                <w:b/>
                <w:color w:val="00B050"/>
              </w:rPr>
              <w:t>Историја</w:t>
            </w:r>
          </w:p>
        </w:tc>
        <w:tc>
          <w:tcPr>
            <w:tcW w:w="1102" w:type="dxa"/>
          </w:tcPr>
          <w:p w:rsidR="00C41E7C" w:rsidRPr="00495301" w:rsidRDefault="00C41E7C" w:rsidP="00010DF1">
            <w:pPr>
              <w:jc w:val="center"/>
              <w:rPr>
                <w:rFonts w:ascii="Times New Roman" w:hAnsi="Times New Roman" w:cs="Times New Roman"/>
                <w:b/>
                <w:color w:val="7030A0"/>
              </w:rPr>
            </w:pPr>
            <w:r w:rsidRPr="00495301">
              <w:rPr>
                <w:rFonts w:ascii="Times New Roman" w:hAnsi="Times New Roman" w:cs="Times New Roman"/>
                <w:b/>
                <w:color w:val="7030A0"/>
              </w:rPr>
              <w:t>Геогра-фија</w:t>
            </w:r>
          </w:p>
        </w:tc>
        <w:tc>
          <w:tcPr>
            <w:tcW w:w="1102" w:type="dxa"/>
          </w:tcPr>
          <w:p w:rsidR="00C41E7C" w:rsidRPr="00495301" w:rsidRDefault="00C41E7C" w:rsidP="00010DF1">
            <w:pPr>
              <w:jc w:val="center"/>
              <w:rPr>
                <w:rFonts w:ascii="Times New Roman" w:hAnsi="Times New Roman" w:cs="Times New Roman"/>
                <w:b/>
                <w:color w:val="0070C0"/>
              </w:rPr>
            </w:pPr>
            <w:r w:rsidRPr="00495301">
              <w:rPr>
                <w:rFonts w:ascii="Times New Roman" w:hAnsi="Times New Roman" w:cs="Times New Roman"/>
                <w:b/>
                <w:color w:val="0070C0"/>
              </w:rPr>
              <w:t>Биоло-гија</w:t>
            </w:r>
          </w:p>
        </w:tc>
        <w:tc>
          <w:tcPr>
            <w:tcW w:w="1102" w:type="dxa"/>
          </w:tcPr>
          <w:p w:rsidR="00C41E7C" w:rsidRPr="00495301" w:rsidRDefault="00C41E7C" w:rsidP="00010DF1">
            <w:pPr>
              <w:jc w:val="center"/>
              <w:rPr>
                <w:rFonts w:ascii="Times New Roman" w:hAnsi="Times New Roman" w:cs="Times New Roman"/>
                <w:b/>
                <w:color w:val="943634" w:themeColor="accent2" w:themeShade="BF"/>
              </w:rPr>
            </w:pPr>
            <w:r w:rsidRPr="00495301">
              <w:rPr>
                <w:rFonts w:ascii="Times New Roman" w:hAnsi="Times New Roman" w:cs="Times New Roman"/>
                <w:b/>
                <w:color w:val="943634" w:themeColor="accent2" w:themeShade="BF"/>
              </w:rPr>
              <w:t>Матема-</w:t>
            </w:r>
          </w:p>
          <w:p w:rsidR="00C41E7C" w:rsidRPr="00495301" w:rsidRDefault="00C41E7C" w:rsidP="00010DF1">
            <w:pPr>
              <w:jc w:val="center"/>
              <w:rPr>
                <w:rFonts w:ascii="Times New Roman" w:hAnsi="Times New Roman" w:cs="Times New Roman"/>
                <w:b/>
                <w:color w:val="943634" w:themeColor="accent2" w:themeShade="BF"/>
              </w:rPr>
            </w:pPr>
            <w:r w:rsidRPr="00495301">
              <w:rPr>
                <w:rFonts w:ascii="Times New Roman" w:hAnsi="Times New Roman" w:cs="Times New Roman"/>
                <w:b/>
                <w:color w:val="943634" w:themeColor="accent2" w:themeShade="BF"/>
              </w:rPr>
              <w:t>тика</w:t>
            </w:r>
          </w:p>
          <w:p w:rsidR="00C41E7C" w:rsidRPr="00495301" w:rsidRDefault="00C41E7C" w:rsidP="00010DF1">
            <w:pPr>
              <w:jc w:val="center"/>
              <w:rPr>
                <w:rFonts w:ascii="Times New Roman" w:hAnsi="Times New Roman" w:cs="Times New Roman"/>
                <w:b/>
                <w:color w:val="943634" w:themeColor="accent2" w:themeShade="BF"/>
              </w:rPr>
            </w:pPr>
          </w:p>
        </w:tc>
        <w:tc>
          <w:tcPr>
            <w:tcW w:w="1102" w:type="dxa"/>
          </w:tcPr>
          <w:p w:rsidR="00C41E7C" w:rsidRPr="00495301" w:rsidRDefault="00C41E7C" w:rsidP="00010DF1">
            <w:pPr>
              <w:jc w:val="center"/>
              <w:rPr>
                <w:rFonts w:ascii="Times New Roman" w:hAnsi="Times New Roman" w:cs="Times New Roman"/>
                <w:b/>
                <w:color w:val="E36C0A" w:themeColor="accent6" w:themeShade="BF"/>
              </w:rPr>
            </w:pPr>
            <w:r w:rsidRPr="00495301">
              <w:rPr>
                <w:rFonts w:ascii="Times New Roman" w:hAnsi="Times New Roman" w:cs="Times New Roman"/>
                <w:b/>
                <w:color w:val="E36C0A" w:themeColor="accent6" w:themeShade="BF"/>
              </w:rPr>
              <w:t>Физика</w:t>
            </w:r>
          </w:p>
        </w:tc>
        <w:tc>
          <w:tcPr>
            <w:tcW w:w="1102" w:type="dxa"/>
          </w:tcPr>
          <w:p w:rsidR="00C41E7C" w:rsidRPr="00495301" w:rsidRDefault="00C41E7C" w:rsidP="00010DF1">
            <w:pPr>
              <w:jc w:val="center"/>
              <w:rPr>
                <w:rFonts w:ascii="Times New Roman" w:hAnsi="Times New Roman" w:cs="Times New Roman"/>
                <w:b/>
                <w:color w:val="00B050"/>
              </w:rPr>
            </w:pPr>
            <w:r w:rsidRPr="00495301">
              <w:rPr>
                <w:rFonts w:ascii="Times New Roman" w:hAnsi="Times New Roman" w:cs="Times New Roman"/>
                <w:b/>
                <w:color w:val="00B050"/>
              </w:rPr>
              <w:t>Хемија</w:t>
            </w:r>
          </w:p>
        </w:tc>
      </w:tr>
      <w:tr w:rsidR="00C41E7C" w:rsidTr="00010DF1">
        <w:tc>
          <w:tcPr>
            <w:tcW w:w="1101" w:type="dxa"/>
          </w:tcPr>
          <w:p w:rsidR="00C41E7C" w:rsidRPr="008C76EA" w:rsidRDefault="00C41E7C" w:rsidP="00010DF1">
            <w:pPr>
              <w:jc w:val="center"/>
              <w:rPr>
                <w:b/>
              </w:rPr>
            </w:pPr>
            <w:r w:rsidRPr="008C76EA">
              <w:rPr>
                <w:b/>
              </w:rPr>
              <w:t>5-1</w:t>
            </w:r>
          </w:p>
        </w:tc>
        <w:tc>
          <w:tcPr>
            <w:tcW w:w="1101" w:type="dxa"/>
          </w:tcPr>
          <w:p w:rsidR="00C41E7C" w:rsidRDefault="00C41E7C" w:rsidP="00010DF1">
            <w:pPr>
              <w:jc w:val="center"/>
            </w:pPr>
            <w:r>
              <w:t>27</w:t>
            </w:r>
          </w:p>
        </w:tc>
        <w:tc>
          <w:tcPr>
            <w:tcW w:w="1101" w:type="dxa"/>
          </w:tcPr>
          <w:p w:rsidR="00C41E7C" w:rsidRPr="005A398F" w:rsidRDefault="00C41E7C" w:rsidP="00010DF1">
            <w:pPr>
              <w:jc w:val="center"/>
              <w:rPr>
                <w:color w:val="00B0F0"/>
              </w:rPr>
            </w:pPr>
            <w:r w:rsidRPr="005A398F">
              <w:rPr>
                <w:color w:val="00B0F0"/>
              </w:rPr>
              <w:t>3,22</w:t>
            </w:r>
          </w:p>
        </w:tc>
        <w:tc>
          <w:tcPr>
            <w:tcW w:w="1101" w:type="dxa"/>
          </w:tcPr>
          <w:p w:rsidR="00C41E7C" w:rsidRPr="005A398F" w:rsidRDefault="00C41E7C" w:rsidP="00010DF1">
            <w:pPr>
              <w:jc w:val="center"/>
              <w:rPr>
                <w:color w:val="FF0000"/>
              </w:rPr>
            </w:pPr>
            <w:r w:rsidRPr="005A398F">
              <w:rPr>
                <w:color w:val="FF0000"/>
              </w:rPr>
              <w:t>3,52</w:t>
            </w:r>
          </w:p>
        </w:tc>
        <w:tc>
          <w:tcPr>
            <w:tcW w:w="1102" w:type="dxa"/>
          </w:tcPr>
          <w:p w:rsidR="00C41E7C" w:rsidRPr="00495301" w:rsidRDefault="00C41E7C" w:rsidP="00010DF1">
            <w:pPr>
              <w:jc w:val="center"/>
              <w:rPr>
                <w:color w:val="00B050"/>
              </w:rPr>
            </w:pPr>
            <w:r w:rsidRPr="00495301">
              <w:rPr>
                <w:color w:val="00B050"/>
              </w:rPr>
              <w:t>3,26</w:t>
            </w:r>
          </w:p>
        </w:tc>
        <w:tc>
          <w:tcPr>
            <w:tcW w:w="1102" w:type="dxa"/>
          </w:tcPr>
          <w:p w:rsidR="00C41E7C" w:rsidRPr="00495301" w:rsidRDefault="00C41E7C" w:rsidP="00010DF1">
            <w:pPr>
              <w:jc w:val="center"/>
              <w:rPr>
                <w:color w:val="7030A0"/>
              </w:rPr>
            </w:pPr>
            <w:r w:rsidRPr="00495301">
              <w:rPr>
                <w:color w:val="7030A0"/>
              </w:rPr>
              <w:t>4,19</w:t>
            </w:r>
          </w:p>
        </w:tc>
        <w:tc>
          <w:tcPr>
            <w:tcW w:w="1102" w:type="dxa"/>
          </w:tcPr>
          <w:p w:rsidR="00C41E7C" w:rsidRPr="00495301" w:rsidRDefault="00C41E7C" w:rsidP="00010DF1">
            <w:pPr>
              <w:jc w:val="center"/>
              <w:rPr>
                <w:color w:val="0070C0"/>
              </w:rPr>
            </w:pPr>
            <w:r w:rsidRPr="00495301">
              <w:rPr>
                <w:color w:val="0070C0"/>
              </w:rPr>
              <w:t>4,30</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3,00</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w:t>
            </w:r>
          </w:p>
        </w:tc>
        <w:tc>
          <w:tcPr>
            <w:tcW w:w="1102" w:type="dxa"/>
          </w:tcPr>
          <w:p w:rsidR="00C41E7C" w:rsidRPr="00495301" w:rsidRDefault="00C41E7C" w:rsidP="00010DF1">
            <w:pPr>
              <w:jc w:val="center"/>
              <w:rPr>
                <w:color w:val="00B050"/>
              </w:rPr>
            </w:pPr>
            <w:r w:rsidRPr="00495301">
              <w:rPr>
                <w:color w:val="00B050"/>
              </w:rPr>
              <w:t>/</w:t>
            </w:r>
          </w:p>
        </w:tc>
      </w:tr>
      <w:tr w:rsidR="00C41E7C" w:rsidTr="00010DF1">
        <w:tc>
          <w:tcPr>
            <w:tcW w:w="1101" w:type="dxa"/>
          </w:tcPr>
          <w:p w:rsidR="00C41E7C" w:rsidRPr="008C76EA" w:rsidRDefault="00C41E7C" w:rsidP="00010DF1">
            <w:pPr>
              <w:jc w:val="center"/>
              <w:rPr>
                <w:b/>
              </w:rPr>
            </w:pPr>
            <w:r w:rsidRPr="008C76EA">
              <w:rPr>
                <w:b/>
              </w:rPr>
              <w:t>5-2</w:t>
            </w:r>
          </w:p>
        </w:tc>
        <w:tc>
          <w:tcPr>
            <w:tcW w:w="1101" w:type="dxa"/>
          </w:tcPr>
          <w:p w:rsidR="00C41E7C" w:rsidRDefault="00C41E7C" w:rsidP="00010DF1">
            <w:pPr>
              <w:jc w:val="center"/>
            </w:pPr>
            <w:r>
              <w:t>27</w:t>
            </w:r>
          </w:p>
        </w:tc>
        <w:tc>
          <w:tcPr>
            <w:tcW w:w="1101" w:type="dxa"/>
          </w:tcPr>
          <w:p w:rsidR="00C41E7C" w:rsidRPr="005A398F" w:rsidRDefault="00C41E7C" w:rsidP="00010DF1">
            <w:pPr>
              <w:jc w:val="center"/>
              <w:rPr>
                <w:color w:val="00B0F0"/>
              </w:rPr>
            </w:pPr>
            <w:r w:rsidRPr="005A398F">
              <w:rPr>
                <w:color w:val="00B0F0"/>
              </w:rPr>
              <w:t>3,23</w:t>
            </w:r>
          </w:p>
        </w:tc>
        <w:tc>
          <w:tcPr>
            <w:tcW w:w="1101" w:type="dxa"/>
          </w:tcPr>
          <w:p w:rsidR="00C41E7C" w:rsidRPr="005A398F" w:rsidRDefault="00C41E7C" w:rsidP="00010DF1">
            <w:pPr>
              <w:jc w:val="center"/>
              <w:rPr>
                <w:color w:val="FF0000"/>
              </w:rPr>
            </w:pPr>
            <w:r w:rsidRPr="005A398F">
              <w:rPr>
                <w:color w:val="FF0000"/>
              </w:rPr>
              <w:t>3,81</w:t>
            </w:r>
          </w:p>
        </w:tc>
        <w:tc>
          <w:tcPr>
            <w:tcW w:w="1102" w:type="dxa"/>
          </w:tcPr>
          <w:p w:rsidR="00C41E7C" w:rsidRPr="00495301" w:rsidRDefault="00C41E7C" w:rsidP="00010DF1">
            <w:pPr>
              <w:jc w:val="center"/>
              <w:rPr>
                <w:color w:val="00B050"/>
              </w:rPr>
            </w:pPr>
            <w:r w:rsidRPr="00495301">
              <w:rPr>
                <w:color w:val="00B050"/>
              </w:rPr>
              <w:t>3,92</w:t>
            </w:r>
          </w:p>
        </w:tc>
        <w:tc>
          <w:tcPr>
            <w:tcW w:w="1102" w:type="dxa"/>
          </w:tcPr>
          <w:p w:rsidR="00C41E7C" w:rsidRPr="00495301" w:rsidRDefault="00C41E7C" w:rsidP="00010DF1">
            <w:pPr>
              <w:jc w:val="center"/>
              <w:rPr>
                <w:color w:val="7030A0"/>
              </w:rPr>
            </w:pPr>
            <w:r w:rsidRPr="00495301">
              <w:rPr>
                <w:color w:val="7030A0"/>
              </w:rPr>
              <w:t>4,31</w:t>
            </w:r>
          </w:p>
        </w:tc>
        <w:tc>
          <w:tcPr>
            <w:tcW w:w="1102" w:type="dxa"/>
          </w:tcPr>
          <w:p w:rsidR="00C41E7C" w:rsidRPr="00495301" w:rsidRDefault="00C41E7C" w:rsidP="00010DF1">
            <w:pPr>
              <w:jc w:val="center"/>
              <w:rPr>
                <w:color w:val="0070C0"/>
              </w:rPr>
            </w:pPr>
            <w:r w:rsidRPr="00495301">
              <w:rPr>
                <w:color w:val="0070C0"/>
              </w:rPr>
              <w:t>4,41</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3,19</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w:t>
            </w:r>
          </w:p>
        </w:tc>
        <w:tc>
          <w:tcPr>
            <w:tcW w:w="1102" w:type="dxa"/>
          </w:tcPr>
          <w:p w:rsidR="00C41E7C" w:rsidRPr="00495301" w:rsidRDefault="00C41E7C" w:rsidP="00010DF1">
            <w:pPr>
              <w:jc w:val="center"/>
              <w:rPr>
                <w:color w:val="00B050"/>
              </w:rPr>
            </w:pPr>
            <w:r w:rsidRPr="00495301">
              <w:rPr>
                <w:color w:val="00B050"/>
              </w:rPr>
              <w:t>/</w:t>
            </w:r>
          </w:p>
        </w:tc>
      </w:tr>
      <w:tr w:rsidR="00C41E7C" w:rsidTr="00010DF1">
        <w:tc>
          <w:tcPr>
            <w:tcW w:w="1101" w:type="dxa"/>
          </w:tcPr>
          <w:p w:rsidR="00C41E7C" w:rsidRPr="008C76EA" w:rsidRDefault="00C41E7C" w:rsidP="00010DF1">
            <w:pPr>
              <w:jc w:val="center"/>
              <w:rPr>
                <w:b/>
              </w:rPr>
            </w:pPr>
            <w:r w:rsidRPr="008C76EA">
              <w:rPr>
                <w:b/>
              </w:rPr>
              <w:t>5-3</w:t>
            </w:r>
          </w:p>
        </w:tc>
        <w:tc>
          <w:tcPr>
            <w:tcW w:w="1101" w:type="dxa"/>
          </w:tcPr>
          <w:p w:rsidR="00C41E7C" w:rsidRDefault="00C41E7C" w:rsidP="00010DF1">
            <w:pPr>
              <w:jc w:val="center"/>
            </w:pPr>
            <w:r>
              <w:t>26</w:t>
            </w:r>
          </w:p>
        </w:tc>
        <w:tc>
          <w:tcPr>
            <w:tcW w:w="1101" w:type="dxa"/>
          </w:tcPr>
          <w:p w:rsidR="00C41E7C" w:rsidRPr="005A398F" w:rsidRDefault="00C41E7C" w:rsidP="00010DF1">
            <w:pPr>
              <w:jc w:val="center"/>
              <w:rPr>
                <w:color w:val="00B0F0"/>
              </w:rPr>
            </w:pPr>
            <w:r w:rsidRPr="005A398F">
              <w:rPr>
                <w:color w:val="00B0F0"/>
              </w:rPr>
              <w:t>3,72</w:t>
            </w:r>
          </w:p>
        </w:tc>
        <w:tc>
          <w:tcPr>
            <w:tcW w:w="1101" w:type="dxa"/>
          </w:tcPr>
          <w:p w:rsidR="00C41E7C" w:rsidRPr="005A398F" w:rsidRDefault="00C41E7C" w:rsidP="00010DF1">
            <w:pPr>
              <w:jc w:val="center"/>
              <w:rPr>
                <w:color w:val="FF0000"/>
              </w:rPr>
            </w:pPr>
            <w:r w:rsidRPr="005A398F">
              <w:rPr>
                <w:color w:val="FF0000"/>
              </w:rPr>
              <w:t>3,76</w:t>
            </w:r>
          </w:p>
        </w:tc>
        <w:tc>
          <w:tcPr>
            <w:tcW w:w="1102" w:type="dxa"/>
          </w:tcPr>
          <w:p w:rsidR="00C41E7C" w:rsidRPr="00495301" w:rsidRDefault="00C41E7C" w:rsidP="00010DF1">
            <w:pPr>
              <w:jc w:val="center"/>
              <w:rPr>
                <w:color w:val="00B050"/>
              </w:rPr>
            </w:pPr>
            <w:r w:rsidRPr="00495301">
              <w:rPr>
                <w:color w:val="00B050"/>
              </w:rPr>
              <w:t>3,68</w:t>
            </w:r>
          </w:p>
        </w:tc>
        <w:tc>
          <w:tcPr>
            <w:tcW w:w="1102" w:type="dxa"/>
          </w:tcPr>
          <w:p w:rsidR="00C41E7C" w:rsidRPr="00495301" w:rsidRDefault="00C41E7C" w:rsidP="00010DF1">
            <w:pPr>
              <w:jc w:val="center"/>
              <w:rPr>
                <w:color w:val="7030A0"/>
              </w:rPr>
            </w:pPr>
            <w:r w:rsidRPr="00495301">
              <w:rPr>
                <w:color w:val="7030A0"/>
              </w:rPr>
              <w:t>4,44</w:t>
            </w:r>
          </w:p>
        </w:tc>
        <w:tc>
          <w:tcPr>
            <w:tcW w:w="1102" w:type="dxa"/>
          </w:tcPr>
          <w:p w:rsidR="00C41E7C" w:rsidRPr="00495301" w:rsidRDefault="00C41E7C" w:rsidP="00010DF1">
            <w:pPr>
              <w:jc w:val="center"/>
              <w:rPr>
                <w:color w:val="0070C0"/>
              </w:rPr>
            </w:pPr>
            <w:r w:rsidRPr="00495301">
              <w:rPr>
                <w:color w:val="0070C0"/>
              </w:rPr>
              <w:t>3,92</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3,00</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w:t>
            </w:r>
          </w:p>
        </w:tc>
        <w:tc>
          <w:tcPr>
            <w:tcW w:w="1102" w:type="dxa"/>
          </w:tcPr>
          <w:p w:rsidR="00C41E7C" w:rsidRPr="00495301" w:rsidRDefault="00C41E7C" w:rsidP="00010DF1">
            <w:pPr>
              <w:jc w:val="center"/>
              <w:rPr>
                <w:color w:val="00B050"/>
              </w:rPr>
            </w:pPr>
            <w:r w:rsidRPr="00495301">
              <w:rPr>
                <w:color w:val="00B050"/>
              </w:rPr>
              <w:t>/</w:t>
            </w:r>
          </w:p>
        </w:tc>
      </w:tr>
      <w:tr w:rsidR="00C41E7C" w:rsidTr="00010DF1">
        <w:tc>
          <w:tcPr>
            <w:tcW w:w="1101" w:type="dxa"/>
          </w:tcPr>
          <w:p w:rsidR="00C41E7C" w:rsidRPr="008C76EA" w:rsidRDefault="00C41E7C" w:rsidP="00010DF1">
            <w:pPr>
              <w:jc w:val="center"/>
              <w:rPr>
                <w:b/>
              </w:rPr>
            </w:pPr>
            <w:r w:rsidRPr="008C76EA">
              <w:rPr>
                <w:b/>
              </w:rPr>
              <w:t>5-4</w:t>
            </w:r>
          </w:p>
        </w:tc>
        <w:tc>
          <w:tcPr>
            <w:tcW w:w="1101" w:type="dxa"/>
          </w:tcPr>
          <w:p w:rsidR="00C41E7C" w:rsidRDefault="00C41E7C" w:rsidP="00010DF1">
            <w:pPr>
              <w:jc w:val="center"/>
            </w:pPr>
            <w:r>
              <w:t>27</w:t>
            </w:r>
          </w:p>
        </w:tc>
        <w:tc>
          <w:tcPr>
            <w:tcW w:w="1101" w:type="dxa"/>
          </w:tcPr>
          <w:p w:rsidR="00C41E7C" w:rsidRPr="005A398F" w:rsidRDefault="00C41E7C" w:rsidP="00010DF1">
            <w:pPr>
              <w:jc w:val="center"/>
              <w:rPr>
                <w:color w:val="00B0F0"/>
              </w:rPr>
            </w:pPr>
            <w:r w:rsidRPr="005A398F">
              <w:rPr>
                <w:color w:val="00B0F0"/>
              </w:rPr>
              <w:t>3,33</w:t>
            </w:r>
          </w:p>
        </w:tc>
        <w:tc>
          <w:tcPr>
            <w:tcW w:w="1101" w:type="dxa"/>
          </w:tcPr>
          <w:p w:rsidR="00C41E7C" w:rsidRPr="005A398F" w:rsidRDefault="00C41E7C" w:rsidP="00010DF1">
            <w:pPr>
              <w:jc w:val="center"/>
              <w:rPr>
                <w:color w:val="FF0000"/>
              </w:rPr>
            </w:pPr>
            <w:r w:rsidRPr="005A398F">
              <w:rPr>
                <w:color w:val="FF0000"/>
              </w:rPr>
              <w:t>4,04</w:t>
            </w:r>
          </w:p>
        </w:tc>
        <w:tc>
          <w:tcPr>
            <w:tcW w:w="1102" w:type="dxa"/>
          </w:tcPr>
          <w:p w:rsidR="00C41E7C" w:rsidRPr="00495301" w:rsidRDefault="00C41E7C" w:rsidP="00010DF1">
            <w:pPr>
              <w:jc w:val="center"/>
              <w:rPr>
                <w:color w:val="00B050"/>
              </w:rPr>
            </w:pPr>
            <w:r w:rsidRPr="00495301">
              <w:rPr>
                <w:color w:val="00B050"/>
              </w:rPr>
              <w:t>3,78</w:t>
            </w:r>
          </w:p>
        </w:tc>
        <w:tc>
          <w:tcPr>
            <w:tcW w:w="1102" w:type="dxa"/>
          </w:tcPr>
          <w:p w:rsidR="00C41E7C" w:rsidRPr="00495301" w:rsidRDefault="00C41E7C" w:rsidP="00010DF1">
            <w:pPr>
              <w:jc w:val="center"/>
              <w:rPr>
                <w:color w:val="7030A0"/>
              </w:rPr>
            </w:pPr>
            <w:r w:rsidRPr="00495301">
              <w:rPr>
                <w:color w:val="7030A0"/>
              </w:rPr>
              <w:t>4,19</w:t>
            </w:r>
          </w:p>
        </w:tc>
        <w:tc>
          <w:tcPr>
            <w:tcW w:w="1102" w:type="dxa"/>
          </w:tcPr>
          <w:p w:rsidR="00C41E7C" w:rsidRPr="00495301" w:rsidRDefault="00C41E7C" w:rsidP="00010DF1">
            <w:pPr>
              <w:jc w:val="center"/>
              <w:rPr>
                <w:color w:val="0070C0"/>
              </w:rPr>
            </w:pPr>
            <w:r w:rsidRPr="00495301">
              <w:rPr>
                <w:color w:val="0070C0"/>
              </w:rPr>
              <w:t>4,04</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3,52</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w:t>
            </w:r>
          </w:p>
        </w:tc>
        <w:tc>
          <w:tcPr>
            <w:tcW w:w="1102" w:type="dxa"/>
          </w:tcPr>
          <w:p w:rsidR="00C41E7C" w:rsidRPr="00495301" w:rsidRDefault="00C41E7C" w:rsidP="00010DF1">
            <w:pPr>
              <w:jc w:val="center"/>
              <w:rPr>
                <w:color w:val="00B050"/>
              </w:rPr>
            </w:pPr>
            <w:r w:rsidRPr="00495301">
              <w:rPr>
                <w:color w:val="00B050"/>
              </w:rPr>
              <w:t>/</w:t>
            </w:r>
          </w:p>
        </w:tc>
      </w:tr>
      <w:tr w:rsidR="00C41E7C" w:rsidTr="00010DF1">
        <w:tc>
          <w:tcPr>
            <w:tcW w:w="1101" w:type="dxa"/>
          </w:tcPr>
          <w:p w:rsidR="00C41E7C" w:rsidRPr="008C76EA" w:rsidRDefault="00C41E7C" w:rsidP="00010DF1">
            <w:pPr>
              <w:jc w:val="center"/>
              <w:rPr>
                <w:b/>
              </w:rPr>
            </w:pPr>
            <w:r w:rsidRPr="008C76EA">
              <w:rPr>
                <w:b/>
              </w:rPr>
              <w:t>5-5</w:t>
            </w:r>
          </w:p>
        </w:tc>
        <w:tc>
          <w:tcPr>
            <w:tcW w:w="1101" w:type="dxa"/>
          </w:tcPr>
          <w:p w:rsidR="00C41E7C" w:rsidRDefault="00C41E7C" w:rsidP="00010DF1">
            <w:pPr>
              <w:jc w:val="center"/>
            </w:pPr>
            <w:r>
              <w:t>25</w:t>
            </w:r>
          </w:p>
        </w:tc>
        <w:tc>
          <w:tcPr>
            <w:tcW w:w="1101" w:type="dxa"/>
          </w:tcPr>
          <w:p w:rsidR="00C41E7C" w:rsidRPr="005A398F" w:rsidRDefault="00C41E7C" w:rsidP="00010DF1">
            <w:pPr>
              <w:jc w:val="center"/>
              <w:rPr>
                <w:color w:val="00B0F0"/>
              </w:rPr>
            </w:pPr>
            <w:r w:rsidRPr="005A398F">
              <w:rPr>
                <w:color w:val="00B0F0"/>
              </w:rPr>
              <w:t>3,48</w:t>
            </w:r>
          </w:p>
        </w:tc>
        <w:tc>
          <w:tcPr>
            <w:tcW w:w="1101" w:type="dxa"/>
          </w:tcPr>
          <w:p w:rsidR="00C41E7C" w:rsidRPr="005A398F" w:rsidRDefault="00C41E7C" w:rsidP="00010DF1">
            <w:pPr>
              <w:jc w:val="center"/>
              <w:rPr>
                <w:color w:val="FF0000"/>
              </w:rPr>
            </w:pPr>
            <w:r w:rsidRPr="005A398F">
              <w:rPr>
                <w:color w:val="FF0000"/>
              </w:rPr>
              <w:t>3,92</w:t>
            </w:r>
          </w:p>
        </w:tc>
        <w:tc>
          <w:tcPr>
            <w:tcW w:w="1102" w:type="dxa"/>
          </w:tcPr>
          <w:p w:rsidR="00C41E7C" w:rsidRPr="00495301" w:rsidRDefault="00C41E7C" w:rsidP="00010DF1">
            <w:pPr>
              <w:jc w:val="center"/>
              <w:rPr>
                <w:color w:val="00B050"/>
              </w:rPr>
            </w:pPr>
            <w:r w:rsidRPr="00495301">
              <w:rPr>
                <w:color w:val="00B050"/>
              </w:rPr>
              <w:t>4,56</w:t>
            </w:r>
          </w:p>
        </w:tc>
        <w:tc>
          <w:tcPr>
            <w:tcW w:w="1102" w:type="dxa"/>
          </w:tcPr>
          <w:p w:rsidR="00C41E7C" w:rsidRPr="00495301" w:rsidRDefault="00C41E7C" w:rsidP="00010DF1">
            <w:pPr>
              <w:jc w:val="center"/>
              <w:rPr>
                <w:color w:val="7030A0"/>
              </w:rPr>
            </w:pPr>
            <w:r w:rsidRPr="00495301">
              <w:rPr>
                <w:color w:val="7030A0"/>
              </w:rPr>
              <w:t>4,40</w:t>
            </w:r>
          </w:p>
        </w:tc>
        <w:tc>
          <w:tcPr>
            <w:tcW w:w="1102" w:type="dxa"/>
          </w:tcPr>
          <w:p w:rsidR="00C41E7C" w:rsidRPr="00495301" w:rsidRDefault="00C41E7C" w:rsidP="00010DF1">
            <w:pPr>
              <w:jc w:val="center"/>
              <w:rPr>
                <w:color w:val="0070C0"/>
              </w:rPr>
            </w:pPr>
            <w:r w:rsidRPr="00495301">
              <w:rPr>
                <w:color w:val="0070C0"/>
              </w:rPr>
              <w:t>4,48</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3,60</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w:t>
            </w:r>
          </w:p>
        </w:tc>
        <w:tc>
          <w:tcPr>
            <w:tcW w:w="1102" w:type="dxa"/>
          </w:tcPr>
          <w:p w:rsidR="00C41E7C" w:rsidRPr="00495301" w:rsidRDefault="00C41E7C" w:rsidP="00010DF1">
            <w:pPr>
              <w:jc w:val="center"/>
              <w:rPr>
                <w:color w:val="00B050"/>
              </w:rPr>
            </w:pPr>
            <w:r w:rsidRPr="00495301">
              <w:rPr>
                <w:color w:val="00B050"/>
              </w:rPr>
              <w:t>/</w:t>
            </w:r>
          </w:p>
        </w:tc>
      </w:tr>
      <w:tr w:rsidR="00C41E7C" w:rsidTr="00010DF1">
        <w:tc>
          <w:tcPr>
            <w:tcW w:w="1101"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Пети разред</w:t>
            </w:r>
          </w:p>
          <w:p w:rsidR="00C41E7C" w:rsidRPr="008C76EA" w:rsidRDefault="00C41E7C" w:rsidP="00010DF1">
            <w:pPr>
              <w:jc w:val="center"/>
              <w:rPr>
                <w:b/>
              </w:rPr>
            </w:pPr>
          </w:p>
        </w:tc>
        <w:tc>
          <w:tcPr>
            <w:tcW w:w="1101" w:type="dxa"/>
          </w:tcPr>
          <w:p w:rsidR="00C41E7C" w:rsidRDefault="00C41E7C" w:rsidP="00010DF1">
            <w:pPr>
              <w:jc w:val="center"/>
            </w:pPr>
          </w:p>
          <w:p w:rsidR="00C41E7C" w:rsidRDefault="00C41E7C" w:rsidP="00010DF1">
            <w:pPr>
              <w:jc w:val="center"/>
            </w:pPr>
            <w:r>
              <w:t>132</w:t>
            </w:r>
          </w:p>
        </w:tc>
        <w:tc>
          <w:tcPr>
            <w:tcW w:w="1101" w:type="dxa"/>
          </w:tcPr>
          <w:p w:rsidR="00C41E7C" w:rsidRPr="005A398F" w:rsidRDefault="00C41E7C" w:rsidP="00010DF1">
            <w:pPr>
              <w:jc w:val="center"/>
              <w:rPr>
                <w:color w:val="00B0F0"/>
              </w:rPr>
            </w:pPr>
          </w:p>
          <w:p w:rsidR="00C41E7C" w:rsidRPr="005A398F" w:rsidRDefault="00C41E7C" w:rsidP="00010DF1">
            <w:pPr>
              <w:jc w:val="center"/>
              <w:rPr>
                <w:color w:val="00B0F0"/>
              </w:rPr>
            </w:pPr>
            <w:r w:rsidRPr="005A398F">
              <w:rPr>
                <w:color w:val="00B0F0"/>
              </w:rPr>
              <w:t>3,40</w:t>
            </w:r>
          </w:p>
        </w:tc>
        <w:tc>
          <w:tcPr>
            <w:tcW w:w="1101" w:type="dxa"/>
          </w:tcPr>
          <w:p w:rsidR="00C41E7C" w:rsidRPr="005A398F" w:rsidRDefault="00C41E7C" w:rsidP="00010DF1">
            <w:pPr>
              <w:jc w:val="center"/>
              <w:rPr>
                <w:color w:val="FF0000"/>
              </w:rPr>
            </w:pPr>
          </w:p>
          <w:p w:rsidR="00C41E7C" w:rsidRPr="005A398F" w:rsidRDefault="00C41E7C" w:rsidP="00010DF1">
            <w:pPr>
              <w:jc w:val="center"/>
              <w:rPr>
                <w:color w:val="FF0000"/>
              </w:rPr>
            </w:pPr>
            <w:r w:rsidRPr="005A398F">
              <w:rPr>
                <w:color w:val="FF0000"/>
              </w:rPr>
              <w:t>3,81</w:t>
            </w:r>
          </w:p>
        </w:tc>
        <w:tc>
          <w:tcPr>
            <w:tcW w:w="1102" w:type="dxa"/>
          </w:tcPr>
          <w:p w:rsidR="00C41E7C" w:rsidRPr="00495301" w:rsidRDefault="00C41E7C" w:rsidP="00010DF1">
            <w:pPr>
              <w:jc w:val="center"/>
              <w:rPr>
                <w:color w:val="00B050"/>
              </w:rPr>
            </w:pPr>
          </w:p>
          <w:p w:rsidR="00C41E7C" w:rsidRPr="00495301" w:rsidRDefault="00C41E7C" w:rsidP="00010DF1">
            <w:pPr>
              <w:jc w:val="center"/>
              <w:rPr>
                <w:color w:val="00B050"/>
              </w:rPr>
            </w:pPr>
            <w:r w:rsidRPr="00495301">
              <w:rPr>
                <w:color w:val="00B050"/>
              </w:rPr>
              <w:t>3,84</w:t>
            </w:r>
          </w:p>
        </w:tc>
        <w:tc>
          <w:tcPr>
            <w:tcW w:w="1102" w:type="dxa"/>
          </w:tcPr>
          <w:p w:rsidR="00C41E7C" w:rsidRPr="00495301" w:rsidRDefault="00C41E7C" w:rsidP="00010DF1">
            <w:pPr>
              <w:jc w:val="center"/>
              <w:rPr>
                <w:color w:val="7030A0"/>
              </w:rPr>
            </w:pPr>
          </w:p>
          <w:p w:rsidR="00C41E7C" w:rsidRPr="00495301" w:rsidRDefault="00C41E7C" w:rsidP="00010DF1">
            <w:pPr>
              <w:jc w:val="center"/>
              <w:rPr>
                <w:color w:val="7030A0"/>
              </w:rPr>
            </w:pPr>
            <w:r w:rsidRPr="00495301">
              <w:rPr>
                <w:color w:val="7030A0"/>
              </w:rPr>
              <w:t>4,31</w:t>
            </w:r>
          </w:p>
        </w:tc>
        <w:tc>
          <w:tcPr>
            <w:tcW w:w="1102" w:type="dxa"/>
          </w:tcPr>
          <w:p w:rsidR="00C41E7C" w:rsidRPr="00495301" w:rsidRDefault="00C41E7C" w:rsidP="00010DF1">
            <w:pPr>
              <w:jc w:val="center"/>
              <w:rPr>
                <w:color w:val="0070C0"/>
              </w:rPr>
            </w:pPr>
          </w:p>
          <w:p w:rsidR="00C41E7C" w:rsidRPr="00495301" w:rsidRDefault="00C41E7C" w:rsidP="00010DF1">
            <w:pPr>
              <w:jc w:val="center"/>
              <w:rPr>
                <w:color w:val="0070C0"/>
              </w:rPr>
            </w:pPr>
            <w:r w:rsidRPr="00495301">
              <w:rPr>
                <w:color w:val="0070C0"/>
              </w:rPr>
              <w:t>4,23</w:t>
            </w:r>
          </w:p>
        </w:tc>
        <w:tc>
          <w:tcPr>
            <w:tcW w:w="1102" w:type="dxa"/>
          </w:tcPr>
          <w:p w:rsidR="00C41E7C" w:rsidRPr="00495301" w:rsidRDefault="00C41E7C" w:rsidP="00010DF1">
            <w:pPr>
              <w:jc w:val="center"/>
              <w:rPr>
                <w:color w:val="943634" w:themeColor="accent2" w:themeShade="BF"/>
              </w:rPr>
            </w:pPr>
          </w:p>
          <w:p w:rsidR="00C41E7C" w:rsidRPr="00495301" w:rsidRDefault="00C41E7C" w:rsidP="00010DF1">
            <w:pPr>
              <w:jc w:val="center"/>
              <w:rPr>
                <w:color w:val="943634" w:themeColor="accent2" w:themeShade="BF"/>
              </w:rPr>
            </w:pPr>
            <w:r w:rsidRPr="00495301">
              <w:rPr>
                <w:color w:val="943634" w:themeColor="accent2" w:themeShade="BF"/>
              </w:rPr>
              <w:t>3,26</w:t>
            </w:r>
          </w:p>
        </w:tc>
        <w:tc>
          <w:tcPr>
            <w:tcW w:w="1102" w:type="dxa"/>
          </w:tcPr>
          <w:p w:rsidR="00C41E7C" w:rsidRPr="00495301" w:rsidRDefault="00C41E7C" w:rsidP="00010DF1">
            <w:pPr>
              <w:jc w:val="center"/>
              <w:rPr>
                <w:color w:val="E36C0A" w:themeColor="accent6" w:themeShade="BF"/>
              </w:rPr>
            </w:pPr>
          </w:p>
          <w:p w:rsidR="00C41E7C" w:rsidRPr="00495301" w:rsidRDefault="00C41E7C" w:rsidP="00010DF1">
            <w:pPr>
              <w:jc w:val="center"/>
              <w:rPr>
                <w:color w:val="E36C0A" w:themeColor="accent6" w:themeShade="BF"/>
              </w:rPr>
            </w:pPr>
            <w:r w:rsidRPr="00495301">
              <w:rPr>
                <w:color w:val="E36C0A" w:themeColor="accent6" w:themeShade="BF"/>
              </w:rPr>
              <w:t>/</w:t>
            </w:r>
          </w:p>
        </w:tc>
        <w:tc>
          <w:tcPr>
            <w:tcW w:w="1102" w:type="dxa"/>
          </w:tcPr>
          <w:p w:rsidR="00C41E7C" w:rsidRPr="00495301" w:rsidRDefault="00C41E7C" w:rsidP="00010DF1">
            <w:pPr>
              <w:jc w:val="center"/>
              <w:rPr>
                <w:color w:val="00B050"/>
              </w:rPr>
            </w:pPr>
          </w:p>
          <w:p w:rsidR="00C41E7C" w:rsidRPr="00495301" w:rsidRDefault="00C41E7C" w:rsidP="00010DF1">
            <w:pPr>
              <w:jc w:val="center"/>
              <w:rPr>
                <w:color w:val="00B050"/>
              </w:rPr>
            </w:pPr>
            <w:r w:rsidRPr="00495301">
              <w:rPr>
                <w:color w:val="00B050"/>
              </w:rPr>
              <w:t>/</w:t>
            </w:r>
          </w:p>
        </w:tc>
      </w:tr>
      <w:tr w:rsidR="00C41E7C" w:rsidTr="00010DF1">
        <w:tc>
          <w:tcPr>
            <w:tcW w:w="1101" w:type="dxa"/>
          </w:tcPr>
          <w:p w:rsidR="00C41E7C" w:rsidRPr="008C76EA" w:rsidRDefault="00C41E7C" w:rsidP="00010DF1">
            <w:pPr>
              <w:jc w:val="center"/>
              <w:rPr>
                <w:b/>
              </w:rPr>
            </w:pPr>
            <w:r w:rsidRPr="008C76EA">
              <w:rPr>
                <w:b/>
              </w:rPr>
              <w:t>6-1</w:t>
            </w:r>
          </w:p>
        </w:tc>
        <w:tc>
          <w:tcPr>
            <w:tcW w:w="1101" w:type="dxa"/>
          </w:tcPr>
          <w:p w:rsidR="00C41E7C" w:rsidRDefault="00C41E7C" w:rsidP="00010DF1">
            <w:pPr>
              <w:jc w:val="center"/>
            </w:pPr>
            <w:r>
              <w:t>28</w:t>
            </w:r>
          </w:p>
        </w:tc>
        <w:tc>
          <w:tcPr>
            <w:tcW w:w="1101" w:type="dxa"/>
          </w:tcPr>
          <w:p w:rsidR="00C41E7C" w:rsidRPr="005A398F" w:rsidRDefault="00C41E7C" w:rsidP="00010DF1">
            <w:pPr>
              <w:jc w:val="center"/>
              <w:rPr>
                <w:color w:val="00B0F0"/>
              </w:rPr>
            </w:pPr>
            <w:r w:rsidRPr="005A398F">
              <w:rPr>
                <w:color w:val="00B0F0"/>
              </w:rPr>
              <w:t>3,89</w:t>
            </w:r>
          </w:p>
        </w:tc>
        <w:tc>
          <w:tcPr>
            <w:tcW w:w="1101" w:type="dxa"/>
          </w:tcPr>
          <w:p w:rsidR="00C41E7C" w:rsidRPr="005A398F" w:rsidRDefault="00C41E7C" w:rsidP="00010DF1">
            <w:pPr>
              <w:jc w:val="center"/>
              <w:rPr>
                <w:color w:val="FF0000"/>
              </w:rPr>
            </w:pPr>
            <w:r w:rsidRPr="005A398F">
              <w:rPr>
                <w:color w:val="FF0000"/>
              </w:rPr>
              <w:t>4,00</w:t>
            </w:r>
          </w:p>
        </w:tc>
        <w:tc>
          <w:tcPr>
            <w:tcW w:w="1102" w:type="dxa"/>
          </w:tcPr>
          <w:p w:rsidR="00C41E7C" w:rsidRPr="00495301" w:rsidRDefault="00C41E7C" w:rsidP="00010DF1">
            <w:pPr>
              <w:jc w:val="center"/>
              <w:rPr>
                <w:color w:val="00B050"/>
              </w:rPr>
            </w:pPr>
            <w:r w:rsidRPr="00495301">
              <w:rPr>
                <w:color w:val="00B050"/>
              </w:rPr>
              <w:t>4,14</w:t>
            </w:r>
          </w:p>
        </w:tc>
        <w:tc>
          <w:tcPr>
            <w:tcW w:w="1102" w:type="dxa"/>
          </w:tcPr>
          <w:p w:rsidR="00C41E7C" w:rsidRPr="00495301" w:rsidRDefault="00C41E7C" w:rsidP="00010DF1">
            <w:pPr>
              <w:jc w:val="center"/>
              <w:rPr>
                <w:color w:val="7030A0"/>
              </w:rPr>
            </w:pPr>
            <w:r w:rsidRPr="00495301">
              <w:rPr>
                <w:color w:val="7030A0"/>
              </w:rPr>
              <w:t>4,36</w:t>
            </w:r>
          </w:p>
        </w:tc>
        <w:tc>
          <w:tcPr>
            <w:tcW w:w="1102" w:type="dxa"/>
          </w:tcPr>
          <w:p w:rsidR="00C41E7C" w:rsidRPr="00495301" w:rsidRDefault="00C41E7C" w:rsidP="00010DF1">
            <w:pPr>
              <w:jc w:val="center"/>
              <w:rPr>
                <w:color w:val="0070C0"/>
              </w:rPr>
            </w:pPr>
            <w:r w:rsidRPr="00495301">
              <w:rPr>
                <w:color w:val="0070C0"/>
              </w:rPr>
              <w:t>4,43</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3,04</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2,86</w:t>
            </w:r>
          </w:p>
        </w:tc>
        <w:tc>
          <w:tcPr>
            <w:tcW w:w="1102" w:type="dxa"/>
          </w:tcPr>
          <w:p w:rsidR="00C41E7C" w:rsidRPr="00495301" w:rsidRDefault="00C41E7C" w:rsidP="00010DF1">
            <w:pPr>
              <w:jc w:val="center"/>
              <w:rPr>
                <w:color w:val="00B050"/>
              </w:rPr>
            </w:pPr>
            <w:r w:rsidRPr="00495301">
              <w:rPr>
                <w:color w:val="00B050"/>
              </w:rPr>
              <w:t>/</w:t>
            </w:r>
          </w:p>
        </w:tc>
      </w:tr>
      <w:tr w:rsidR="00C41E7C" w:rsidTr="00010DF1">
        <w:tc>
          <w:tcPr>
            <w:tcW w:w="1101" w:type="dxa"/>
          </w:tcPr>
          <w:p w:rsidR="00C41E7C" w:rsidRPr="008C76EA" w:rsidRDefault="00C41E7C" w:rsidP="00010DF1">
            <w:pPr>
              <w:jc w:val="center"/>
              <w:rPr>
                <w:b/>
              </w:rPr>
            </w:pPr>
            <w:r w:rsidRPr="008C76EA">
              <w:rPr>
                <w:b/>
              </w:rPr>
              <w:t>6-2</w:t>
            </w:r>
          </w:p>
        </w:tc>
        <w:tc>
          <w:tcPr>
            <w:tcW w:w="1101" w:type="dxa"/>
          </w:tcPr>
          <w:p w:rsidR="00C41E7C" w:rsidRDefault="00C41E7C" w:rsidP="00010DF1">
            <w:pPr>
              <w:jc w:val="center"/>
            </w:pPr>
            <w:r>
              <w:t>27</w:t>
            </w:r>
          </w:p>
        </w:tc>
        <w:tc>
          <w:tcPr>
            <w:tcW w:w="1101" w:type="dxa"/>
          </w:tcPr>
          <w:p w:rsidR="00C41E7C" w:rsidRPr="005A398F" w:rsidRDefault="00C41E7C" w:rsidP="00010DF1">
            <w:pPr>
              <w:jc w:val="center"/>
              <w:rPr>
                <w:color w:val="00B0F0"/>
              </w:rPr>
            </w:pPr>
            <w:r w:rsidRPr="005A398F">
              <w:rPr>
                <w:color w:val="00B0F0"/>
              </w:rPr>
              <w:t>3,52</w:t>
            </w:r>
          </w:p>
        </w:tc>
        <w:tc>
          <w:tcPr>
            <w:tcW w:w="1101" w:type="dxa"/>
          </w:tcPr>
          <w:p w:rsidR="00C41E7C" w:rsidRPr="005A398F" w:rsidRDefault="00C41E7C" w:rsidP="00010DF1">
            <w:pPr>
              <w:jc w:val="center"/>
              <w:rPr>
                <w:color w:val="FF0000"/>
              </w:rPr>
            </w:pPr>
            <w:r w:rsidRPr="005A398F">
              <w:rPr>
                <w:color w:val="FF0000"/>
              </w:rPr>
              <w:t>4,63</w:t>
            </w:r>
          </w:p>
        </w:tc>
        <w:tc>
          <w:tcPr>
            <w:tcW w:w="1102" w:type="dxa"/>
          </w:tcPr>
          <w:p w:rsidR="00C41E7C" w:rsidRPr="00495301" w:rsidRDefault="00C41E7C" w:rsidP="00010DF1">
            <w:pPr>
              <w:jc w:val="center"/>
              <w:rPr>
                <w:color w:val="00B050"/>
              </w:rPr>
            </w:pPr>
            <w:r w:rsidRPr="00495301">
              <w:rPr>
                <w:color w:val="00B050"/>
              </w:rPr>
              <w:t>4,59</w:t>
            </w:r>
          </w:p>
        </w:tc>
        <w:tc>
          <w:tcPr>
            <w:tcW w:w="1102" w:type="dxa"/>
          </w:tcPr>
          <w:p w:rsidR="00C41E7C" w:rsidRPr="00495301" w:rsidRDefault="00C41E7C" w:rsidP="00010DF1">
            <w:pPr>
              <w:jc w:val="center"/>
              <w:rPr>
                <w:color w:val="7030A0"/>
              </w:rPr>
            </w:pPr>
            <w:r w:rsidRPr="00495301">
              <w:rPr>
                <w:color w:val="7030A0"/>
              </w:rPr>
              <w:t>4,56</w:t>
            </w:r>
          </w:p>
        </w:tc>
        <w:tc>
          <w:tcPr>
            <w:tcW w:w="1102" w:type="dxa"/>
          </w:tcPr>
          <w:p w:rsidR="00C41E7C" w:rsidRPr="00495301" w:rsidRDefault="00C41E7C" w:rsidP="00010DF1">
            <w:pPr>
              <w:jc w:val="center"/>
              <w:rPr>
                <w:color w:val="0070C0"/>
              </w:rPr>
            </w:pPr>
            <w:r w:rsidRPr="00495301">
              <w:rPr>
                <w:color w:val="0070C0"/>
              </w:rPr>
              <w:t>4,41</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3,11</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3,00</w:t>
            </w:r>
          </w:p>
        </w:tc>
        <w:tc>
          <w:tcPr>
            <w:tcW w:w="1102" w:type="dxa"/>
          </w:tcPr>
          <w:p w:rsidR="00C41E7C" w:rsidRPr="00495301" w:rsidRDefault="00C41E7C" w:rsidP="00010DF1">
            <w:pPr>
              <w:jc w:val="center"/>
              <w:rPr>
                <w:color w:val="00B050"/>
              </w:rPr>
            </w:pPr>
            <w:r w:rsidRPr="00495301">
              <w:rPr>
                <w:color w:val="00B050"/>
              </w:rPr>
              <w:t>/</w:t>
            </w:r>
          </w:p>
        </w:tc>
      </w:tr>
      <w:tr w:rsidR="00C41E7C" w:rsidTr="00010DF1">
        <w:tc>
          <w:tcPr>
            <w:tcW w:w="1101" w:type="dxa"/>
          </w:tcPr>
          <w:p w:rsidR="00C41E7C" w:rsidRPr="008C76EA" w:rsidRDefault="00C41E7C" w:rsidP="00010DF1">
            <w:pPr>
              <w:jc w:val="center"/>
              <w:rPr>
                <w:b/>
              </w:rPr>
            </w:pPr>
            <w:r w:rsidRPr="008C76EA">
              <w:rPr>
                <w:b/>
              </w:rPr>
              <w:t>6-3</w:t>
            </w:r>
          </w:p>
        </w:tc>
        <w:tc>
          <w:tcPr>
            <w:tcW w:w="1101" w:type="dxa"/>
          </w:tcPr>
          <w:p w:rsidR="00C41E7C" w:rsidRDefault="00C41E7C" w:rsidP="00010DF1">
            <w:pPr>
              <w:jc w:val="center"/>
            </w:pPr>
            <w:r>
              <w:t>28</w:t>
            </w:r>
          </w:p>
        </w:tc>
        <w:tc>
          <w:tcPr>
            <w:tcW w:w="1101" w:type="dxa"/>
          </w:tcPr>
          <w:p w:rsidR="00C41E7C" w:rsidRPr="005A398F" w:rsidRDefault="00C41E7C" w:rsidP="00010DF1">
            <w:pPr>
              <w:jc w:val="center"/>
              <w:rPr>
                <w:color w:val="00B0F0"/>
              </w:rPr>
            </w:pPr>
            <w:r w:rsidRPr="005A398F">
              <w:rPr>
                <w:color w:val="00B0F0"/>
              </w:rPr>
              <w:t>3,79</w:t>
            </w:r>
          </w:p>
        </w:tc>
        <w:tc>
          <w:tcPr>
            <w:tcW w:w="1101" w:type="dxa"/>
          </w:tcPr>
          <w:p w:rsidR="00C41E7C" w:rsidRPr="005A398F" w:rsidRDefault="00C41E7C" w:rsidP="00010DF1">
            <w:pPr>
              <w:jc w:val="center"/>
              <w:rPr>
                <w:color w:val="FF0000"/>
              </w:rPr>
            </w:pPr>
            <w:r w:rsidRPr="005A398F">
              <w:rPr>
                <w:color w:val="FF0000"/>
              </w:rPr>
              <w:t>3,96</w:t>
            </w:r>
          </w:p>
        </w:tc>
        <w:tc>
          <w:tcPr>
            <w:tcW w:w="1102" w:type="dxa"/>
          </w:tcPr>
          <w:p w:rsidR="00C41E7C" w:rsidRPr="00495301" w:rsidRDefault="00C41E7C" w:rsidP="00010DF1">
            <w:pPr>
              <w:jc w:val="center"/>
              <w:rPr>
                <w:color w:val="00B050"/>
              </w:rPr>
            </w:pPr>
            <w:r w:rsidRPr="00495301">
              <w:rPr>
                <w:color w:val="00B050"/>
              </w:rPr>
              <w:t>4,54</w:t>
            </w:r>
          </w:p>
        </w:tc>
        <w:tc>
          <w:tcPr>
            <w:tcW w:w="1102" w:type="dxa"/>
          </w:tcPr>
          <w:p w:rsidR="00C41E7C" w:rsidRPr="00495301" w:rsidRDefault="00C41E7C" w:rsidP="00010DF1">
            <w:pPr>
              <w:jc w:val="center"/>
              <w:rPr>
                <w:color w:val="7030A0"/>
              </w:rPr>
            </w:pPr>
            <w:r w:rsidRPr="00495301">
              <w:rPr>
                <w:color w:val="7030A0"/>
              </w:rPr>
              <w:t>4,46</w:t>
            </w:r>
          </w:p>
        </w:tc>
        <w:tc>
          <w:tcPr>
            <w:tcW w:w="1102" w:type="dxa"/>
          </w:tcPr>
          <w:p w:rsidR="00C41E7C" w:rsidRPr="00495301" w:rsidRDefault="00C41E7C" w:rsidP="00010DF1">
            <w:pPr>
              <w:jc w:val="center"/>
              <w:rPr>
                <w:color w:val="0070C0"/>
              </w:rPr>
            </w:pPr>
            <w:r w:rsidRPr="00495301">
              <w:rPr>
                <w:color w:val="0070C0"/>
              </w:rPr>
              <w:t>4,54</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3,04</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2,89</w:t>
            </w:r>
          </w:p>
        </w:tc>
        <w:tc>
          <w:tcPr>
            <w:tcW w:w="1102" w:type="dxa"/>
          </w:tcPr>
          <w:p w:rsidR="00C41E7C" w:rsidRPr="00495301" w:rsidRDefault="00C41E7C" w:rsidP="00010DF1">
            <w:pPr>
              <w:jc w:val="center"/>
              <w:rPr>
                <w:color w:val="00B050"/>
              </w:rPr>
            </w:pPr>
            <w:r w:rsidRPr="00495301">
              <w:rPr>
                <w:color w:val="00B050"/>
              </w:rPr>
              <w:t>/</w:t>
            </w:r>
          </w:p>
        </w:tc>
      </w:tr>
      <w:tr w:rsidR="00C41E7C" w:rsidTr="00010DF1">
        <w:tc>
          <w:tcPr>
            <w:tcW w:w="1101" w:type="dxa"/>
          </w:tcPr>
          <w:p w:rsidR="00C41E7C" w:rsidRPr="008C76EA" w:rsidRDefault="00C41E7C" w:rsidP="00010DF1">
            <w:pPr>
              <w:jc w:val="center"/>
              <w:rPr>
                <w:b/>
              </w:rPr>
            </w:pPr>
            <w:r w:rsidRPr="008C76EA">
              <w:rPr>
                <w:b/>
              </w:rPr>
              <w:t>6-4</w:t>
            </w:r>
          </w:p>
        </w:tc>
        <w:tc>
          <w:tcPr>
            <w:tcW w:w="1101" w:type="dxa"/>
          </w:tcPr>
          <w:p w:rsidR="00C41E7C" w:rsidRDefault="00C41E7C" w:rsidP="00010DF1">
            <w:pPr>
              <w:jc w:val="center"/>
            </w:pPr>
            <w:r>
              <w:t>26</w:t>
            </w:r>
          </w:p>
        </w:tc>
        <w:tc>
          <w:tcPr>
            <w:tcW w:w="1101" w:type="dxa"/>
          </w:tcPr>
          <w:p w:rsidR="00C41E7C" w:rsidRPr="005A398F" w:rsidRDefault="00C41E7C" w:rsidP="00010DF1">
            <w:pPr>
              <w:jc w:val="center"/>
              <w:rPr>
                <w:color w:val="00B0F0"/>
              </w:rPr>
            </w:pPr>
            <w:r w:rsidRPr="005A398F">
              <w:rPr>
                <w:color w:val="00B0F0"/>
              </w:rPr>
              <w:t>2,85</w:t>
            </w:r>
          </w:p>
        </w:tc>
        <w:tc>
          <w:tcPr>
            <w:tcW w:w="1101" w:type="dxa"/>
          </w:tcPr>
          <w:p w:rsidR="00C41E7C" w:rsidRPr="005A398F" w:rsidRDefault="00C41E7C" w:rsidP="00010DF1">
            <w:pPr>
              <w:jc w:val="center"/>
              <w:rPr>
                <w:color w:val="FF0000"/>
              </w:rPr>
            </w:pPr>
            <w:r w:rsidRPr="005A398F">
              <w:rPr>
                <w:color w:val="FF0000"/>
              </w:rPr>
              <w:t>3,77</w:t>
            </w:r>
          </w:p>
        </w:tc>
        <w:tc>
          <w:tcPr>
            <w:tcW w:w="1102" w:type="dxa"/>
          </w:tcPr>
          <w:p w:rsidR="00C41E7C" w:rsidRPr="00495301" w:rsidRDefault="00C41E7C" w:rsidP="00010DF1">
            <w:pPr>
              <w:jc w:val="center"/>
              <w:rPr>
                <w:color w:val="00B050"/>
              </w:rPr>
            </w:pPr>
            <w:r w:rsidRPr="00495301">
              <w:rPr>
                <w:color w:val="00B050"/>
              </w:rPr>
              <w:t>3,65</w:t>
            </w:r>
          </w:p>
        </w:tc>
        <w:tc>
          <w:tcPr>
            <w:tcW w:w="1102" w:type="dxa"/>
          </w:tcPr>
          <w:p w:rsidR="00C41E7C" w:rsidRPr="00495301" w:rsidRDefault="00C41E7C" w:rsidP="00010DF1">
            <w:pPr>
              <w:jc w:val="center"/>
              <w:rPr>
                <w:color w:val="7030A0"/>
              </w:rPr>
            </w:pPr>
            <w:r w:rsidRPr="00495301">
              <w:rPr>
                <w:color w:val="7030A0"/>
              </w:rPr>
              <w:t>4,00</w:t>
            </w:r>
          </w:p>
        </w:tc>
        <w:tc>
          <w:tcPr>
            <w:tcW w:w="1102" w:type="dxa"/>
          </w:tcPr>
          <w:p w:rsidR="00C41E7C" w:rsidRPr="00495301" w:rsidRDefault="00C41E7C" w:rsidP="00010DF1">
            <w:pPr>
              <w:jc w:val="center"/>
              <w:rPr>
                <w:color w:val="0070C0"/>
              </w:rPr>
            </w:pPr>
            <w:r w:rsidRPr="00495301">
              <w:rPr>
                <w:color w:val="0070C0"/>
              </w:rPr>
              <w:t>4,27</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2,62</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2,73</w:t>
            </w:r>
          </w:p>
        </w:tc>
        <w:tc>
          <w:tcPr>
            <w:tcW w:w="1102" w:type="dxa"/>
          </w:tcPr>
          <w:p w:rsidR="00C41E7C" w:rsidRPr="00495301" w:rsidRDefault="00C41E7C" w:rsidP="00010DF1">
            <w:pPr>
              <w:jc w:val="center"/>
              <w:rPr>
                <w:color w:val="00B050"/>
              </w:rPr>
            </w:pPr>
            <w:r w:rsidRPr="00495301">
              <w:rPr>
                <w:color w:val="00B050"/>
              </w:rPr>
              <w:t>/</w:t>
            </w:r>
          </w:p>
        </w:tc>
      </w:tr>
      <w:tr w:rsidR="00C41E7C" w:rsidTr="00010DF1">
        <w:tc>
          <w:tcPr>
            <w:tcW w:w="1101"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Шести разред</w:t>
            </w:r>
          </w:p>
          <w:p w:rsidR="00C41E7C" w:rsidRPr="008C76EA" w:rsidRDefault="00C41E7C" w:rsidP="00010DF1">
            <w:pPr>
              <w:jc w:val="center"/>
              <w:rPr>
                <w:b/>
              </w:rPr>
            </w:pPr>
          </w:p>
        </w:tc>
        <w:tc>
          <w:tcPr>
            <w:tcW w:w="1101" w:type="dxa"/>
          </w:tcPr>
          <w:p w:rsidR="00C41E7C" w:rsidRDefault="00C41E7C" w:rsidP="00010DF1">
            <w:pPr>
              <w:jc w:val="center"/>
            </w:pPr>
          </w:p>
          <w:p w:rsidR="00C41E7C" w:rsidRDefault="00C41E7C" w:rsidP="00010DF1">
            <w:pPr>
              <w:jc w:val="center"/>
            </w:pPr>
            <w:r>
              <w:t>109</w:t>
            </w:r>
          </w:p>
        </w:tc>
        <w:tc>
          <w:tcPr>
            <w:tcW w:w="1101" w:type="dxa"/>
          </w:tcPr>
          <w:p w:rsidR="00C41E7C" w:rsidRPr="005A398F" w:rsidRDefault="00C41E7C" w:rsidP="00010DF1">
            <w:pPr>
              <w:jc w:val="center"/>
              <w:rPr>
                <w:color w:val="00B0F0"/>
              </w:rPr>
            </w:pPr>
          </w:p>
          <w:p w:rsidR="00C41E7C" w:rsidRPr="005A398F" w:rsidRDefault="00C41E7C" w:rsidP="00010DF1">
            <w:pPr>
              <w:jc w:val="center"/>
              <w:rPr>
                <w:color w:val="00B0F0"/>
              </w:rPr>
            </w:pPr>
            <w:r w:rsidRPr="005A398F">
              <w:rPr>
                <w:color w:val="00B0F0"/>
              </w:rPr>
              <w:t>3,51</w:t>
            </w:r>
          </w:p>
        </w:tc>
        <w:tc>
          <w:tcPr>
            <w:tcW w:w="1101" w:type="dxa"/>
          </w:tcPr>
          <w:p w:rsidR="00C41E7C" w:rsidRPr="005A398F" w:rsidRDefault="00C41E7C" w:rsidP="00010DF1">
            <w:pPr>
              <w:jc w:val="center"/>
              <w:rPr>
                <w:color w:val="FF0000"/>
              </w:rPr>
            </w:pPr>
          </w:p>
          <w:p w:rsidR="00C41E7C" w:rsidRPr="005A398F" w:rsidRDefault="00C41E7C" w:rsidP="00010DF1">
            <w:pPr>
              <w:jc w:val="center"/>
              <w:rPr>
                <w:color w:val="FF0000"/>
              </w:rPr>
            </w:pPr>
            <w:r w:rsidRPr="005A398F">
              <w:rPr>
                <w:color w:val="FF0000"/>
              </w:rPr>
              <w:t>4,09</w:t>
            </w:r>
          </w:p>
        </w:tc>
        <w:tc>
          <w:tcPr>
            <w:tcW w:w="1102" w:type="dxa"/>
          </w:tcPr>
          <w:p w:rsidR="00C41E7C" w:rsidRPr="00495301" w:rsidRDefault="00C41E7C" w:rsidP="00010DF1">
            <w:pPr>
              <w:jc w:val="center"/>
              <w:rPr>
                <w:color w:val="00B050"/>
              </w:rPr>
            </w:pPr>
          </w:p>
          <w:p w:rsidR="00C41E7C" w:rsidRPr="00495301" w:rsidRDefault="00C41E7C" w:rsidP="00010DF1">
            <w:pPr>
              <w:jc w:val="center"/>
              <w:rPr>
                <w:color w:val="00B050"/>
              </w:rPr>
            </w:pPr>
            <w:r w:rsidRPr="00495301">
              <w:rPr>
                <w:color w:val="00B050"/>
              </w:rPr>
              <w:t>4,23</w:t>
            </w:r>
          </w:p>
        </w:tc>
        <w:tc>
          <w:tcPr>
            <w:tcW w:w="1102" w:type="dxa"/>
          </w:tcPr>
          <w:p w:rsidR="00C41E7C" w:rsidRPr="00495301" w:rsidRDefault="00C41E7C" w:rsidP="00010DF1">
            <w:pPr>
              <w:jc w:val="center"/>
              <w:rPr>
                <w:color w:val="7030A0"/>
              </w:rPr>
            </w:pPr>
          </w:p>
          <w:p w:rsidR="00C41E7C" w:rsidRPr="00495301" w:rsidRDefault="00C41E7C" w:rsidP="00010DF1">
            <w:pPr>
              <w:jc w:val="center"/>
              <w:rPr>
                <w:color w:val="7030A0"/>
              </w:rPr>
            </w:pPr>
            <w:r w:rsidRPr="00495301">
              <w:rPr>
                <w:color w:val="7030A0"/>
              </w:rPr>
              <w:t>4,34</w:t>
            </w:r>
          </w:p>
        </w:tc>
        <w:tc>
          <w:tcPr>
            <w:tcW w:w="1102" w:type="dxa"/>
          </w:tcPr>
          <w:p w:rsidR="00C41E7C" w:rsidRPr="00495301" w:rsidRDefault="00C41E7C" w:rsidP="00010DF1">
            <w:pPr>
              <w:jc w:val="center"/>
              <w:rPr>
                <w:color w:val="0070C0"/>
              </w:rPr>
            </w:pPr>
          </w:p>
          <w:p w:rsidR="00C41E7C" w:rsidRPr="00495301" w:rsidRDefault="00C41E7C" w:rsidP="00010DF1">
            <w:pPr>
              <w:jc w:val="center"/>
              <w:rPr>
                <w:color w:val="0070C0"/>
              </w:rPr>
            </w:pPr>
            <w:r w:rsidRPr="00495301">
              <w:rPr>
                <w:color w:val="0070C0"/>
              </w:rPr>
              <w:t>4,41</w:t>
            </w:r>
          </w:p>
        </w:tc>
        <w:tc>
          <w:tcPr>
            <w:tcW w:w="1102" w:type="dxa"/>
          </w:tcPr>
          <w:p w:rsidR="00C41E7C" w:rsidRPr="00495301" w:rsidRDefault="00C41E7C" w:rsidP="00010DF1">
            <w:pPr>
              <w:jc w:val="center"/>
              <w:rPr>
                <w:color w:val="943634" w:themeColor="accent2" w:themeShade="BF"/>
              </w:rPr>
            </w:pPr>
          </w:p>
          <w:p w:rsidR="00C41E7C" w:rsidRPr="00495301" w:rsidRDefault="00C41E7C" w:rsidP="00010DF1">
            <w:pPr>
              <w:jc w:val="center"/>
              <w:rPr>
                <w:color w:val="943634" w:themeColor="accent2" w:themeShade="BF"/>
              </w:rPr>
            </w:pPr>
            <w:r w:rsidRPr="00495301">
              <w:rPr>
                <w:color w:val="943634" w:themeColor="accent2" w:themeShade="BF"/>
              </w:rPr>
              <w:t>2,95</w:t>
            </w:r>
          </w:p>
        </w:tc>
        <w:tc>
          <w:tcPr>
            <w:tcW w:w="1102" w:type="dxa"/>
          </w:tcPr>
          <w:p w:rsidR="00C41E7C" w:rsidRPr="00495301" w:rsidRDefault="00C41E7C" w:rsidP="00010DF1">
            <w:pPr>
              <w:jc w:val="center"/>
              <w:rPr>
                <w:color w:val="E36C0A" w:themeColor="accent6" w:themeShade="BF"/>
              </w:rPr>
            </w:pPr>
          </w:p>
          <w:p w:rsidR="00C41E7C" w:rsidRPr="00495301" w:rsidRDefault="00C41E7C" w:rsidP="00010DF1">
            <w:pPr>
              <w:jc w:val="center"/>
              <w:rPr>
                <w:color w:val="E36C0A" w:themeColor="accent6" w:themeShade="BF"/>
              </w:rPr>
            </w:pPr>
            <w:r w:rsidRPr="00495301">
              <w:rPr>
                <w:color w:val="E36C0A" w:themeColor="accent6" w:themeShade="BF"/>
              </w:rPr>
              <w:t>2,87</w:t>
            </w:r>
          </w:p>
          <w:p w:rsidR="00C41E7C" w:rsidRPr="00495301" w:rsidRDefault="00C41E7C" w:rsidP="00010DF1">
            <w:pPr>
              <w:jc w:val="center"/>
              <w:rPr>
                <w:color w:val="E36C0A" w:themeColor="accent6" w:themeShade="BF"/>
              </w:rPr>
            </w:pPr>
          </w:p>
        </w:tc>
        <w:tc>
          <w:tcPr>
            <w:tcW w:w="1102" w:type="dxa"/>
          </w:tcPr>
          <w:p w:rsidR="00C41E7C" w:rsidRPr="00495301" w:rsidRDefault="00C41E7C" w:rsidP="00010DF1">
            <w:pPr>
              <w:jc w:val="center"/>
              <w:rPr>
                <w:color w:val="00B050"/>
              </w:rPr>
            </w:pPr>
          </w:p>
          <w:p w:rsidR="00C41E7C" w:rsidRPr="00495301" w:rsidRDefault="00C41E7C" w:rsidP="00010DF1">
            <w:pPr>
              <w:jc w:val="center"/>
              <w:rPr>
                <w:color w:val="00B050"/>
              </w:rPr>
            </w:pPr>
            <w:r w:rsidRPr="00495301">
              <w:rPr>
                <w:color w:val="00B050"/>
              </w:rPr>
              <w:t>/</w:t>
            </w:r>
          </w:p>
        </w:tc>
      </w:tr>
      <w:tr w:rsidR="00C41E7C" w:rsidTr="00010DF1">
        <w:tc>
          <w:tcPr>
            <w:tcW w:w="1101" w:type="dxa"/>
          </w:tcPr>
          <w:p w:rsidR="00C41E7C" w:rsidRPr="008C76EA" w:rsidRDefault="00C41E7C" w:rsidP="00010DF1">
            <w:pPr>
              <w:jc w:val="center"/>
              <w:rPr>
                <w:b/>
              </w:rPr>
            </w:pPr>
            <w:r w:rsidRPr="008C76EA">
              <w:rPr>
                <w:b/>
              </w:rPr>
              <w:t>7-1</w:t>
            </w:r>
          </w:p>
        </w:tc>
        <w:tc>
          <w:tcPr>
            <w:tcW w:w="1101" w:type="dxa"/>
          </w:tcPr>
          <w:p w:rsidR="00C41E7C" w:rsidRDefault="00C41E7C" w:rsidP="00010DF1">
            <w:pPr>
              <w:jc w:val="center"/>
            </w:pPr>
            <w:r>
              <w:t>26</w:t>
            </w:r>
          </w:p>
        </w:tc>
        <w:tc>
          <w:tcPr>
            <w:tcW w:w="1101" w:type="dxa"/>
          </w:tcPr>
          <w:p w:rsidR="00C41E7C" w:rsidRPr="005A398F" w:rsidRDefault="00C41E7C" w:rsidP="00010DF1">
            <w:pPr>
              <w:jc w:val="center"/>
              <w:rPr>
                <w:color w:val="00B0F0"/>
              </w:rPr>
            </w:pPr>
            <w:r w:rsidRPr="005A398F">
              <w:rPr>
                <w:color w:val="00B0F0"/>
              </w:rPr>
              <w:t>3,15</w:t>
            </w:r>
          </w:p>
        </w:tc>
        <w:tc>
          <w:tcPr>
            <w:tcW w:w="1101" w:type="dxa"/>
          </w:tcPr>
          <w:p w:rsidR="00C41E7C" w:rsidRPr="005A398F" w:rsidRDefault="00C41E7C" w:rsidP="00010DF1">
            <w:pPr>
              <w:jc w:val="center"/>
              <w:rPr>
                <w:color w:val="FF0000"/>
              </w:rPr>
            </w:pPr>
            <w:r w:rsidRPr="005A398F">
              <w:rPr>
                <w:color w:val="FF0000"/>
              </w:rPr>
              <w:t>4,00</w:t>
            </w:r>
          </w:p>
        </w:tc>
        <w:tc>
          <w:tcPr>
            <w:tcW w:w="1102" w:type="dxa"/>
          </w:tcPr>
          <w:p w:rsidR="00C41E7C" w:rsidRPr="00495301" w:rsidRDefault="00C41E7C" w:rsidP="00010DF1">
            <w:pPr>
              <w:jc w:val="center"/>
              <w:rPr>
                <w:color w:val="00B050"/>
              </w:rPr>
            </w:pPr>
            <w:r w:rsidRPr="00495301">
              <w:rPr>
                <w:color w:val="00B050"/>
              </w:rPr>
              <w:t>3,85</w:t>
            </w:r>
          </w:p>
        </w:tc>
        <w:tc>
          <w:tcPr>
            <w:tcW w:w="1102" w:type="dxa"/>
          </w:tcPr>
          <w:p w:rsidR="00C41E7C" w:rsidRPr="00495301" w:rsidRDefault="00C41E7C" w:rsidP="00010DF1">
            <w:pPr>
              <w:jc w:val="center"/>
              <w:rPr>
                <w:color w:val="7030A0"/>
              </w:rPr>
            </w:pPr>
            <w:r w:rsidRPr="00495301">
              <w:rPr>
                <w:color w:val="7030A0"/>
              </w:rPr>
              <w:t>4,12</w:t>
            </w:r>
          </w:p>
        </w:tc>
        <w:tc>
          <w:tcPr>
            <w:tcW w:w="1102" w:type="dxa"/>
          </w:tcPr>
          <w:p w:rsidR="00C41E7C" w:rsidRPr="00495301" w:rsidRDefault="00C41E7C" w:rsidP="00010DF1">
            <w:pPr>
              <w:jc w:val="center"/>
              <w:rPr>
                <w:color w:val="0070C0"/>
              </w:rPr>
            </w:pPr>
            <w:r w:rsidRPr="00495301">
              <w:rPr>
                <w:color w:val="0070C0"/>
              </w:rPr>
              <w:t>3,96</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2,31</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3,31</w:t>
            </w:r>
          </w:p>
        </w:tc>
        <w:tc>
          <w:tcPr>
            <w:tcW w:w="1102" w:type="dxa"/>
          </w:tcPr>
          <w:p w:rsidR="00C41E7C" w:rsidRPr="00495301" w:rsidRDefault="00C41E7C" w:rsidP="00010DF1">
            <w:pPr>
              <w:jc w:val="center"/>
              <w:rPr>
                <w:color w:val="00B050"/>
              </w:rPr>
            </w:pPr>
            <w:r w:rsidRPr="00495301">
              <w:rPr>
                <w:color w:val="00B050"/>
              </w:rPr>
              <w:t>2,58</w:t>
            </w:r>
          </w:p>
        </w:tc>
      </w:tr>
      <w:tr w:rsidR="00C41E7C" w:rsidTr="00010DF1">
        <w:tc>
          <w:tcPr>
            <w:tcW w:w="1101" w:type="dxa"/>
          </w:tcPr>
          <w:p w:rsidR="00C41E7C" w:rsidRPr="008C76EA" w:rsidRDefault="00C41E7C" w:rsidP="00010DF1">
            <w:pPr>
              <w:jc w:val="center"/>
              <w:rPr>
                <w:b/>
              </w:rPr>
            </w:pPr>
            <w:r w:rsidRPr="008C76EA">
              <w:rPr>
                <w:b/>
              </w:rPr>
              <w:t>7-2</w:t>
            </w:r>
          </w:p>
        </w:tc>
        <w:tc>
          <w:tcPr>
            <w:tcW w:w="1101" w:type="dxa"/>
          </w:tcPr>
          <w:p w:rsidR="00C41E7C" w:rsidRDefault="00C41E7C" w:rsidP="00010DF1">
            <w:pPr>
              <w:jc w:val="center"/>
            </w:pPr>
            <w:r>
              <w:t>26</w:t>
            </w:r>
          </w:p>
        </w:tc>
        <w:tc>
          <w:tcPr>
            <w:tcW w:w="1101" w:type="dxa"/>
          </w:tcPr>
          <w:p w:rsidR="00C41E7C" w:rsidRPr="005A398F" w:rsidRDefault="00C41E7C" w:rsidP="00010DF1">
            <w:pPr>
              <w:jc w:val="center"/>
              <w:rPr>
                <w:color w:val="00B0F0"/>
              </w:rPr>
            </w:pPr>
            <w:r w:rsidRPr="005A398F">
              <w:rPr>
                <w:color w:val="00B0F0"/>
              </w:rPr>
              <w:t>3,08</w:t>
            </w:r>
          </w:p>
        </w:tc>
        <w:tc>
          <w:tcPr>
            <w:tcW w:w="1101" w:type="dxa"/>
          </w:tcPr>
          <w:p w:rsidR="00C41E7C" w:rsidRPr="005A398F" w:rsidRDefault="00C41E7C" w:rsidP="00010DF1">
            <w:pPr>
              <w:jc w:val="center"/>
              <w:rPr>
                <w:color w:val="FF0000"/>
              </w:rPr>
            </w:pPr>
            <w:r w:rsidRPr="005A398F">
              <w:rPr>
                <w:color w:val="FF0000"/>
              </w:rPr>
              <w:t>4,00</w:t>
            </w:r>
          </w:p>
        </w:tc>
        <w:tc>
          <w:tcPr>
            <w:tcW w:w="1102" w:type="dxa"/>
          </w:tcPr>
          <w:p w:rsidR="00C41E7C" w:rsidRPr="00495301" w:rsidRDefault="00C41E7C" w:rsidP="00010DF1">
            <w:pPr>
              <w:jc w:val="center"/>
              <w:rPr>
                <w:color w:val="00B050"/>
              </w:rPr>
            </w:pPr>
            <w:r w:rsidRPr="00495301">
              <w:rPr>
                <w:color w:val="00B050"/>
              </w:rPr>
              <w:t>3,12</w:t>
            </w:r>
          </w:p>
        </w:tc>
        <w:tc>
          <w:tcPr>
            <w:tcW w:w="1102" w:type="dxa"/>
          </w:tcPr>
          <w:p w:rsidR="00C41E7C" w:rsidRPr="00495301" w:rsidRDefault="00C41E7C" w:rsidP="00010DF1">
            <w:pPr>
              <w:jc w:val="center"/>
              <w:rPr>
                <w:color w:val="7030A0"/>
              </w:rPr>
            </w:pPr>
            <w:r w:rsidRPr="00495301">
              <w:rPr>
                <w:color w:val="7030A0"/>
              </w:rPr>
              <w:t>4,19</w:t>
            </w:r>
          </w:p>
        </w:tc>
        <w:tc>
          <w:tcPr>
            <w:tcW w:w="1102" w:type="dxa"/>
          </w:tcPr>
          <w:p w:rsidR="00C41E7C" w:rsidRPr="00495301" w:rsidRDefault="00C41E7C" w:rsidP="00010DF1">
            <w:pPr>
              <w:jc w:val="center"/>
              <w:rPr>
                <w:color w:val="0070C0"/>
              </w:rPr>
            </w:pPr>
            <w:r w:rsidRPr="00495301">
              <w:rPr>
                <w:color w:val="0070C0"/>
              </w:rPr>
              <w:t>4,00</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2,62</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2,77</w:t>
            </w:r>
          </w:p>
        </w:tc>
        <w:tc>
          <w:tcPr>
            <w:tcW w:w="1102" w:type="dxa"/>
          </w:tcPr>
          <w:p w:rsidR="00C41E7C" w:rsidRPr="00495301" w:rsidRDefault="00C41E7C" w:rsidP="00010DF1">
            <w:pPr>
              <w:jc w:val="center"/>
              <w:rPr>
                <w:color w:val="00B050"/>
              </w:rPr>
            </w:pPr>
            <w:r w:rsidRPr="00495301">
              <w:rPr>
                <w:color w:val="00B050"/>
              </w:rPr>
              <w:t>2,81</w:t>
            </w:r>
          </w:p>
        </w:tc>
      </w:tr>
      <w:tr w:rsidR="00C41E7C" w:rsidTr="00010DF1">
        <w:tc>
          <w:tcPr>
            <w:tcW w:w="1101" w:type="dxa"/>
          </w:tcPr>
          <w:p w:rsidR="00C41E7C" w:rsidRPr="008C76EA" w:rsidRDefault="00C41E7C" w:rsidP="00010DF1">
            <w:pPr>
              <w:jc w:val="center"/>
              <w:rPr>
                <w:b/>
              </w:rPr>
            </w:pPr>
            <w:r w:rsidRPr="008C76EA">
              <w:rPr>
                <w:b/>
              </w:rPr>
              <w:t>7-3</w:t>
            </w:r>
          </w:p>
        </w:tc>
        <w:tc>
          <w:tcPr>
            <w:tcW w:w="1101" w:type="dxa"/>
          </w:tcPr>
          <w:p w:rsidR="00C41E7C" w:rsidRDefault="00C41E7C" w:rsidP="00010DF1">
            <w:pPr>
              <w:jc w:val="center"/>
            </w:pPr>
            <w:r>
              <w:t>28</w:t>
            </w:r>
          </w:p>
        </w:tc>
        <w:tc>
          <w:tcPr>
            <w:tcW w:w="1101" w:type="dxa"/>
          </w:tcPr>
          <w:p w:rsidR="00C41E7C" w:rsidRPr="005A398F" w:rsidRDefault="00C41E7C" w:rsidP="00010DF1">
            <w:pPr>
              <w:jc w:val="center"/>
              <w:rPr>
                <w:color w:val="00B0F0"/>
              </w:rPr>
            </w:pPr>
            <w:r w:rsidRPr="005A398F">
              <w:rPr>
                <w:color w:val="00B0F0"/>
              </w:rPr>
              <w:t>3,48</w:t>
            </w:r>
          </w:p>
        </w:tc>
        <w:tc>
          <w:tcPr>
            <w:tcW w:w="1101" w:type="dxa"/>
          </w:tcPr>
          <w:p w:rsidR="00C41E7C" w:rsidRPr="005A398F" w:rsidRDefault="00C41E7C" w:rsidP="00010DF1">
            <w:pPr>
              <w:jc w:val="center"/>
              <w:rPr>
                <w:color w:val="FF0000"/>
              </w:rPr>
            </w:pPr>
            <w:r w:rsidRPr="005A398F">
              <w:rPr>
                <w:color w:val="FF0000"/>
              </w:rPr>
              <w:t>3,56</w:t>
            </w:r>
          </w:p>
        </w:tc>
        <w:tc>
          <w:tcPr>
            <w:tcW w:w="1102" w:type="dxa"/>
          </w:tcPr>
          <w:p w:rsidR="00C41E7C" w:rsidRPr="00495301" w:rsidRDefault="00C41E7C" w:rsidP="00010DF1">
            <w:pPr>
              <w:jc w:val="center"/>
              <w:rPr>
                <w:color w:val="00B050"/>
              </w:rPr>
            </w:pPr>
            <w:r w:rsidRPr="00495301">
              <w:rPr>
                <w:color w:val="00B050"/>
              </w:rPr>
              <w:t>3,33</w:t>
            </w:r>
          </w:p>
        </w:tc>
        <w:tc>
          <w:tcPr>
            <w:tcW w:w="1102" w:type="dxa"/>
          </w:tcPr>
          <w:p w:rsidR="00C41E7C" w:rsidRPr="00495301" w:rsidRDefault="00C41E7C" w:rsidP="00010DF1">
            <w:pPr>
              <w:jc w:val="center"/>
              <w:rPr>
                <w:color w:val="7030A0"/>
              </w:rPr>
            </w:pPr>
            <w:r w:rsidRPr="00495301">
              <w:rPr>
                <w:color w:val="7030A0"/>
              </w:rPr>
              <w:t>4,30</w:t>
            </w:r>
          </w:p>
        </w:tc>
        <w:tc>
          <w:tcPr>
            <w:tcW w:w="1102" w:type="dxa"/>
          </w:tcPr>
          <w:p w:rsidR="00C41E7C" w:rsidRPr="00495301" w:rsidRDefault="00C41E7C" w:rsidP="00010DF1">
            <w:pPr>
              <w:jc w:val="center"/>
              <w:rPr>
                <w:color w:val="0070C0"/>
              </w:rPr>
            </w:pPr>
            <w:r w:rsidRPr="00495301">
              <w:rPr>
                <w:color w:val="0070C0"/>
              </w:rPr>
              <w:t>3,85</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2,33</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2,85</w:t>
            </w:r>
          </w:p>
        </w:tc>
        <w:tc>
          <w:tcPr>
            <w:tcW w:w="1102" w:type="dxa"/>
          </w:tcPr>
          <w:p w:rsidR="00C41E7C" w:rsidRPr="00495301" w:rsidRDefault="00C41E7C" w:rsidP="00010DF1">
            <w:pPr>
              <w:jc w:val="center"/>
              <w:rPr>
                <w:color w:val="00B050"/>
              </w:rPr>
            </w:pPr>
            <w:r w:rsidRPr="00495301">
              <w:rPr>
                <w:color w:val="00B050"/>
              </w:rPr>
              <w:t>2,70</w:t>
            </w:r>
          </w:p>
        </w:tc>
      </w:tr>
      <w:tr w:rsidR="00C41E7C" w:rsidTr="00010DF1">
        <w:tc>
          <w:tcPr>
            <w:tcW w:w="1101" w:type="dxa"/>
          </w:tcPr>
          <w:p w:rsidR="00C41E7C" w:rsidRPr="008C76EA" w:rsidRDefault="00C41E7C" w:rsidP="00010DF1">
            <w:pPr>
              <w:jc w:val="center"/>
              <w:rPr>
                <w:b/>
              </w:rPr>
            </w:pPr>
            <w:r w:rsidRPr="008C76EA">
              <w:rPr>
                <w:b/>
              </w:rPr>
              <w:t>7-4</w:t>
            </w:r>
          </w:p>
        </w:tc>
        <w:tc>
          <w:tcPr>
            <w:tcW w:w="1101" w:type="dxa"/>
          </w:tcPr>
          <w:p w:rsidR="00C41E7C" w:rsidRDefault="00C41E7C" w:rsidP="00010DF1">
            <w:pPr>
              <w:jc w:val="center"/>
            </w:pPr>
            <w:r>
              <w:t>25</w:t>
            </w:r>
          </w:p>
        </w:tc>
        <w:tc>
          <w:tcPr>
            <w:tcW w:w="1101" w:type="dxa"/>
          </w:tcPr>
          <w:p w:rsidR="00C41E7C" w:rsidRPr="005A398F" w:rsidRDefault="00C41E7C" w:rsidP="00010DF1">
            <w:pPr>
              <w:jc w:val="center"/>
              <w:rPr>
                <w:color w:val="00B0F0"/>
              </w:rPr>
            </w:pPr>
            <w:r w:rsidRPr="005A398F">
              <w:rPr>
                <w:color w:val="00B0F0"/>
              </w:rPr>
              <w:t>3,48</w:t>
            </w:r>
          </w:p>
        </w:tc>
        <w:tc>
          <w:tcPr>
            <w:tcW w:w="1101" w:type="dxa"/>
          </w:tcPr>
          <w:p w:rsidR="00C41E7C" w:rsidRPr="005A398F" w:rsidRDefault="00C41E7C" w:rsidP="00010DF1">
            <w:pPr>
              <w:jc w:val="center"/>
              <w:rPr>
                <w:color w:val="FF0000"/>
              </w:rPr>
            </w:pPr>
            <w:r w:rsidRPr="005A398F">
              <w:rPr>
                <w:color w:val="FF0000"/>
              </w:rPr>
              <w:t>4,04</w:t>
            </w:r>
          </w:p>
        </w:tc>
        <w:tc>
          <w:tcPr>
            <w:tcW w:w="1102" w:type="dxa"/>
          </w:tcPr>
          <w:p w:rsidR="00C41E7C" w:rsidRPr="00495301" w:rsidRDefault="00C41E7C" w:rsidP="00010DF1">
            <w:pPr>
              <w:jc w:val="center"/>
              <w:rPr>
                <w:color w:val="00B050"/>
              </w:rPr>
            </w:pPr>
            <w:r w:rsidRPr="00495301">
              <w:rPr>
                <w:color w:val="00B050"/>
              </w:rPr>
              <w:t>4,32</w:t>
            </w:r>
          </w:p>
        </w:tc>
        <w:tc>
          <w:tcPr>
            <w:tcW w:w="1102" w:type="dxa"/>
          </w:tcPr>
          <w:p w:rsidR="00C41E7C" w:rsidRPr="00495301" w:rsidRDefault="00C41E7C" w:rsidP="00010DF1">
            <w:pPr>
              <w:jc w:val="center"/>
              <w:rPr>
                <w:color w:val="7030A0"/>
              </w:rPr>
            </w:pPr>
            <w:r w:rsidRPr="00495301">
              <w:rPr>
                <w:color w:val="7030A0"/>
              </w:rPr>
              <w:t>4,44</w:t>
            </w:r>
          </w:p>
        </w:tc>
        <w:tc>
          <w:tcPr>
            <w:tcW w:w="1102" w:type="dxa"/>
          </w:tcPr>
          <w:p w:rsidR="00C41E7C" w:rsidRPr="00495301" w:rsidRDefault="00C41E7C" w:rsidP="00010DF1">
            <w:pPr>
              <w:jc w:val="center"/>
              <w:rPr>
                <w:color w:val="0070C0"/>
              </w:rPr>
            </w:pPr>
            <w:r w:rsidRPr="00495301">
              <w:rPr>
                <w:color w:val="0070C0"/>
              </w:rPr>
              <w:t>4,28</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2,88</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3,20</w:t>
            </w:r>
          </w:p>
        </w:tc>
        <w:tc>
          <w:tcPr>
            <w:tcW w:w="1102" w:type="dxa"/>
          </w:tcPr>
          <w:p w:rsidR="00C41E7C" w:rsidRPr="00495301" w:rsidRDefault="00C41E7C" w:rsidP="00010DF1">
            <w:pPr>
              <w:jc w:val="center"/>
              <w:rPr>
                <w:color w:val="00B050"/>
              </w:rPr>
            </w:pPr>
            <w:r w:rsidRPr="00495301">
              <w:rPr>
                <w:color w:val="00B050"/>
              </w:rPr>
              <w:t>3,28</w:t>
            </w:r>
          </w:p>
        </w:tc>
      </w:tr>
      <w:tr w:rsidR="00C41E7C" w:rsidTr="00010DF1">
        <w:tc>
          <w:tcPr>
            <w:tcW w:w="1101"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Седми разред</w:t>
            </w:r>
          </w:p>
          <w:p w:rsidR="00C41E7C" w:rsidRPr="008C76EA" w:rsidRDefault="00C41E7C" w:rsidP="00010DF1">
            <w:pPr>
              <w:jc w:val="center"/>
              <w:rPr>
                <w:b/>
              </w:rPr>
            </w:pPr>
          </w:p>
        </w:tc>
        <w:tc>
          <w:tcPr>
            <w:tcW w:w="1101" w:type="dxa"/>
          </w:tcPr>
          <w:p w:rsidR="00C41E7C" w:rsidRDefault="00C41E7C" w:rsidP="00010DF1">
            <w:pPr>
              <w:jc w:val="center"/>
            </w:pPr>
          </w:p>
          <w:p w:rsidR="00C41E7C" w:rsidRDefault="00C41E7C" w:rsidP="00010DF1">
            <w:pPr>
              <w:jc w:val="center"/>
            </w:pPr>
            <w:r>
              <w:t>105</w:t>
            </w:r>
          </w:p>
        </w:tc>
        <w:tc>
          <w:tcPr>
            <w:tcW w:w="1101" w:type="dxa"/>
          </w:tcPr>
          <w:p w:rsidR="00C41E7C" w:rsidRPr="005A398F" w:rsidRDefault="00C41E7C" w:rsidP="00010DF1">
            <w:pPr>
              <w:jc w:val="center"/>
              <w:rPr>
                <w:color w:val="00B0F0"/>
              </w:rPr>
            </w:pPr>
          </w:p>
          <w:p w:rsidR="00C41E7C" w:rsidRPr="005A398F" w:rsidRDefault="00C41E7C" w:rsidP="00010DF1">
            <w:pPr>
              <w:jc w:val="center"/>
              <w:rPr>
                <w:color w:val="00B0F0"/>
              </w:rPr>
            </w:pPr>
            <w:r w:rsidRPr="005A398F">
              <w:rPr>
                <w:color w:val="00B0F0"/>
              </w:rPr>
              <w:t>3,30</w:t>
            </w:r>
          </w:p>
        </w:tc>
        <w:tc>
          <w:tcPr>
            <w:tcW w:w="1101" w:type="dxa"/>
          </w:tcPr>
          <w:p w:rsidR="00C41E7C" w:rsidRPr="005A398F" w:rsidRDefault="00C41E7C" w:rsidP="00010DF1">
            <w:pPr>
              <w:jc w:val="center"/>
              <w:rPr>
                <w:color w:val="FF0000"/>
              </w:rPr>
            </w:pPr>
          </w:p>
          <w:p w:rsidR="00C41E7C" w:rsidRPr="005A398F" w:rsidRDefault="00C41E7C" w:rsidP="00010DF1">
            <w:pPr>
              <w:jc w:val="center"/>
              <w:rPr>
                <w:color w:val="FF0000"/>
              </w:rPr>
            </w:pPr>
            <w:r w:rsidRPr="005A398F">
              <w:rPr>
                <w:color w:val="FF0000"/>
              </w:rPr>
              <w:t>3,90</w:t>
            </w:r>
          </w:p>
        </w:tc>
        <w:tc>
          <w:tcPr>
            <w:tcW w:w="1102" w:type="dxa"/>
          </w:tcPr>
          <w:p w:rsidR="00C41E7C" w:rsidRPr="00495301" w:rsidRDefault="00C41E7C" w:rsidP="00010DF1">
            <w:pPr>
              <w:jc w:val="center"/>
              <w:rPr>
                <w:color w:val="00B050"/>
              </w:rPr>
            </w:pPr>
          </w:p>
          <w:p w:rsidR="00C41E7C" w:rsidRPr="00495301" w:rsidRDefault="00C41E7C" w:rsidP="00010DF1">
            <w:pPr>
              <w:jc w:val="center"/>
              <w:rPr>
                <w:color w:val="00B050"/>
              </w:rPr>
            </w:pPr>
            <w:r w:rsidRPr="00495301">
              <w:rPr>
                <w:color w:val="00B050"/>
              </w:rPr>
              <w:t>3,66</w:t>
            </w:r>
          </w:p>
        </w:tc>
        <w:tc>
          <w:tcPr>
            <w:tcW w:w="1102" w:type="dxa"/>
          </w:tcPr>
          <w:p w:rsidR="00C41E7C" w:rsidRPr="00495301" w:rsidRDefault="00C41E7C" w:rsidP="00010DF1">
            <w:pPr>
              <w:jc w:val="center"/>
              <w:rPr>
                <w:color w:val="7030A0"/>
              </w:rPr>
            </w:pPr>
          </w:p>
          <w:p w:rsidR="00C41E7C" w:rsidRPr="00495301" w:rsidRDefault="00C41E7C" w:rsidP="00010DF1">
            <w:pPr>
              <w:jc w:val="center"/>
              <w:rPr>
                <w:color w:val="7030A0"/>
              </w:rPr>
            </w:pPr>
            <w:r w:rsidRPr="00495301">
              <w:rPr>
                <w:color w:val="7030A0"/>
              </w:rPr>
              <w:t>4,26</w:t>
            </w:r>
          </w:p>
        </w:tc>
        <w:tc>
          <w:tcPr>
            <w:tcW w:w="1102" w:type="dxa"/>
          </w:tcPr>
          <w:p w:rsidR="00C41E7C" w:rsidRPr="00495301" w:rsidRDefault="00C41E7C" w:rsidP="00010DF1">
            <w:pPr>
              <w:jc w:val="center"/>
              <w:rPr>
                <w:color w:val="0070C0"/>
              </w:rPr>
            </w:pPr>
          </w:p>
          <w:p w:rsidR="00C41E7C" w:rsidRPr="00495301" w:rsidRDefault="00C41E7C" w:rsidP="00010DF1">
            <w:pPr>
              <w:jc w:val="center"/>
              <w:rPr>
                <w:color w:val="0070C0"/>
              </w:rPr>
            </w:pPr>
            <w:r w:rsidRPr="00495301">
              <w:rPr>
                <w:color w:val="0070C0"/>
              </w:rPr>
              <w:t>4,02</w:t>
            </w:r>
          </w:p>
        </w:tc>
        <w:tc>
          <w:tcPr>
            <w:tcW w:w="1102" w:type="dxa"/>
          </w:tcPr>
          <w:p w:rsidR="00C41E7C" w:rsidRPr="00495301" w:rsidRDefault="00C41E7C" w:rsidP="00010DF1">
            <w:pPr>
              <w:jc w:val="center"/>
              <w:rPr>
                <w:color w:val="943634" w:themeColor="accent2" w:themeShade="BF"/>
              </w:rPr>
            </w:pPr>
          </w:p>
          <w:p w:rsidR="00C41E7C" w:rsidRPr="00495301" w:rsidRDefault="00C41E7C" w:rsidP="00010DF1">
            <w:pPr>
              <w:jc w:val="center"/>
              <w:rPr>
                <w:color w:val="943634" w:themeColor="accent2" w:themeShade="BF"/>
              </w:rPr>
            </w:pPr>
            <w:r w:rsidRPr="00495301">
              <w:rPr>
                <w:color w:val="943634" w:themeColor="accent2" w:themeShade="BF"/>
              </w:rPr>
              <w:t>2,54</w:t>
            </w:r>
          </w:p>
        </w:tc>
        <w:tc>
          <w:tcPr>
            <w:tcW w:w="1102" w:type="dxa"/>
          </w:tcPr>
          <w:p w:rsidR="00C41E7C" w:rsidRPr="00495301" w:rsidRDefault="00C41E7C" w:rsidP="00010DF1">
            <w:pPr>
              <w:jc w:val="center"/>
              <w:rPr>
                <w:color w:val="E36C0A" w:themeColor="accent6" w:themeShade="BF"/>
              </w:rPr>
            </w:pPr>
          </w:p>
          <w:p w:rsidR="00C41E7C" w:rsidRPr="00495301" w:rsidRDefault="00C41E7C" w:rsidP="00010DF1">
            <w:pPr>
              <w:jc w:val="center"/>
              <w:rPr>
                <w:color w:val="E36C0A" w:themeColor="accent6" w:themeShade="BF"/>
              </w:rPr>
            </w:pPr>
            <w:r w:rsidRPr="00495301">
              <w:rPr>
                <w:color w:val="E36C0A" w:themeColor="accent6" w:themeShade="BF"/>
              </w:rPr>
              <w:t>3,03</w:t>
            </w:r>
          </w:p>
        </w:tc>
        <w:tc>
          <w:tcPr>
            <w:tcW w:w="1102" w:type="dxa"/>
          </w:tcPr>
          <w:p w:rsidR="00C41E7C" w:rsidRPr="00495301" w:rsidRDefault="00C41E7C" w:rsidP="00010DF1">
            <w:pPr>
              <w:jc w:val="center"/>
              <w:rPr>
                <w:color w:val="00B050"/>
              </w:rPr>
            </w:pPr>
          </w:p>
          <w:p w:rsidR="00C41E7C" w:rsidRPr="00495301" w:rsidRDefault="00C41E7C" w:rsidP="00010DF1">
            <w:pPr>
              <w:jc w:val="center"/>
              <w:rPr>
                <w:color w:val="00B050"/>
              </w:rPr>
            </w:pPr>
            <w:r w:rsidRPr="00495301">
              <w:rPr>
                <w:color w:val="00B050"/>
              </w:rPr>
              <w:t>2,84</w:t>
            </w:r>
          </w:p>
        </w:tc>
      </w:tr>
      <w:tr w:rsidR="00C41E7C" w:rsidTr="00010DF1">
        <w:tc>
          <w:tcPr>
            <w:tcW w:w="1101" w:type="dxa"/>
          </w:tcPr>
          <w:p w:rsidR="00C41E7C" w:rsidRPr="008C76EA" w:rsidRDefault="00C41E7C" w:rsidP="00010DF1">
            <w:pPr>
              <w:jc w:val="center"/>
              <w:rPr>
                <w:b/>
              </w:rPr>
            </w:pPr>
            <w:r w:rsidRPr="008C76EA">
              <w:rPr>
                <w:b/>
              </w:rPr>
              <w:t>8-1</w:t>
            </w:r>
          </w:p>
        </w:tc>
        <w:tc>
          <w:tcPr>
            <w:tcW w:w="1101" w:type="dxa"/>
          </w:tcPr>
          <w:p w:rsidR="00C41E7C" w:rsidRDefault="00C41E7C" w:rsidP="00010DF1">
            <w:pPr>
              <w:jc w:val="center"/>
            </w:pPr>
            <w:r>
              <w:t>24</w:t>
            </w:r>
          </w:p>
        </w:tc>
        <w:tc>
          <w:tcPr>
            <w:tcW w:w="1101" w:type="dxa"/>
          </w:tcPr>
          <w:p w:rsidR="00C41E7C" w:rsidRPr="005A398F" w:rsidRDefault="00C41E7C" w:rsidP="00010DF1">
            <w:pPr>
              <w:jc w:val="center"/>
              <w:rPr>
                <w:color w:val="00B0F0"/>
              </w:rPr>
            </w:pPr>
            <w:r w:rsidRPr="005A398F">
              <w:rPr>
                <w:color w:val="00B0F0"/>
              </w:rPr>
              <w:t>3,50</w:t>
            </w:r>
          </w:p>
        </w:tc>
        <w:tc>
          <w:tcPr>
            <w:tcW w:w="1101" w:type="dxa"/>
          </w:tcPr>
          <w:p w:rsidR="00C41E7C" w:rsidRPr="005A398F" w:rsidRDefault="00C41E7C" w:rsidP="00010DF1">
            <w:pPr>
              <w:jc w:val="center"/>
              <w:rPr>
                <w:color w:val="FF0000"/>
              </w:rPr>
            </w:pPr>
            <w:r w:rsidRPr="005A398F">
              <w:rPr>
                <w:color w:val="FF0000"/>
              </w:rPr>
              <w:t>3,96</w:t>
            </w:r>
          </w:p>
        </w:tc>
        <w:tc>
          <w:tcPr>
            <w:tcW w:w="1102" w:type="dxa"/>
          </w:tcPr>
          <w:p w:rsidR="00C41E7C" w:rsidRPr="00495301" w:rsidRDefault="00C41E7C" w:rsidP="00010DF1">
            <w:pPr>
              <w:jc w:val="center"/>
              <w:rPr>
                <w:color w:val="00B050"/>
              </w:rPr>
            </w:pPr>
            <w:r w:rsidRPr="00495301">
              <w:rPr>
                <w:color w:val="00B050"/>
              </w:rPr>
              <w:t>4,21</w:t>
            </w:r>
          </w:p>
        </w:tc>
        <w:tc>
          <w:tcPr>
            <w:tcW w:w="1102" w:type="dxa"/>
          </w:tcPr>
          <w:p w:rsidR="00C41E7C" w:rsidRPr="00495301" w:rsidRDefault="00C41E7C" w:rsidP="00010DF1">
            <w:pPr>
              <w:jc w:val="center"/>
              <w:rPr>
                <w:color w:val="7030A0"/>
              </w:rPr>
            </w:pPr>
            <w:r w:rsidRPr="00495301">
              <w:rPr>
                <w:color w:val="7030A0"/>
              </w:rPr>
              <w:t>4,12</w:t>
            </w:r>
          </w:p>
        </w:tc>
        <w:tc>
          <w:tcPr>
            <w:tcW w:w="1102" w:type="dxa"/>
          </w:tcPr>
          <w:p w:rsidR="00C41E7C" w:rsidRPr="00495301" w:rsidRDefault="00C41E7C" w:rsidP="00010DF1">
            <w:pPr>
              <w:jc w:val="center"/>
              <w:rPr>
                <w:color w:val="0070C0"/>
              </w:rPr>
            </w:pPr>
            <w:r w:rsidRPr="00495301">
              <w:rPr>
                <w:color w:val="0070C0"/>
              </w:rPr>
              <w:t>3,92</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2,79</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3,12</w:t>
            </w:r>
          </w:p>
        </w:tc>
        <w:tc>
          <w:tcPr>
            <w:tcW w:w="1102" w:type="dxa"/>
          </w:tcPr>
          <w:p w:rsidR="00C41E7C" w:rsidRPr="00495301" w:rsidRDefault="00C41E7C" w:rsidP="00010DF1">
            <w:pPr>
              <w:jc w:val="center"/>
              <w:rPr>
                <w:color w:val="00B050"/>
              </w:rPr>
            </w:pPr>
            <w:r w:rsidRPr="00495301">
              <w:rPr>
                <w:color w:val="00B050"/>
              </w:rPr>
              <w:t>3,00</w:t>
            </w:r>
          </w:p>
        </w:tc>
      </w:tr>
      <w:tr w:rsidR="00C41E7C" w:rsidTr="00010DF1">
        <w:tc>
          <w:tcPr>
            <w:tcW w:w="1101" w:type="dxa"/>
          </w:tcPr>
          <w:p w:rsidR="00C41E7C" w:rsidRPr="008C76EA" w:rsidRDefault="00C41E7C" w:rsidP="00010DF1">
            <w:pPr>
              <w:jc w:val="center"/>
              <w:rPr>
                <w:b/>
              </w:rPr>
            </w:pPr>
            <w:r w:rsidRPr="008C76EA">
              <w:rPr>
                <w:b/>
              </w:rPr>
              <w:t>8-2</w:t>
            </w:r>
          </w:p>
        </w:tc>
        <w:tc>
          <w:tcPr>
            <w:tcW w:w="1101" w:type="dxa"/>
          </w:tcPr>
          <w:p w:rsidR="00C41E7C" w:rsidRDefault="00C41E7C" w:rsidP="00010DF1">
            <w:pPr>
              <w:jc w:val="center"/>
            </w:pPr>
            <w:r>
              <w:t>23</w:t>
            </w:r>
          </w:p>
        </w:tc>
        <w:tc>
          <w:tcPr>
            <w:tcW w:w="1101" w:type="dxa"/>
          </w:tcPr>
          <w:p w:rsidR="00C41E7C" w:rsidRPr="005A398F" w:rsidRDefault="00C41E7C" w:rsidP="00010DF1">
            <w:pPr>
              <w:jc w:val="center"/>
              <w:rPr>
                <w:color w:val="00B0F0"/>
              </w:rPr>
            </w:pPr>
            <w:r w:rsidRPr="005A398F">
              <w:rPr>
                <w:color w:val="00B0F0"/>
              </w:rPr>
              <w:t>3,52</w:t>
            </w:r>
          </w:p>
        </w:tc>
        <w:tc>
          <w:tcPr>
            <w:tcW w:w="1101" w:type="dxa"/>
          </w:tcPr>
          <w:p w:rsidR="00C41E7C" w:rsidRPr="005A398F" w:rsidRDefault="00C41E7C" w:rsidP="00010DF1">
            <w:pPr>
              <w:jc w:val="center"/>
              <w:rPr>
                <w:color w:val="FF0000"/>
              </w:rPr>
            </w:pPr>
            <w:r w:rsidRPr="005A398F">
              <w:rPr>
                <w:color w:val="FF0000"/>
              </w:rPr>
              <w:t>3,68</w:t>
            </w:r>
          </w:p>
        </w:tc>
        <w:tc>
          <w:tcPr>
            <w:tcW w:w="1102" w:type="dxa"/>
          </w:tcPr>
          <w:p w:rsidR="00C41E7C" w:rsidRPr="00495301" w:rsidRDefault="00C41E7C" w:rsidP="00010DF1">
            <w:pPr>
              <w:jc w:val="center"/>
              <w:rPr>
                <w:color w:val="00B050"/>
              </w:rPr>
            </w:pPr>
            <w:r w:rsidRPr="00495301">
              <w:rPr>
                <w:color w:val="00B050"/>
              </w:rPr>
              <w:t>3,74</w:t>
            </w:r>
          </w:p>
        </w:tc>
        <w:tc>
          <w:tcPr>
            <w:tcW w:w="1102" w:type="dxa"/>
          </w:tcPr>
          <w:p w:rsidR="00C41E7C" w:rsidRPr="00495301" w:rsidRDefault="00C41E7C" w:rsidP="00010DF1">
            <w:pPr>
              <w:jc w:val="center"/>
              <w:rPr>
                <w:color w:val="7030A0"/>
              </w:rPr>
            </w:pPr>
            <w:r w:rsidRPr="00495301">
              <w:rPr>
                <w:color w:val="7030A0"/>
              </w:rPr>
              <w:t>4,30</w:t>
            </w:r>
          </w:p>
        </w:tc>
        <w:tc>
          <w:tcPr>
            <w:tcW w:w="1102" w:type="dxa"/>
          </w:tcPr>
          <w:p w:rsidR="00C41E7C" w:rsidRPr="00495301" w:rsidRDefault="00C41E7C" w:rsidP="00010DF1">
            <w:pPr>
              <w:jc w:val="center"/>
              <w:rPr>
                <w:color w:val="0070C0"/>
              </w:rPr>
            </w:pPr>
            <w:r w:rsidRPr="00495301">
              <w:rPr>
                <w:color w:val="0070C0"/>
              </w:rPr>
              <w:t>3,61</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2,35</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3,04</w:t>
            </w:r>
          </w:p>
        </w:tc>
        <w:tc>
          <w:tcPr>
            <w:tcW w:w="1102" w:type="dxa"/>
          </w:tcPr>
          <w:p w:rsidR="00C41E7C" w:rsidRPr="00495301" w:rsidRDefault="00C41E7C" w:rsidP="00010DF1">
            <w:pPr>
              <w:jc w:val="center"/>
              <w:rPr>
                <w:color w:val="00B050"/>
              </w:rPr>
            </w:pPr>
            <w:r w:rsidRPr="00495301">
              <w:rPr>
                <w:color w:val="00B050"/>
              </w:rPr>
              <w:t>2,55</w:t>
            </w:r>
          </w:p>
        </w:tc>
      </w:tr>
      <w:tr w:rsidR="00C41E7C" w:rsidTr="00010DF1">
        <w:tc>
          <w:tcPr>
            <w:tcW w:w="1101" w:type="dxa"/>
          </w:tcPr>
          <w:p w:rsidR="00C41E7C" w:rsidRPr="008C76EA" w:rsidRDefault="00C41E7C" w:rsidP="00010DF1">
            <w:pPr>
              <w:jc w:val="center"/>
              <w:rPr>
                <w:b/>
              </w:rPr>
            </w:pPr>
            <w:r w:rsidRPr="008C76EA">
              <w:rPr>
                <w:b/>
              </w:rPr>
              <w:t>8-3</w:t>
            </w:r>
          </w:p>
        </w:tc>
        <w:tc>
          <w:tcPr>
            <w:tcW w:w="1101" w:type="dxa"/>
          </w:tcPr>
          <w:p w:rsidR="00C41E7C" w:rsidRDefault="00C41E7C" w:rsidP="00010DF1">
            <w:pPr>
              <w:jc w:val="center"/>
            </w:pPr>
            <w:r>
              <w:t>24</w:t>
            </w:r>
          </w:p>
        </w:tc>
        <w:tc>
          <w:tcPr>
            <w:tcW w:w="1101" w:type="dxa"/>
          </w:tcPr>
          <w:p w:rsidR="00C41E7C" w:rsidRPr="005A398F" w:rsidRDefault="00C41E7C" w:rsidP="00010DF1">
            <w:pPr>
              <w:jc w:val="center"/>
              <w:rPr>
                <w:color w:val="00B0F0"/>
              </w:rPr>
            </w:pPr>
            <w:r w:rsidRPr="005A398F">
              <w:rPr>
                <w:color w:val="00B0F0"/>
              </w:rPr>
              <w:t>4,33</w:t>
            </w:r>
          </w:p>
        </w:tc>
        <w:tc>
          <w:tcPr>
            <w:tcW w:w="1101" w:type="dxa"/>
          </w:tcPr>
          <w:p w:rsidR="00C41E7C" w:rsidRPr="005A398F" w:rsidRDefault="00C41E7C" w:rsidP="00010DF1">
            <w:pPr>
              <w:jc w:val="center"/>
              <w:rPr>
                <w:color w:val="FF0000"/>
              </w:rPr>
            </w:pPr>
            <w:r w:rsidRPr="005A398F">
              <w:rPr>
                <w:color w:val="FF0000"/>
              </w:rPr>
              <w:t>4,08</w:t>
            </w:r>
          </w:p>
        </w:tc>
        <w:tc>
          <w:tcPr>
            <w:tcW w:w="1102" w:type="dxa"/>
          </w:tcPr>
          <w:p w:rsidR="00C41E7C" w:rsidRPr="00495301" w:rsidRDefault="00C41E7C" w:rsidP="00010DF1">
            <w:pPr>
              <w:jc w:val="center"/>
              <w:rPr>
                <w:color w:val="00B050"/>
              </w:rPr>
            </w:pPr>
            <w:r w:rsidRPr="00495301">
              <w:rPr>
                <w:color w:val="00B050"/>
              </w:rPr>
              <w:t>4,42</w:t>
            </w:r>
          </w:p>
        </w:tc>
        <w:tc>
          <w:tcPr>
            <w:tcW w:w="1102" w:type="dxa"/>
          </w:tcPr>
          <w:p w:rsidR="00C41E7C" w:rsidRPr="00495301" w:rsidRDefault="00C41E7C" w:rsidP="00010DF1">
            <w:pPr>
              <w:jc w:val="center"/>
              <w:rPr>
                <w:color w:val="7030A0"/>
              </w:rPr>
            </w:pPr>
            <w:r w:rsidRPr="00495301">
              <w:rPr>
                <w:color w:val="7030A0"/>
              </w:rPr>
              <w:t>4,54</w:t>
            </w:r>
          </w:p>
        </w:tc>
        <w:tc>
          <w:tcPr>
            <w:tcW w:w="1102" w:type="dxa"/>
          </w:tcPr>
          <w:p w:rsidR="00C41E7C" w:rsidRPr="00495301" w:rsidRDefault="00C41E7C" w:rsidP="00010DF1">
            <w:pPr>
              <w:jc w:val="center"/>
              <w:rPr>
                <w:color w:val="0070C0"/>
              </w:rPr>
            </w:pPr>
            <w:r w:rsidRPr="00495301">
              <w:rPr>
                <w:color w:val="0070C0"/>
              </w:rPr>
              <w:t>4,29</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3,21</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3,33</w:t>
            </w:r>
          </w:p>
        </w:tc>
        <w:tc>
          <w:tcPr>
            <w:tcW w:w="1102" w:type="dxa"/>
          </w:tcPr>
          <w:p w:rsidR="00C41E7C" w:rsidRPr="00495301" w:rsidRDefault="00C41E7C" w:rsidP="00010DF1">
            <w:pPr>
              <w:jc w:val="center"/>
              <w:rPr>
                <w:color w:val="00B050"/>
              </w:rPr>
            </w:pPr>
            <w:r w:rsidRPr="00495301">
              <w:rPr>
                <w:color w:val="00B050"/>
              </w:rPr>
              <w:t>3,21</w:t>
            </w:r>
          </w:p>
        </w:tc>
      </w:tr>
      <w:tr w:rsidR="00C41E7C" w:rsidTr="00010DF1">
        <w:tc>
          <w:tcPr>
            <w:tcW w:w="1101" w:type="dxa"/>
          </w:tcPr>
          <w:p w:rsidR="00C41E7C" w:rsidRPr="008C76EA" w:rsidRDefault="00C41E7C" w:rsidP="00010DF1">
            <w:pPr>
              <w:jc w:val="center"/>
              <w:rPr>
                <w:b/>
              </w:rPr>
            </w:pPr>
            <w:r w:rsidRPr="008C76EA">
              <w:rPr>
                <w:b/>
              </w:rPr>
              <w:t>8-4</w:t>
            </w:r>
          </w:p>
        </w:tc>
        <w:tc>
          <w:tcPr>
            <w:tcW w:w="1101" w:type="dxa"/>
          </w:tcPr>
          <w:p w:rsidR="00C41E7C" w:rsidRDefault="00C41E7C" w:rsidP="00010DF1">
            <w:pPr>
              <w:jc w:val="center"/>
            </w:pPr>
            <w:r>
              <w:t>23</w:t>
            </w:r>
          </w:p>
        </w:tc>
        <w:tc>
          <w:tcPr>
            <w:tcW w:w="1101" w:type="dxa"/>
          </w:tcPr>
          <w:p w:rsidR="00C41E7C" w:rsidRPr="005A398F" w:rsidRDefault="00C41E7C" w:rsidP="00010DF1">
            <w:pPr>
              <w:jc w:val="center"/>
              <w:rPr>
                <w:color w:val="00B0F0"/>
              </w:rPr>
            </w:pPr>
            <w:r w:rsidRPr="005A398F">
              <w:rPr>
                <w:color w:val="00B0F0"/>
              </w:rPr>
              <w:t>3,65</w:t>
            </w:r>
          </w:p>
        </w:tc>
        <w:tc>
          <w:tcPr>
            <w:tcW w:w="1101" w:type="dxa"/>
          </w:tcPr>
          <w:p w:rsidR="00C41E7C" w:rsidRPr="005A398F" w:rsidRDefault="00C41E7C" w:rsidP="00010DF1">
            <w:pPr>
              <w:jc w:val="center"/>
              <w:rPr>
                <w:color w:val="FF0000"/>
              </w:rPr>
            </w:pPr>
            <w:r w:rsidRPr="005A398F">
              <w:rPr>
                <w:color w:val="FF0000"/>
              </w:rPr>
              <w:t>3,64</w:t>
            </w:r>
          </w:p>
        </w:tc>
        <w:tc>
          <w:tcPr>
            <w:tcW w:w="1102" w:type="dxa"/>
          </w:tcPr>
          <w:p w:rsidR="00C41E7C" w:rsidRPr="00495301" w:rsidRDefault="00C41E7C" w:rsidP="00010DF1">
            <w:pPr>
              <w:jc w:val="center"/>
              <w:rPr>
                <w:color w:val="00B050"/>
              </w:rPr>
            </w:pPr>
            <w:r w:rsidRPr="00495301">
              <w:rPr>
                <w:color w:val="00B050"/>
              </w:rPr>
              <w:t>4,09</w:t>
            </w:r>
          </w:p>
        </w:tc>
        <w:tc>
          <w:tcPr>
            <w:tcW w:w="1102" w:type="dxa"/>
          </w:tcPr>
          <w:p w:rsidR="00C41E7C" w:rsidRPr="00495301" w:rsidRDefault="00C41E7C" w:rsidP="00010DF1">
            <w:pPr>
              <w:jc w:val="center"/>
              <w:rPr>
                <w:color w:val="7030A0"/>
              </w:rPr>
            </w:pPr>
            <w:r w:rsidRPr="00495301">
              <w:rPr>
                <w:color w:val="7030A0"/>
              </w:rPr>
              <w:t>4,52</w:t>
            </w:r>
          </w:p>
        </w:tc>
        <w:tc>
          <w:tcPr>
            <w:tcW w:w="1102" w:type="dxa"/>
          </w:tcPr>
          <w:p w:rsidR="00C41E7C" w:rsidRPr="00495301" w:rsidRDefault="00C41E7C" w:rsidP="00010DF1">
            <w:pPr>
              <w:jc w:val="center"/>
              <w:rPr>
                <w:color w:val="0070C0"/>
              </w:rPr>
            </w:pPr>
            <w:r w:rsidRPr="00495301">
              <w:rPr>
                <w:color w:val="0070C0"/>
              </w:rPr>
              <w:t>3,70</w:t>
            </w:r>
          </w:p>
        </w:tc>
        <w:tc>
          <w:tcPr>
            <w:tcW w:w="1102" w:type="dxa"/>
          </w:tcPr>
          <w:p w:rsidR="00C41E7C" w:rsidRPr="00495301" w:rsidRDefault="00C41E7C" w:rsidP="00010DF1">
            <w:pPr>
              <w:jc w:val="center"/>
              <w:rPr>
                <w:color w:val="943634" w:themeColor="accent2" w:themeShade="BF"/>
              </w:rPr>
            </w:pPr>
            <w:r w:rsidRPr="00495301">
              <w:rPr>
                <w:color w:val="943634" w:themeColor="accent2" w:themeShade="BF"/>
              </w:rPr>
              <w:t>2,26</w:t>
            </w:r>
          </w:p>
        </w:tc>
        <w:tc>
          <w:tcPr>
            <w:tcW w:w="1102" w:type="dxa"/>
          </w:tcPr>
          <w:p w:rsidR="00C41E7C" w:rsidRPr="00495301" w:rsidRDefault="00C41E7C" w:rsidP="00010DF1">
            <w:pPr>
              <w:jc w:val="center"/>
              <w:rPr>
                <w:color w:val="E36C0A" w:themeColor="accent6" w:themeShade="BF"/>
              </w:rPr>
            </w:pPr>
            <w:r w:rsidRPr="00495301">
              <w:rPr>
                <w:color w:val="E36C0A" w:themeColor="accent6" w:themeShade="BF"/>
              </w:rPr>
              <w:t>2,78</w:t>
            </w:r>
          </w:p>
        </w:tc>
        <w:tc>
          <w:tcPr>
            <w:tcW w:w="1102" w:type="dxa"/>
          </w:tcPr>
          <w:p w:rsidR="00C41E7C" w:rsidRPr="00495301" w:rsidRDefault="00C41E7C" w:rsidP="00010DF1">
            <w:pPr>
              <w:jc w:val="center"/>
              <w:rPr>
                <w:color w:val="00B050"/>
              </w:rPr>
            </w:pPr>
            <w:r w:rsidRPr="00495301">
              <w:rPr>
                <w:color w:val="00B050"/>
              </w:rPr>
              <w:t>2,52</w:t>
            </w:r>
          </w:p>
        </w:tc>
      </w:tr>
      <w:tr w:rsidR="00C41E7C" w:rsidTr="00010DF1">
        <w:tc>
          <w:tcPr>
            <w:tcW w:w="1101" w:type="dxa"/>
          </w:tcPr>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Осми разред</w:t>
            </w:r>
          </w:p>
          <w:p w:rsidR="00C41E7C" w:rsidRPr="008C76EA" w:rsidRDefault="00C41E7C" w:rsidP="00010DF1">
            <w:pPr>
              <w:jc w:val="center"/>
              <w:rPr>
                <w:rFonts w:ascii="Times New Roman" w:hAnsi="Times New Roman" w:cs="Times New Roman"/>
                <w:b/>
              </w:rPr>
            </w:pPr>
          </w:p>
        </w:tc>
        <w:tc>
          <w:tcPr>
            <w:tcW w:w="1101" w:type="dxa"/>
          </w:tcPr>
          <w:p w:rsidR="00C41E7C" w:rsidRDefault="00C41E7C" w:rsidP="00010DF1">
            <w:pPr>
              <w:jc w:val="center"/>
            </w:pPr>
          </w:p>
          <w:p w:rsidR="00C41E7C" w:rsidRDefault="00C41E7C" w:rsidP="00010DF1">
            <w:pPr>
              <w:jc w:val="center"/>
            </w:pPr>
            <w:r>
              <w:t>94</w:t>
            </w:r>
          </w:p>
        </w:tc>
        <w:tc>
          <w:tcPr>
            <w:tcW w:w="1101" w:type="dxa"/>
          </w:tcPr>
          <w:p w:rsidR="00C41E7C" w:rsidRPr="005A398F" w:rsidRDefault="00C41E7C" w:rsidP="00010DF1">
            <w:pPr>
              <w:jc w:val="center"/>
              <w:rPr>
                <w:color w:val="00B0F0"/>
              </w:rPr>
            </w:pPr>
          </w:p>
          <w:p w:rsidR="00C41E7C" w:rsidRPr="005A398F" w:rsidRDefault="00C41E7C" w:rsidP="00010DF1">
            <w:pPr>
              <w:jc w:val="center"/>
              <w:rPr>
                <w:color w:val="00B0F0"/>
              </w:rPr>
            </w:pPr>
            <w:r w:rsidRPr="005A398F">
              <w:rPr>
                <w:color w:val="00B0F0"/>
              </w:rPr>
              <w:t>3,75</w:t>
            </w:r>
          </w:p>
        </w:tc>
        <w:tc>
          <w:tcPr>
            <w:tcW w:w="1101" w:type="dxa"/>
          </w:tcPr>
          <w:p w:rsidR="00C41E7C" w:rsidRPr="005A398F" w:rsidRDefault="00C41E7C" w:rsidP="00010DF1">
            <w:pPr>
              <w:jc w:val="center"/>
              <w:rPr>
                <w:color w:val="FF0000"/>
              </w:rPr>
            </w:pPr>
          </w:p>
          <w:p w:rsidR="00C41E7C" w:rsidRPr="005A398F" w:rsidRDefault="00C41E7C" w:rsidP="00010DF1">
            <w:pPr>
              <w:jc w:val="center"/>
              <w:rPr>
                <w:color w:val="FF0000"/>
              </w:rPr>
            </w:pPr>
            <w:r w:rsidRPr="005A398F">
              <w:rPr>
                <w:color w:val="FF0000"/>
              </w:rPr>
              <w:t>3,84</w:t>
            </w:r>
          </w:p>
        </w:tc>
        <w:tc>
          <w:tcPr>
            <w:tcW w:w="1102" w:type="dxa"/>
          </w:tcPr>
          <w:p w:rsidR="00C41E7C" w:rsidRPr="00495301" w:rsidRDefault="00C41E7C" w:rsidP="00010DF1">
            <w:pPr>
              <w:jc w:val="center"/>
              <w:rPr>
                <w:color w:val="00B050"/>
              </w:rPr>
            </w:pPr>
          </w:p>
          <w:p w:rsidR="00C41E7C" w:rsidRPr="00495301" w:rsidRDefault="00C41E7C" w:rsidP="00010DF1">
            <w:pPr>
              <w:jc w:val="center"/>
              <w:rPr>
                <w:color w:val="00B050"/>
              </w:rPr>
            </w:pPr>
            <w:r w:rsidRPr="00495301">
              <w:rPr>
                <w:color w:val="00B050"/>
              </w:rPr>
              <w:t>4,12</w:t>
            </w:r>
          </w:p>
        </w:tc>
        <w:tc>
          <w:tcPr>
            <w:tcW w:w="1102" w:type="dxa"/>
          </w:tcPr>
          <w:p w:rsidR="00C41E7C" w:rsidRPr="00495301" w:rsidRDefault="00C41E7C" w:rsidP="00010DF1">
            <w:pPr>
              <w:jc w:val="center"/>
              <w:rPr>
                <w:color w:val="7030A0"/>
              </w:rPr>
            </w:pPr>
          </w:p>
          <w:p w:rsidR="00C41E7C" w:rsidRPr="00495301" w:rsidRDefault="00C41E7C" w:rsidP="00010DF1">
            <w:pPr>
              <w:jc w:val="center"/>
              <w:rPr>
                <w:color w:val="7030A0"/>
              </w:rPr>
            </w:pPr>
            <w:r w:rsidRPr="00495301">
              <w:rPr>
                <w:color w:val="7030A0"/>
              </w:rPr>
              <w:t>4,36</w:t>
            </w:r>
          </w:p>
        </w:tc>
        <w:tc>
          <w:tcPr>
            <w:tcW w:w="1102" w:type="dxa"/>
          </w:tcPr>
          <w:p w:rsidR="00C41E7C" w:rsidRPr="00495301" w:rsidRDefault="00C41E7C" w:rsidP="00010DF1">
            <w:pPr>
              <w:jc w:val="center"/>
              <w:rPr>
                <w:color w:val="0070C0"/>
              </w:rPr>
            </w:pPr>
          </w:p>
          <w:p w:rsidR="00C41E7C" w:rsidRPr="00495301" w:rsidRDefault="00C41E7C" w:rsidP="00010DF1">
            <w:pPr>
              <w:jc w:val="center"/>
              <w:rPr>
                <w:color w:val="0070C0"/>
              </w:rPr>
            </w:pPr>
            <w:r w:rsidRPr="00495301">
              <w:rPr>
                <w:color w:val="0070C0"/>
              </w:rPr>
              <w:t>3,88</w:t>
            </w:r>
          </w:p>
        </w:tc>
        <w:tc>
          <w:tcPr>
            <w:tcW w:w="1102" w:type="dxa"/>
          </w:tcPr>
          <w:p w:rsidR="00C41E7C" w:rsidRPr="00495301" w:rsidRDefault="00C41E7C" w:rsidP="00010DF1">
            <w:pPr>
              <w:jc w:val="center"/>
              <w:rPr>
                <w:color w:val="943634" w:themeColor="accent2" w:themeShade="BF"/>
              </w:rPr>
            </w:pPr>
          </w:p>
          <w:p w:rsidR="00C41E7C" w:rsidRPr="00495301" w:rsidRDefault="00C41E7C" w:rsidP="00010DF1">
            <w:pPr>
              <w:jc w:val="center"/>
              <w:rPr>
                <w:color w:val="943634" w:themeColor="accent2" w:themeShade="BF"/>
              </w:rPr>
            </w:pPr>
            <w:r w:rsidRPr="00495301">
              <w:rPr>
                <w:color w:val="943634" w:themeColor="accent2" w:themeShade="BF"/>
              </w:rPr>
              <w:t>2,65</w:t>
            </w:r>
          </w:p>
        </w:tc>
        <w:tc>
          <w:tcPr>
            <w:tcW w:w="1102" w:type="dxa"/>
          </w:tcPr>
          <w:p w:rsidR="00C41E7C" w:rsidRPr="00495301" w:rsidRDefault="00C41E7C" w:rsidP="00010DF1">
            <w:pPr>
              <w:jc w:val="center"/>
              <w:rPr>
                <w:color w:val="E36C0A" w:themeColor="accent6" w:themeShade="BF"/>
              </w:rPr>
            </w:pPr>
          </w:p>
          <w:p w:rsidR="00C41E7C" w:rsidRPr="00495301" w:rsidRDefault="00C41E7C" w:rsidP="00010DF1">
            <w:pPr>
              <w:jc w:val="center"/>
              <w:rPr>
                <w:color w:val="E36C0A" w:themeColor="accent6" w:themeShade="BF"/>
              </w:rPr>
            </w:pPr>
            <w:r w:rsidRPr="00495301">
              <w:rPr>
                <w:color w:val="E36C0A" w:themeColor="accent6" w:themeShade="BF"/>
              </w:rPr>
              <w:t>3,07</w:t>
            </w:r>
          </w:p>
        </w:tc>
        <w:tc>
          <w:tcPr>
            <w:tcW w:w="1102" w:type="dxa"/>
          </w:tcPr>
          <w:p w:rsidR="00C41E7C" w:rsidRPr="00495301" w:rsidRDefault="00C41E7C" w:rsidP="00010DF1">
            <w:pPr>
              <w:jc w:val="center"/>
              <w:rPr>
                <w:color w:val="00B050"/>
              </w:rPr>
            </w:pPr>
          </w:p>
          <w:p w:rsidR="00C41E7C" w:rsidRPr="00495301" w:rsidRDefault="00C41E7C" w:rsidP="00010DF1">
            <w:pPr>
              <w:jc w:val="center"/>
              <w:rPr>
                <w:color w:val="00B050"/>
              </w:rPr>
            </w:pPr>
            <w:r w:rsidRPr="00495301">
              <w:rPr>
                <w:color w:val="00B050"/>
              </w:rPr>
              <w:t>2,82</w:t>
            </w:r>
          </w:p>
        </w:tc>
      </w:tr>
      <w:tr w:rsidR="00C41E7C" w:rsidTr="00010DF1">
        <w:tc>
          <w:tcPr>
            <w:tcW w:w="1101" w:type="dxa"/>
          </w:tcPr>
          <w:p w:rsidR="00C41E7C" w:rsidRPr="008C76EA" w:rsidRDefault="00C41E7C" w:rsidP="00010DF1">
            <w:pPr>
              <w:jc w:val="center"/>
              <w:rPr>
                <w:rFonts w:ascii="Times New Roman" w:hAnsi="Times New Roman" w:cs="Times New Roman"/>
                <w:b/>
              </w:rPr>
            </w:pPr>
          </w:p>
          <w:p w:rsidR="00C41E7C" w:rsidRPr="008C76EA" w:rsidRDefault="00C41E7C" w:rsidP="00010DF1">
            <w:pPr>
              <w:jc w:val="center"/>
              <w:rPr>
                <w:rFonts w:ascii="Times New Roman" w:hAnsi="Times New Roman" w:cs="Times New Roman"/>
                <w:b/>
              </w:rPr>
            </w:pPr>
            <w:r w:rsidRPr="008C76EA">
              <w:rPr>
                <w:rFonts w:ascii="Times New Roman" w:hAnsi="Times New Roman" w:cs="Times New Roman"/>
                <w:b/>
              </w:rPr>
              <w:t>Школа</w:t>
            </w:r>
          </w:p>
          <w:p w:rsidR="00C41E7C" w:rsidRPr="008C76EA" w:rsidRDefault="00C41E7C" w:rsidP="00010DF1">
            <w:pPr>
              <w:jc w:val="center"/>
              <w:rPr>
                <w:rFonts w:ascii="Times New Roman" w:hAnsi="Times New Roman" w:cs="Times New Roman"/>
                <w:b/>
              </w:rPr>
            </w:pPr>
          </w:p>
        </w:tc>
        <w:tc>
          <w:tcPr>
            <w:tcW w:w="1101" w:type="dxa"/>
          </w:tcPr>
          <w:p w:rsidR="00C41E7C" w:rsidRDefault="00C41E7C" w:rsidP="00010DF1">
            <w:pPr>
              <w:jc w:val="center"/>
            </w:pPr>
          </w:p>
          <w:p w:rsidR="00C41E7C" w:rsidRDefault="00C41E7C" w:rsidP="00010DF1">
            <w:pPr>
              <w:jc w:val="center"/>
            </w:pPr>
            <w:r>
              <w:t>440</w:t>
            </w:r>
          </w:p>
        </w:tc>
        <w:tc>
          <w:tcPr>
            <w:tcW w:w="1101" w:type="dxa"/>
          </w:tcPr>
          <w:p w:rsidR="00C41E7C" w:rsidRPr="005A398F" w:rsidRDefault="00C41E7C" w:rsidP="00010DF1">
            <w:pPr>
              <w:jc w:val="center"/>
              <w:rPr>
                <w:color w:val="00B0F0"/>
              </w:rPr>
            </w:pPr>
          </w:p>
          <w:p w:rsidR="00C41E7C" w:rsidRPr="005A398F" w:rsidRDefault="00C41E7C" w:rsidP="00010DF1">
            <w:pPr>
              <w:jc w:val="center"/>
              <w:rPr>
                <w:color w:val="00B0F0"/>
              </w:rPr>
            </w:pPr>
            <w:r w:rsidRPr="005A398F">
              <w:rPr>
                <w:color w:val="00B0F0"/>
              </w:rPr>
              <w:t>3,50</w:t>
            </w:r>
          </w:p>
        </w:tc>
        <w:tc>
          <w:tcPr>
            <w:tcW w:w="1101" w:type="dxa"/>
          </w:tcPr>
          <w:p w:rsidR="00C41E7C" w:rsidRPr="005A398F" w:rsidRDefault="00C41E7C" w:rsidP="00010DF1">
            <w:pPr>
              <w:jc w:val="center"/>
              <w:rPr>
                <w:color w:val="FF0000"/>
              </w:rPr>
            </w:pPr>
          </w:p>
          <w:p w:rsidR="00C41E7C" w:rsidRPr="005A398F" w:rsidRDefault="00C41E7C" w:rsidP="00010DF1">
            <w:pPr>
              <w:jc w:val="center"/>
              <w:rPr>
                <w:color w:val="FF0000"/>
              </w:rPr>
            </w:pPr>
            <w:r w:rsidRPr="005A398F">
              <w:rPr>
                <w:color w:val="FF0000"/>
              </w:rPr>
              <w:t>3,91</w:t>
            </w:r>
          </w:p>
        </w:tc>
        <w:tc>
          <w:tcPr>
            <w:tcW w:w="1102" w:type="dxa"/>
          </w:tcPr>
          <w:p w:rsidR="00C41E7C" w:rsidRPr="00495301" w:rsidRDefault="00C41E7C" w:rsidP="00010DF1">
            <w:pPr>
              <w:jc w:val="center"/>
              <w:rPr>
                <w:color w:val="00B050"/>
              </w:rPr>
            </w:pPr>
          </w:p>
          <w:p w:rsidR="00C41E7C" w:rsidRPr="00495301" w:rsidRDefault="00C41E7C" w:rsidP="00010DF1">
            <w:pPr>
              <w:jc w:val="center"/>
              <w:rPr>
                <w:color w:val="00B050"/>
              </w:rPr>
            </w:pPr>
            <w:r w:rsidRPr="00495301">
              <w:rPr>
                <w:color w:val="00B050"/>
              </w:rPr>
              <w:t>3,96</w:t>
            </w:r>
          </w:p>
        </w:tc>
        <w:tc>
          <w:tcPr>
            <w:tcW w:w="1102" w:type="dxa"/>
          </w:tcPr>
          <w:p w:rsidR="00C41E7C" w:rsidRPr="00495301" w:rsidRDefault="00C41E7C" w:rsidP="00010DF1">
            <w:pPr>
              <w:jc w:val="center"/>
              <w:rPr>
                <w:color w:val="7030A0"/>
              </w:rPr>
            </w:pPr>
          </w:p>
          <w:p w:rsidR="00C41E7C" w:rsidRPr="00495301" w:rsidRDefault="00C41E7C" w:rsidP="00010DF1">
            <w:pPr>
              <w:jc w:val="center"/>
              <w:rPr>
                <w:color w:val="7030A0"/>
              </w:rPr>
            </w:pPr>
            <w:r w:rsidRPr="00495301">
              <w:rPr>
                <w:color w:val="7030A0"/>
              </w:rPr>
              <w:t>4,32</w:t>
            </w:r>
          </w:p>
        </w:tc>
        <w:tc>
          <w:tcPr>
            <w:tcW w:w="1102" w:type="dxa"/>
          </w:tcPr>
          <w:p w:rsidR="00C41E7C" w:rsidRPr="00495301" w:rsidRDefault="00C41E7C" w:rsidP="00010DF1">
            <w:pPr>
              <w:jc w:val="center"/>
              <w:rPr>
                <w:color w:val="0070C0"/>
              </w:rPr>
            </w:pPr>
          </w:p>
          <w:p w:rsidR="00C41E7C" w:rsidRPr="00495301" w:rsidRDefault="00C41E7C" w:rsidP="00010DF1">
            <w:pPr>
              <w:jc w:val="center"/>
              <w:rPr>
                <w:color w:val="0070C0"/>
              </w:rPr>
            </w:pPr>
            <w:r w:rsidRPr="00495301">
              <w:rPr>
                <w:color w:val="0070C0"/>
              </w:rPr>
              <w:t>4,14</w:t>
            </w:r>
          </w:p>
        </w:tc>
        <w:tc>
          <w:tcPr>
            <w:tcW w:w="1102" w:type="dxa"/>
          </w:tcPr>
          <w:p w:rsidR="00C41E7C" w:rsidRPr="00495301" w:rsidRDefault="00C41E7C" w:rsidP="00010DF1">
            <w:pPr>
              <w:jc w:val="center"/>
              <w:rPr>
                <w:color w:val="943634" w:themeColor="accent2" w:themeShade="BF"/>
              </w:rPr>
            </w:pPr>
          </w:p>
          <w:p w:rsidR="00C41E7C" w:rsidRPr="00495301" w:rsidRDefault="00C41E7C" w:rsidP="00010DF1">
            <w:pPr>
              <w:jc w:val="center"/>
              <w:rPr>
                <w:color w:val="943634" w:themeColor="accent2" w:themeShade="BF"/>
              </w:rPr>
            </w:pPr>
            <w:r w:rsidRPr="00495301">
              <w:rPr>
                <w:color w:val="943634" w:themeColor="accent2" w:themeShade="BF"/>
              </w:rPr>
              <w:t>2,85</w:t>
            </w:r>
          </w:p>
        </w:tc>
        <w:tc>
          <w:tcPr>
            <w:tcW w:w="1102" w:type="dxa"/>
          </w:tcPr>
          <w:p w:rsidR="00C41E7C" w:rsidRPr="00495301" w:rsidRDefault="00C41E7C" w:rsidP="00010DF1">
            <w:pPr>
              <w:jc w:val="center"/>
              <w:rPr>
                <w:color w:val="E36C0A" w:themeColor="accent6" w:themeShade="BF"/>
              </w:rPr>
            </w:pPr>
          </w:p>
          <w:p w:rsidR="00C41E7C" w:rsidRPr="00495301" w:rsidRDefault="00C41E7C" w:rsidP="00010DF1">
            <w:pPr>
              <w:jc w:val="center"/>
              <w:rPr>
                <w:color w:val="E36C0A" w:themeColor="accent6" w:themeShade="BF"/>
              </w:rPr>
            </w:pPr>
            <w:r w:rsidRPr="00495301">
              <w:rPr>
                <w:color w:val="E36C0A" w:themeColor="accent6" w:themeShade="BF"/>
              </w:rPr>
              <w:t>2,99</w:t>
            </w:r>
          </w:p>
        </w:tc>
        <w:tc>
          <w:tcPr>
            <w:tcW w:w="1102" w:type="dxa"/>
          </w:tcPr>
          <w:p w:rsidR="00C41E7C" w:rsidRPr="00495301" w:rsidRDefault="00C41E7C" w:rsidP="00010DF1">
            <w:pPr>
              <w:jc w:val="center"/>
              <w:rPr>
                <w:color w:val="00B050"/>
              </w:rPr>
            </w:pPr>
          </w:p>
          <w:p w:rsidR="00C41E7C" w:rsidRPr="00495301" w:rsidRDefault="00C41E7C" w:rsidP="00010DF1">
            <w:pPr>
              <w:jc w:val="center"/>
              <w:rPr>
                <w:color w:val="00B050"/>
              </w:rPr>
            </w:pPr>
            <w:r w:rsidRPr="00495301">
              <w:rPr>
                <w:color w:val="00B050"/>
              </w:rPr>
              <w:t>2,83</w:t>
            </w:r>
          </w:p>
        </w:tc>
      </w:tr>
    </w:tbl>
    <w:p w:rsidR="00C41E7C" w:rsidRDefault="00C41E7C" w:rsidP="00C41E7C">
      <w:pPr>
        <w:ind w:left="720"/>
        <w:contextualSpacing/>
      </w:pPr>
    </w:p>
    <w:p w:rsidR="00010DF1" w:rsidRDefault="00010DF1" w:rsidP="00C41E7C">
      <w:pPr>
        <w:ind w:left="720"/>
        <w:contextualSpacing/>
      </w:pPr>
    </w:p>
    <w:p w:rsidR="00010DF1" w:rsidRDefault="00010DF1" w:rsidP="00C41E7C">
      <w:pPr>
        <w:ind w:left="720"/>
        <w:contextualSpacing/>
      </w:pPr>
    </w:p>
    <w:p w:rsidR="00010DF1" w:rsidRDefault="00010DF1" w:rsidP="00C41E7C">
      <w:pPr>
        <w:ind w:left="720"/>
        <w:contextualSpacing/>
      </w:pPr>
    </w:p>
    <w:p w:rsidR="00C41E7C" w:rsidRPr="00530C2C" w:rsidRDefault="00C41E7C" w:rsidP="003D3283">
      <w:pPr>
        <w:pStyle w:val="ListParagraph"/>
        <w:numPr>
          <w:ilvl w:val="0"/>
          <w:numId w:val="37"/>
        </w:numPr>
        <w:rPr>
          <w:b/>
        </w:rPr>
      </w:pPr>
      <w:r w:rsidRPr="00530C2C">
        <w:rPr>
          <w:b/>
        </w:rPr>
        <w:t>Друго полугодиште</w:t>
      </w:r>
    </w:p>
    <w:p w:rsidR="00C41E7C" w:rsidRDefault="00C41E7C" w:rsidP="00C41E7C">
      <w:pPr>
        <w:jc w:val="center"/>
        <w:rPr>
          <w:rFonts w:ascii="Times New Roman" w:hAnsi="Times New Roman" w:cs="Times New Roman"/>
          <w:b/>
          <w:sz w:val="24"/>
          <w:szCs w:val="24"/>
          <w:lang w:val="ru-RU"/>
        </w:rPr>
      </w:pPr>
    </w:p>
    <w:p w:rsidR="00C41E7C" w:rsidRPr="004A3092" w:rsidRDefault="00C41E7C" w:rsidP="00C41E7C">
      <w:pPr>
        <w:jc w:val="both"/>
        <w:rPr>
          <w:rFonts w:ascii="Times New Roman" w:hAnsi="Times New Roman" w:cs="Times New Roman"/>
          <w:sz w:val="24"/>
          <w:szCs w:val="24"/>
          <w:lang w:val="ru-RU"/>
        </w:rPr>
      </w:pPr>
      <w:r w:rsidRPr="004A3092">
        <w:rPr>
          <w:rFonts w:ascii="Times New Roman" w:hAnsi="Times New Roman" w:cs="Times New Roman"/>
          <w:sz w:val="24"/>
          <w:szCs w:val="24"/>
          <w:lang w:val="ru-RU"/>
        </w:rPr>
        <w:t xml:space="preserve">          Ову школску годину ученици су завршили комбинујући редовну наставу са онлајн наставом и поделом на групе. Оцне ученика су ниже у просеку у односу на прошлу школску годину, када су оцењивани често онлајн а и наставници су покушали да макар мало врате оцењивање на ниво пре пандемије. Резултат тога су ученици који понављју разред (4 ученика) и ученици који су упућени на  поправни испит (18 ученика). </w:t>
      </w:r>
    </w:p>
    <w:p w:rsidR="00C41E7C" w:rsidRPr="004A3092" w:rsidRDefault="00C41E7C" w:rsidP="00C41E7C">
      <w:pPr>
        <w:jc w:val="both"/>
        <w:rPr>
          <w:rFonts w:ascii="Times New Roman" w:hAnsi="Times New Roman" w:cs="Times New Roman"/>
          <w:sz w:val="24"/>
          <w:szCs w:val="24"/>
          <w:lang w:val="ru-RU"/>
        </w:rPr>
      </w:pPr>
      <w:r w:rsidRPr="004A3092">
        <w:rPr>
          <w:rFonts w:ascii="Times New Roman" w:hAnsi="Times New Roman" w:cs="Times New Roman"/>
          <w:sz w:val="24"/>
          <w:szCs w:val="24"/>
          <w:lang w:val="ru-RU"/>
        </w:rPr>
        <w:t xml:space="preserve">          Ученици 4.разреда су полагали комбинован тест (српски језик, математика и природа и друштво) ). а ученици седмог разреда један од пет предмета из комбинованог теста. Тестирање је вршено без посебне припреме и резултати (просечан број бодова) су изнад очекиваних.</w:t>
      </w:r>
    </w:p>
    <w:p w:rsidR="00C41E7C" w:rsidRPr="004A3092" w:rsidRDefault="00C41E7C" w:rsidP="00C41E7C">
      <w:pPr>
        <w:jc w:val="both"/>
        <w:rPr>
          <w:rFonts w:ascii="Times New Roman" w:hAnsi="Times New Roman" w:cs="Times New Roman"/>
          <w:sz w:val="24"/>
          <w:szCs w:val="24"/>
          <w:lang w:val="ru-RU"/>
        </w:rPr>
      </w:pPr>
      <w:r w:rsidRPr="004A3092">
        <w:rPr>
          <w:rFonts w:ascii="Times New Roman" w:hAnsi="Times New Roman" w:cs="Times New Roman"/>
          <w:sz w:val="24"/>
          <w:szCs w:val="24"/>
          <w:lang w:val="ru-RU"/>
        </w:rPr>
        <w:t xml:space="preserve">          Завршни испит за ученике основних школа одржан је од 27.6.2022.године до 29.6.2022.године. У нашој школи завршни испит полагало је 94 ученика. Резултати су нешто лошији од очекиваних с обзиром на наставу у претходним години (пандемија, рад по групама, он лаин настава). Ученици су савладали градиво али много тога је остало неувежбано у том периоду. Наставници су се потрудили кроз редовну и припремну наставу да помогну ученицима да се што боље припреме за завршни испит.</w:t>
      </w:r>
    </w:p>
    <w:p w:rsidR="00C41E7C" w:rsidRPr="004A3092" w:rsidRDefault="00C41E7C" w:rsidP="00C41E7C">
      <w:pPr>
        <w:rPr>
          <w:rFonts w:ascii="Times New Roman" w:hAnsi="Times New Roman" w:cs="Times New Roman"/>
          <w:sz w:val="24"/>
          <w:szCs w:val="24"/>
        </w:rPr>
      </w:pPr>
      <w:r w:rsidRPr="004A3092">
        <w:rPr>
          <w:rFonts w:ascii="Times New Roman" w:hAnsi="Times New Roman" w:cs="Times New Roman"/>
          <w:sz w:val="24"/>
          <w:szCs w:val="24"/>
        </w:rPr>
        <w:t>Табела 1 - просечан број бодова</w:t>
      </w:r>
    </w:p>
    <w:tbl>
      <w:tblPr>
        <w:tblStyle w:val="TableGrid"/>
        <w:tblW w:w="0" w:type="auto"/>
        <w:tblLook w:val="04A0"/>
      </w:tblPr>
      <w:tblGrid>
        <w:gridCol w:w="1580"/>
        <w:gridCol w:w="1576"/>
        <w:gridCol w:w="1573"/>
        <w:gridCol w:w="1596"/>
        <w:gridCol w:w="1717"/>
        <w:gridCol w:w="1580"/>
      </w:tblGrid>
      <w:tr w:rsidR="00C41E7C" w:rsidRPr="004A3092" w:rsidTr="00010DF1">
        <w:tc>
          <w:tcPr>
            <w:tcW w:w="1596" w:type="dxa"/>
          </w:tcPr>
          <w:p w:rsidR="00C41E7C" w:rsidRPr="004A3092" w:rsidRDefault="00C41E7C" w:rsidP="00010DF1">
            <w:pPr>
              <w:rPr>
                <w:rFonts w:ascii="Times New Roman" w:hAnsi="Times New Roman" w:cs="Times New Roman"/>
                <w:b/>
                <w:sz w:val="24"/>
                <w:szCs w:val="24"/>
              </w:rPr>
            </w:pPr>
          </w:p>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Одељење</w:t>
            </w:r>
          </w:p>
        </w:tc>
        <w:tc>
          <w:tcPr>
            <w:tcW w:w="1596" w:type="dxa"/>
          </w:tcPr>
          <w:p w:rsidR="00C41E7C" w:rsidRPr="004A3092" w:rsidRDefault="00C41E7C" w:rsidP="00010DF1">
            <w:pPr>
              <w:rPr>
                <w:rFonts w:ascii="Times New Roman" w:hAnsi="Times New Roman" w:cs="Times New Roman"/>
                <w:b/>
                <w:sz w:val="24"/>
                <w:szCs w:val="24"/>
              </w:rPr>
            </w:pPr>
          </w:p>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Број ученика</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Српски језик</w:t>
            </w:r>
          </w:p>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(макс. 13)</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Математика (макс. 13)</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 xml:space="preserve">Комбиновани тест </w:t>
            </w:r>
          </w:p>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(макс. 14)</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Укупно (макс.40)</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8-1</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8,34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8,29</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9,83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26,46</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8-2</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7,23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7,12</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8,92</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23,27</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8,68</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8,40</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9,98</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27,06</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7,55</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7,66</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9,28</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24,49</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просек</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7,96</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7,88</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9,51</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25,35</w:t>
            </w:r>
          </w:p>
        </w:tc>
      </w:tr>
    </w:tbl>
    <w:p w:rsidR="00C41E7C" w:rsidRPr="004A3092" w:rsidRDefault="00C41E7C" w:rsidP="00C41E7C">
      <w:pPr>
        <w:rPr>
          <w:rFonts w:ascii="Times New Roman" w:hAnsi="Times New Roman" w:cs="Times New Roman"/>
          <w:sz w:val="24"/>
          <w:szCs w:val="24"/>
        </w:rPr>
      </w:pPr>
    </w:p>
    <w:p w:rsidR="00C41E7C" w:rsidRPr="004A3092" w:rsidRDefault="00C41E7C" w:rsidP="00C41E7C">
      <w:pPr>
        <w:rPr>
          <w:rFonts w:ascii="Times New Roman" w:hAnsi="Times New Roman" w:cs="Times New Roman"/>
          <w:sz w:val="24"/>
          <w:szCs w:val="24"/>
          <w:lang w:val="ru-RU"/>
        </w:rPr>
      </w:pPr>
      <w:r w:rsidRPr="004A3092">
        <w:rPr>
          <w:rFonts w:ascii="Times New Roman" w:hAnsi="Times New Roman" w:cs="Times New Roman"/>
          <w:sz w:val="24"/>
          <w:szCs w:val="24"/>
          <w:lang w:val="ru-RU"/>
        </w:rPr>
        <w:t>Максималан број бодова имало је само по један ученик из математике и комбинованог теста.</w:t>
      </w:r>
    </w:p>
    <w:p w:rsidR="00C41E7C" w:rsidRPr="004A3092" w:rsidRDefault="00C41E7C" w:rsidP="00C41E7C">
      <w:pPr>
        <w:rPr>
          <w:rFonts w:ascii="Times New Roman" w:hAnsi="Times New Roman" w:cs="Times New Roman"/>
          <w:sz w:val="24"/>
          <w:szCs w:val="24"/>
          <w:lang w:val="ru-RU"/>
        </w:rPr>
      </w:pPr>
      <w:r w:rsidRPr="004A3092">
        <w:rPr>
          <w:rFonts w:ascii="Times New Roman" w:hAnsi="Times New Roman" w:cs="Times New Roman"/>
          <w:sz w:val="24"/>
          <w:szCs w:val="24"/>
          <w:lang w:val="ru-RU"/>
        </w:rPr>
        <w:t xml:space="preserve">Табеле 2 и 3 показују просечан број бодова на пробном и завршном испиту, где се види да су ученици поправили резултат са пробног испита. </w:t>
      </w:r>
    </w:p>
    <w:p w:rsidR="00C41E7C" w:rsidRDefault="00C41E7C" w:rsidP="00C41E7C">
      <w:pPr>
        <w:rPr>
          <w:rFonts w:ascii="Times New Roman" w:hAnsi="Times New Roman" w:cs="Times New Roman"/>
          <w:sz w:val="24"/>
          <w:szCs w:val="24"/>
          <w:lang w:val="ru-RU"/>
        </w:rPr>
      </w:pPr>
    </w:p>
    <w:p w:rsidR="00010DF1" w:rsidRDefault="00010DF1" w:rsidP="00C41E7C">
      <w:pPr>
        <w:rPr>
          <w:rFonts w:ascii="Times New Roman" w:hAnsi="Times New Roman" w:cs="Times New Roman"/>
          <w:sz w:val="24"/>
          <w:szCs w:val="24"/>
          <w:lang w:val="ru-RU"/>
        </w:rPr>
      </w:pPr>
    </w:p>
    <w:p w:rsidR="00010DF1" w:rsidRPr="004A3092" w:rsidRDefault="00010DF1" w:rsidP="00C41E7C">
      <w:pPr>
        <w:rPr>
          <w:rFonts w:ascii="Times New Roman" w:hAnsi="Times New Roman" w:cs="Times New Roman"/>
          <w:sz w:val="24"/>
          <w:szCs w:val="24"/>
          <w:lang w:val="ru-RU"/>
        </w:rPr>
      </w:pPr>
    </w:p>
    <w:p w:rsidR="00C41E7C" w:rsidRPr="004A3092" w:rsidRDefault="00C41E7C" w:rsidP="00C41E7C">
      <w:pPr>
        <w:rPr>
          <w:rFonts w:ascii="Times New Roman" w:hAnsi="Times New Roman" w:cs="Times New Roman"/>
          <w:sz w:val="24"/>
          <w:szCs w:val="24"/>
          <w:lang w:val="ru-RU"/>
        </w:rPr>
      </w:pPr>
      <w:r w:rsidRPr="004A3092">
        <w:rPr>
          <w:rFonts w:ascii="Times New Roman" w:hAnsi="Times New Roman" w:cs="Times New Roman"/>
          <w:sz w:val="24"/>
          <w:szCs w:val="24"/>
          <w:lang w:val="ru-RU"/>
        </w:rPr>
        <w:t>Табела 2 – просечан број бодова по одељењима и тесту – пробни испит</w:t>
      </w:r>
    </w:p>
    <w:tbl>
      <w:tblPr>
        <w:tblStyle w:val="TableGrid"/>
        <w:tblW w:w="0" w:type="auto"/>
        <w:tblLook w:val="04A0"/>
      </w:tblPr>
      <w:tblGrid>
        <w:gridCol w:w="1596"/>
        <w:gridCol w:w="1596"/>
        <w:gridCol w:w="1596"/>
        <w:gridCol w:w="1596"/>
        <w:gridCol w:w="1596"/>
        <w:gridCol w:w="1596"/>
      </w:tblGrid>
      <w:tr w:rsidR="00C41E7C" w:rsidRPr="004A3092" w:rsidTr="00010DF1">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Одељење</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Број ученика</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Српски језик</w:t>
            </w:r>
          </w:p>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(макс. 20)</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Математика</w:t>
            </w:r>
          </w:p>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(макс. 20)</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Комбинован тест (макс.20)</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Укупно</w:t>
            </w:r>
          </w:p>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(макс.60)</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8-1</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12,17</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10,23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13,44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35,83</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8-2</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10,67</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9,17</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11,91</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31,76</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12,52</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10,65</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12,38</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35,54</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10,39</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7,50</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11,22</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29,11</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Укупно</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11,44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9,39</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12,24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33,06</w:t>
            </w:r>
          </w:p>
        </w:tc>
      </w:tr>
    </w:tbl>
    <w:p w:rsidR="00C41E7C" w:rsidRPr="004A3092" w:rsidRDefault="00C41E7C" w:rsidP="00C41E7C">
      <w:pPr>
        <w:rPr>
          <w:rFonts w:ascii="Times New Roman" w:hAnsi="Times New Roman" w:cs="Times New Roman"/>
          <w:sz w:val="24"/>
          <w:szCs w:val="24"/>
        </w:rPr>
      </w:pPr>
    </w:p>
    <w:p w:rsidR="00C41E7C" w:rsidRPr="004A3092" w:rsidRDefault="00C41E7C" w:rsidP="00C41E7C">
      <w:pPr>
        <w:rPr>
          <w:rFonts w:ascii="Times New Roman" w:hAnsi="Times New Roman" w:cs="Times New Roman"/>
          <w:sz w:val="24"/>
          <w:szCs w:val="24"/>
          <w:lang w:val="ru-RU"/>
        </w:rPr>
      </w:pPr>
      <w:r w:rsidRPr="004A3092">
        <w:rPr>
          <w:rFonts w:ascii="Times New Roman" w:hAnsi="Times New Roman" w:cs="Times New Roman"/>
          <w:sz w:val="24"/>
          <w:szCs w:val="24"/>
          <w:lang w:val="ru-RU"/>
        </w:rPr>
        <w:t>Табела 3 – просечан број бодоваа по одељењима и тесту – завршни испит</w:t>
      </w:r>
    </w:p>
    <w:tbl>
      <w:tblPr>
        <w:tblStyle w:val="TableGrid"/>
        <w:tblW w:w="0" w:type="auto"/>
        <w:tblLook w:val="04A0"/>
      </w:tblPr>
      <w:tblGrid>
        <w:gridCol w:w="1596"/>
        <w:gridCol w:w="1596"/>
        <w:gridCol w:w="1596"/>
        <w:gridCol w:w="1596"/>
        <w:gridCol w:w="1596"/>
        <w:gridCol w:w="1596"/>
      </w:tblGrid>
      <w:tr w:rsidR="00C41E7C" w:rsidRPr="004A3092" w:rsidTr="00010DF1">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Одељење</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Број ученика</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Српски језик (макс.20)</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Математика (макс.20)</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Комбинован тест (макс.20)</w:t>
            </w:r>
          </w:p>
        </w:tc>
        <w:tc>
          <w:tcPr>
            <w:tcW w:w="159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Укупно (макс.60)</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8-1</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12,83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12,75</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14,04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39,62</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8-2</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11,13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10,96</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12,74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34,83</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13,35</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12,92</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14,25</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40,52</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23</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11,61</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11,78</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13,26</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36,65</w:t>
            </w:r>
          </w:p>
        </w:tc>
      </w:tr>
      <w:tr w:rsidR="00C41E7C" w:rsidRPr="004A3092" w:rsidTr="00010DF1">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Укупно</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94</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12,25</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12,12</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13,58</w:t>
            </w:r>
          </w:p>
        </w:tc>
        <w:tc>
          <w:tcPr>
            <w:tcW w:w="159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37,95</w:t>
            </w:r>
          </w:p>
        </w:tc>
      </w:tr>
    </w:tbl>
    <w:p w:rsidR="00C41E7C" w:rsidRPr="004A3092" w:rsidRDefault="00C41E7C" w:rsidP="00C41E7C">
      <w:pPr>
        <w:rPr>
          <w:rFonts w:ascii="Times New Roman" w:hAnsi="Times New Roman" w:cs="Times New Roman"/>
          <w:sz w:val="24"/>
          <w:szCs w:val="24"/>
        </w:rPr>
      </w:pPr>
    </w:p>
    <w:p w:rsidR="00C41E7C" w:rsidRPr="004A3092" w:rsidRDefault="00C41E7C" w:rsidP="00C41E7C">
      <w:pPr>
        <w:rPr>
          <w:rFonts w:ascii="Times New Roman" w:hAnsi="Times New Roman" w:cs="Times New Roman"/>
          <w:sz w:val="24"/>
          <w:szCs w:val="24"/>
          <w:lang w:val="ru-RU"/>
        </w:rPr>
      </w:pPr>
      <w:r w:rsidRPr="004A3092">
        <w:rPr>
          <w:rFonts w:ascii="Times New Roman" w:hAnsi="Times New Roman" w:cs="Times New Roman"/>
          <w:sz w:val="24"/>
          <w:szCs w:val="24"/>
          <w:lang w:val="ru-RU"/>
        </w:rPr>
        <w:t xml:space="preserve">Табеле 2 и 3 показују просечан број бодова на пробном и завршном испиту, где се види да су ученици поправили резултат са пробног испита. </w:t>
      </w:r>
    </w:p>
    <w:p w:rsidR="00C41E7C" w:rsidRDefault="00C41E7C" w:rsidP="00C41E7C">
      <w:pPr>
        <w:rPr>
          <w:rFonts w:ascii="Times New Roman" w:hAnsi="Times New Roman" w:cs="Times New Roman"/>
          <w:sz w:val="24"/>
          <w:szCs w:val="24"/>
          <w:lang w:val="ru-RU"/>
        </w:rPr>
      </w:pPr>
    </w:p>
    <w:p w:rsidR="00C41E7C" w:rsidRPr="004A3092" w:rsidRDefault="00C41E7C" w:rsidP="00C41E7C">
      <w:pPr>
        <w:rPr>
          <w:rFonts w:ascii="Times New Roman" w:hAnsi="Times New Roman" w:cs="Times New Roman"/>
          <w:sz w:val="24"/>
          <w:szCs w:val="24"/>
          <w:lang w:val="ru-RU"/>
        </w:rPr>
      </w:pPr>
      <w:r w:rsidRPr="004A3092">
        <w:rPr>
          <w:rFonts w:ascii="Times New Roman" w:hAnsi="Times New Roman" w:cs="Times New Roman"/>
          <w:sz w:val="24"/>
          <w:szCs w:val="24"/>
          <w:lang w:val="ru-RU"/>
        </w:rPr>
        <w:t>Табела 4 – Бројученика према броју бодова – пробни тест</w:t>
      </w:r>
    </w:p>
    <w:tbl>
      <w:tblPr>
        <w:tblStyle w:val="TableGrid"/>
        <w:tblW w:w="0" w:type="auto"/>
        <w:tblLayout w:type="fixed"/>
        <w:tblLook w:val="04A0"/>
      </w:tblPr>
      <w:tblGrid>
        <w:gridCol w:w="1008"/>
        <w:gridCol w:w="990"/>
        <w:gridCol w:w="1116"/>
        <w:gridCol w:w="884"/>
        <w:gridCol w:w="790"/>
        <w:gridCol w:w="1007"/>
        <w:gridCol w:w="914"/>
        <w:gridCol w:w="869"/>
        <w:gridCol w:w="1092"/>
        <w:gridCol w:w="906"/>
      </w:tblGrid>
      <w:tr w:rsidR="00C41E7C" w:rsidRPr="004A3092" w:rsidTr="00010DF1">
        <w:tc>
          <w:tcPr>
            <w:tcW w:w="1008"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Одеље-ње</w:t>
            </w:r>
          </w:p>
        </w:tc>
        <w:tc>
          <w:tcPr>
            <w:tcW w:w="990"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Срп-ски</w:t>
            </w:r>
          </w:p>
        </w:tc>
        <w:tc>
          <w:tcPr>
            <w:tcW w:w="111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је</w:t>
            </w:r>
          </w:p>
        </w:tc>
        <w:tc>
          <w:tcPr>
            <w:tcW w:w="884"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зик</w:t>
            </w:r>
          </w:p>
        </w:tc>
        <w:tc>
          <w:tcPr>
            <w:tcW w:w="790"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Мате</w:t>
            </w:r>
          </w:p>
        </w:tc>
        <w:tc>
          <w:tcPr>
            <w:tcW w:w="1007"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ма</w:t>
            </w:r>
          </w:p>
        </w:tc>
        <w:tc>
          <w:tcPr>
            <w:tcW w:w="914"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тика</w:t>
            </w:r>
          </w:p>
        </w:tc>
        <w:tc>
          <w:tcPr>
            <w:tcW w:w="869"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Комб</w:t>
            </w:r>
          </w:p>
        </w:tc>
        <w:tc>
          <w:tcPr>
            <w:tcW w:w="1092"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нован</w:t>
            </w:r>
          </w:p>
        </w:tc>
        <w:tc>
          <w:tcPr>
            <w:tcW w:w="90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тест</w:t>
            </w:r>
          </w:p>
        </w:tc>
      </w:tr>
      <w:tr w:rsidR="00C41E7C" w:rsidRPr="004A3092" w:rsidTr="00010DF1">
        <w:tc>
          <w:tcPr>
            <w:tcW w:w="1008" w:type="dxa"/>
          </w:tcPr>
          <w:p w:rsidR="00C41E7C" w:rsidRPr="004A3092" w:rsidRDefault="00C41E7C" w:rsidP="00010DF1">
            <w:pPr>
              <w:rPr>
                <w:rFonts w:ascii="Times New Roman" w:hAnsi="Times New Roman" w:cs="Times New Roman"/>
                <w:sz w:val="24"/>
                <w:szCs w:val="24"/>
              </w:rPr>
            </w:pPr>
          </w:p>
        </w:tc>
        <w:tc>
          <w:tcPr>
            <w:tcW w:w="9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0-9,5</w:t>
            </w:r>
          </w:p>
        </w:tc>
        <w:tc>
          <w:tcPr>
            <w:tcW w:w="111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10-14,5</w:t>
            </w:r>
          </w:p>
        </w:tc>
        <w:tc>
          <w:tcPr>
            <w:tcW w:w="88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15-20</w:t>
            </w:r>
          </w:p>
        </w:tc>
        <w:tc>
          <w:tcPr>
            <w:tcW w:w="7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0-9,5</w:t>
            </w:r>
          </w:p>
        </w:tc>
        <w:tc>
          <w:tcPr>
            <w:tcW w:w="1007"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10-14,5</w:t>
            </w:r>
          </w:p>
        </w:tc>
        <w:tc>
          <w:tcPr>
            <w:tcW w:w="91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15-20</w:t>
            </w:r>
          </w:p>
        </w:tc>
        <w:tc>
          <w:tcPr>
            <w:tcW w:w="869"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0-9,5</w:t>
            </w:r>
          </w:p>
        </w:tc>
        <w:tc>
          <w:tcPr>
            <w:tcW w:w="1092"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10-14,5</w:t>
            </w:r>
          </w:p>
        </w:tc>
        <w:tc>
          <w:tcPr>
            <w:tcW w:w="90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15-20</w:t>
            </w:r>
          </w:p>
        </w:tc>
      </w:tr>
      <w:tr w:rsidR="00C41E7C" w:rsidRPr="004A3092" w:rsidTr="00010DF1">
        <w:tc>
          <w:tcPr>
            <w:tcW w:w="1008"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8-1</w:t>
            </w:r>
          </w:p>
        </w:tc>
        <w:tc>
          <w:tcPr>
            <w:tcW w:w="9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6</w:t>
            </w:r>
          </w:p>
        </w:tc>
        <w:tc>
          <w:tcPr>
            <w:tcW w:w="111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w:t>
            </w:r>
          </w:p>
        </w:tc>
        <w:tc>
          <w:tcPr>
            <w:tcW w:w="88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7</w:t>
            </w:r>
          </w:p>
        </w:tc>
        <w:tc>
          <w:tcPr>
            <w:tcW w:w="7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w:t>
            </w:r>
          </w:p>
        </w:tc>
        <w:tc>
          <w:tcPr>
            <w:tcW w:w="1007"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13</w:t>
            </w:r>
          </w:p>
        </w:tc>
        <w:tc>
          <w:tcPr>
            <w:tcW w:w="91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w:t>
            </w:r>
          </w:p>
        </w:tc>
        <w:tc>
          <w:tcPr>
            <w:tcW w:w="869"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w:t>
            </w:r>
          </w:p>
        </w:tc>
        <w:tc>
          <w:tcPr>
            <w:tcW w:w="1092"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w:t>
            </w:r>
          </w:p>
        </w:tc>
        <w:tc>
          <w:tcPr>
            <w:tcW w:w="90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w:t>
            </w:r>
          </w:p>
        </w:tc>
      </w:tr>
      <w:tr w:rsidR="00C41E7C" w:rsidRPr="004A3092" w:rsidTr="00010DF1">
        <w:tc>
          <w:tcPr>
            <w:tcW w:w="1008"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8-2</w:t>
            </w:r>
          </w:p>
        </w:tc>
        <w:tc>
          <w:tcPr>
            <w:tcW w:w="9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w:t>
            </w:r>
          </w:p>
        </w:tc>
        <w:tc>
          <w:tcPr>
            <w:tcW w:w="111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w:t>
            </w:r>
          </w:p>
        </w:tc>
        <w:tc>
          <w:tcPr>
            <w:tcW w:w="88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w:t>
            </w:r>
          </w:p>
        </w:tc>
        <w:tc>
          <w:tcPr>
            <w:tcW w:w="7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14</w:t>
            </w:r>
          </w:p>
        </w:tc>
        <w:tc>
          <w:tcPr>
            <w:tcW w:w="1007"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6</w:t>
            </w:r>
          </w:p>
        </w:tc>
        <w:tc>
          <w:tcPr>
            <w:tcW w:w="91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w:t>
            </w:r>
          </w:p>
        </w:tc>
        <w:tc>
          <w:tcPr>
            <w:tcW w:w="869"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5</w:t>
            </w:r>
          </w:p>
        </w:tc>
        <w:tc>
          <w:tcPr>
            <w:tcW w:w="1092"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13</w:t>
            </w:r>
          </w:p>
        </w:tc>
        <w:tc>
          <w:tcPr>
            <w:tcW w:w="90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5</w:t>
            </w:r>
          </w:p>
        </w:tc>
      </w:tr>
      <w:tr w:rsidR="00C41E7C" w:rsidRPr="004A3092" w:rsidTr="00010DF1">
        <w:tc>
          <w:tcPr>
            <w:tcW w:w="1008"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8-3</w:t>
            </w:r>
          </w:p>
        </w:tc>
        <w:tc>
          <w:tcPr>
            <w:tcW w:w="9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6</w:t>
            </w:r>
          </w:p>
        </w:tc>
        <w:tc>
          <w:tcPr>
            <w:tcW w:w="111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w:t>
            </w:r>
          </w:p>
        </w:tc>
        <w:tc>
          <w:tcPr>
            <w:tcW w:w="88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6</w:t>
            </w:r>
          </w:p>
        </w:tc>
        <w:tc>
          <w:tcPr>
            <w:tcW w:w="7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w:t>
            </w:r>
          </w:p>
        </w:tc>
        <w:tc>
          <w:tcPr>
            <w:tcW w:w="1007"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w:t>
            </w:r>
          </w:p>
        </w:tc>
        <w:tc>
          <w:tcPr>
            <w:tcW w:w="91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4</w:t>
            </w:r>
          </w:p>
        </w:tc>
        <w:tc>
          <w:tcPr>
            <w:tcW w:w="869"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5</w:t>
            </w:r>
          </w:p>
        </w:tc>
        <w:tc>
          <w:tcPr>
            <w:tcW w:w="1092"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14</w:t>
            </w:r>
          </w:p>
        </w:tc>
        <w:tc>
          <w:tcPr>
            <w:tcW w:w="90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5</w:t>
            </w:r>
          </w:p>
        </w:tc>
      </w:tr>
      <w:tr w:rsidR="00C41E7C" w:rsidRPr="004A3092" w:rsidTr="00010DF1">
        <w:tc>
          <w:tcPr>
            <w:tcW w:w="1008"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8-4</w:t>
            </w:r>
          </w:p>
        </w:tc>
        <w:tc>
          <w:tcPr>
            <w:tcW w:w="9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w:t>
            </w:r>
          </w:p>
        </w:tc>
        <w:tc>
          <w:tcPr>
            <w:tcW w:w="111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14</w:t>
            </w:r>
          </w:p>
        </w:tc>
        <w:tc>
          <w:tcPr>
            <w:tcW w:w="88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w:t>
            </w:r>
          </w:p>
        </w:tc>
        <w:tc>
          <w:tcPr>
            <w:tcW w:w="7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15</w:t>
            </w:r>
          </w:p>
        </w:tc>
        <w:tc>
          <w:tcPr>
            <w:tcW w:w="1007"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7</w:t>
            </w:r>
          </w:p>
        </w:tc>
        <w:tc>
          <w:tcPr>
            <w:tcW w:w="91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w:t>
            </w:r>
          </w:p>
        </w:tc>
        <w:tc>
          <w:tcPr>
            <w:tcW w:w="869"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7</w:t>
            </w:r>
          </w:p>
        </w:tc>
        <w:tc>
          <w:tcPr>
            <w:tcW w:w="1092"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w:t>
            </w:r>
          </w:p>
        </w:tc>
        <w:tc>
          <w:tcPr>
            <w:tcW w:w="90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4</w:t>
            </w:r>
          </w:p>
        </w:tc>
      </w:tr>
      <w:tr w:rsidR="00C41E7C" w:rsidRPr="004A3092" w:rsidTr="00010DF1">
        <w:tc>
          <w:tcPr>
            <w:tcW w:w="1008"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Укупно</w:t>
            </w:r>
          </w:p>
        </w:tc>
        <w:tc>
          <w:tcPr>
            <w:tcW w:w="9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31</w:t>
            </w:r>
          </w:p>
        </w:tc>
        <w:tc>
          <w:tcPr>
            <w:tcW w:w="111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47</w:t>
            </w:r>
          </w:p>
        </w:tc>
        <w:tc>
          <w:tcPr>
            <w:tcW w:w="88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16</w:t>
            </w:r>
          </w:p>
        </w:tc>
        <w:tc>
          <w:tcPr>
            <w:tcW w:w="7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48</w:t>
            </w:r>
          </w:p>
        </w:tc>
        <w:tc>
          <w:tcPr>
            <w:tcW w:w="1007"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36</w:t>
            </w:r>
          </w:p>
        </w:tc>
        <w:tc>
          <w:tcPr>
            <w:tcW w:w="91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w:t>
            </w:r>
          </w:p>
        </w:tc>
        <w:tc>
          <w:tcPr>
            <w:tcW w:w="869"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20</w:t>
            </w:r>
          </w:p>
        </w:tc>
        <w:tc>
          <w:tcPr>
            <w:tcW w:w="1092"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51</w:t>
            </w:r>
          </w:p>
        </w:tc>
        <w:tc>
          <w:tcPr>
            <w:tcW w:w="90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23</w:t>
            </w:r>
          </w:p>
        </w:tc>
      </w:tr>
    </w:tbl>
    <w:p w:rsidR="00C41E7C" w:rsidRPr="004A3092" w:rsidRDefault="00C41E7C" w:rsidP="00C41E7C">
      <w:pPr>
        <w:rPr>
          <w:rFonts w:ascii="Times New Roman" w:hAnsi="Times New Roman" w:cs="Times New Roman"/>
          <w:sz w:val="24"/>
          <w:szCs w:val="24"/>
        </w:rPr>
      </w:pPr>
    </w:p>
    <w:p w:rsidR="00C41E7C" w:rsidRDefault="00C41E7C" w:rsidP="00C41E7C">
      <w:pPr>
        <w:rPr>
          <w:rFonts w:ascii="Times New Roman" w:hAnsi="Times New Roman" w:cs="Times New Roman"/>
          <w:sz w:val="24"/>
          <w:szCs w:val="24"/>
        </w:rPr>
      </w:pPr>
    </w:p>
    <w:p w:rsidR="00010DF1" w:rsidRDefault="00010DF1" w:rsidP="00C41E7C">
      <w:pPr>
        <w:rPr>
          <w:rFonts w:ascii="Times New Roman" w:hAnsi="Times New Roman" w:cs="Times New Roman"/>
          <w:sz w:val="24"/>
          <w:szCs w:val="24"/>
        </w:rPr>
      </w:pPr>
    </w:p>
    <w:p w:rsidR="00010DF1" w:rsidRPr="004A3092" w:rsidRDefault="00010DF1" w:rsidP="00C41E7C">
      <w:pPr>
        <w:rPr>
          <w:rFonts w:ascii="Times New Roman" w:hAnsi="Times New Roman" w:cs="Times New Roman"/>
          <w:sz w:val="24"/>
          <w:szCs w:val="24"/>
        </w:rPr>
      </w:pPr>
    </w:p>
    <w:p w:rsidR="00C41E7C" w:rsidRPr="004A3092" w:rsidRDefault="00C41E7C" w:rsidP="00C41E7C">
      <w:pPr>
        <w:rPr>
          <w:rFonts w:ascii="Times New Roman" w:hAnsi="Times New Roman" w:cs="Times New Roman"/>
          <w:sz w:val="24"/>
          <w:szCs w:val="24"/>
          <w:lang w:val="ru-RU"/>
        </w:rPr>
      </w:pPr>
      <w:r w:rsidRPr="004A3092">
        <w:rPr>
          <w:rFonts w:ascii="Times New Roman" w:hAnsi="Times New Roman" w:cs="Times New Roman"/>
          <w:sz w:val="24"/>
          <w:szCs w:val="24"/>
          <w:lang w:val="ru-RU"/>
        </w:rPr>
        <w:t>Табела 5- Број ученика према броју бодова – завршни испит</w:t>
      </w:r>
    </w:p>
    <w:tbl>
      <w:tblPr>
        <w:tblStyle w:val="TableGrid"/>
        <w:tblW w:w="0" w:type="auto"/>
        <w:tblLayout w:type="fixed"/>
        <w:tblLook w:val="04A0"/>
      </w:tblPr>
      <w:tblGrid>
        <w:gridCol w:w="1008"/>
        <w:gridCol w:w="990"/>
        <w:gridCol w:w="1116"/>
        <w:gridCol w:w="884"/>
        <w:gridCol w:w="790"/>
        <w:gridCol w:w="1007"/>
        <w:gridCol w:w="914"/>
        <w:gridCol w:w="869"/>
        <w:gridCol w:w="1092"/>
        <w:gridCol w:w="906"/>
      </w:tblGrid>
      <w:tr w:rsidR="00C41E7C" w:rsidRPr="004A3092" w:rsidTr="00010DF1">
        <w:tc>
          <w:tcPr>
            <w:tcW w:w="1008"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Одеље-ње</w:t>
            </w:r>
          </w:p>
        </w:tc>
        <w:tc>
          <w:tcPr>
            <w:tcW w:w="990"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Срп-ски</w:t>
            </w:r>
          </w:p>
        </w:tc>
        <w:tc>
          <w:tcPr>
            <w:tcW w:w="111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је</w:t>
            </w:r>
          </w:p>
        </w:tc>
        <w:tc>
          <w:tcPr>
            <w:tcW w:w="884"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зик</w:t>
            </w:r>
          </w:p>
        </w:tc>
        <w:tc>
          <w:tcPr>
            <w:tcW w:w="790"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Мате</w:t>
            </w:r>
          </w:p>
        </w:tc>
        <w:tc>
          <w:tcPr>
            <w:tcW w:w="1007"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ма</w:t>
            </w:r>
          </w:p>
        </w:tc>
        <w:tc>
          <w:tcPr>
            <w:tcW w:w="914"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тика</w:t>
            </w:r>
          </w:p>
        </w:tc>
        <w:tc>
          <w:tcPr>
            <w:tcW w:w="869"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Комб</w:t>
            </w:r>
          </w:p>
        </w:tc>
        <w:tc>
          <w:tcPr>
            <w:tcW w:w="1092"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нован</w:t>
            </w:r>
          </w:p>
        </w:tc>
        <w:tc>
          <w:tcPr>
            <w:tcW w:w="906" w:type="dxa"/>
          </w:tcPr>
          <w:p w:rsidR="00C41E7C" w:rsidRPr="004A3092" w:rsidRDefault="00C41E7C" w:rsidP="00010DF1">
            <w:pPr>
              <w:rPr>
                <w:rFonts w:ascii="Times New Roman" w:hAnsi="Times New Roman" w:cs="Times New Roman"/>
                <w:b/>
                <w:sz w:val="24"/>
                <w:szCs w:val="24"/>
              </w:rPr>
            </w:pPr>
            <w:r w:rsidRPr="004A3092">
              <w:rPr>
                <w:rFonts w:ascii="Times New Roman" w:hAnsi="Times New Roman" w:cs="Times New Roman"/>
                <w:b/>
                <w:sz w:val="24"/>
                <w:szCs w:val="24"/>
              </w:rPr>
              <w:t>тест</w:t>
            </w:r>
          </w:p>
        </w:tc>
      </w:tr>
      <w:tr w:rsidR="00C41E7C" w:rsidRPr="004A3092" w:rsidTr="00010DF1">
        <w:tc>
          <w:tcPr>
            <w:tcW w:w="1008" w:type="dxa"/>
          </w:tcPr>
          <w:p w:rsidR="00C41E7C" w:rsidRPr="004A3092" w:rsidRDefault="00C41E7C" w:rsidP="00010DF1">
            <w:pPr>
              <w:rPr>
                <w:rFonts w:ascii="Times New Roman" w:hAnsi="Times New Roman" w:cs="Times New Roman"/>
                <w:sz w:val="24"/>
                <w:szCs w:val="24"/>
              </w:rPr>
            </w:pPr>
          </w:p>
        </w:tc>
        <w:tc>
          <w:tcPr>
            <w:tcW w:w="9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0-9,5</w:t>
            </w:r>
          </w:p>
        </w:tc>
        <w:tc>
          <w:tcPr>
            <w:tcW w:w="111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10-14,5</w:t>
            </w:r>
          </w:p>
        </w:tc>
        <w:tc>
          <w:tcPr>
            <w:tcW w:w="88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15-20</w:t>
            </w:r>
          </w:p>
        </w:tc>
        <w:tc>
          <w:tcPr>
            <w:tcW w:w="7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0-9,5</w:t>
            </w:r>
          </w:p>
        </w:tc>
        <w:tc>
          <w:tcPr>
            <w:tcW w:w="1007"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10-14,5</w:t>
            </w:r>
          </w:p>
        </w:tc>
        <w:tc>
          <w:tcPr>
            <w:tcW w:w="91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15-20</w:t>
            </w:r>
          </w:p>
        </w:tc>
        <w:tc>
          <w:tcPr>
            <w:tcW w:w="869"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0-9,5</w:t>
            </w:r>
          </w:p>
        </w:tc>
        <w:tc>
          <w:tcPr>
            <w:tcW w:w="1092"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10-14,5</w:t>
            </w:r>
          </w:p>
        </w:tc>
        <w:tc>
          <w:tcPr>
            <w:tcW w:w="90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15-20</w:t>
            </w:r>
          </w:p>
        </w:tc>
      </w:tr>
      <w:tr w:rsidR="00C41E7C" w:rsidRPr="004A3092" w:rsidTr="00010DF1">
        <w:tc>
          <w:tcPr>
            <w:tcW w:w="1008"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8-1</w:t>
            </w:r>
          </w:p>
        </w:tc>
        <w:tc>
          <w:tcPr>
            <w:tcW w:w="9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6</w:t>
            </w:r>
          </w:p>
        </w:tc>
        <w:tc>
          <w:tcPr>
            <w:tcW w:w="111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7</w:t>
            </w:r>
          </w:p>
        </w:tc>
        <w:tc>
          <w:tcPr>
            <w:tcW w:w="88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w:t>
            </w:r>
          </w:p>
        </w:tc>
        <w:tc>
          <w:tcPr>
            <w:tcW w:w="7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4</w:t>
            </w:r>
          </w:p>
        </w:tc>
        <w:tc>
          <w:tcPr>
            <w:tcW w:w="1007"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w:t>
            </w:r>
          </w:p>
        </w:tc>
        <w:tc>
          <w:tcPr>
            <w:tcW w:w="91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w:t>
            </w:r>
          </w:p>
        </w:tc>
        <w:tc>
          <w:tcPr>
            <w:tcW w:w="869"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w:t>
            </w:r>
          </w:p>
        </w:tc>
        <w:tc>
          <w:tcPr>
            <w:tcW w:w="1092"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w:t>
            </w:r>
          </w:p>
        </w:tc>
        <w:tc>
          <w:tcPr>
            <w:tcW w:w="90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w:t>
            </w:r>
          </w:p>
        </w:tc>
      </w:tr>
      <w:tr w:rsidR="00C41E7C" w:rsidRPr="004A3092" w:rsidTr="00010DF1">
        <w:tc>
          <w:tcPr>
            <w:tcW w:w="1008"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8-2</w:t>
            </w:r>
          </w:p>
        </w:tc>
        <w:tc>
          <w:tcPr>
            <w:tcW w:w="9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w:t>
            </w:r>
          </w:p>
        </w:tc>
        <w:tc>
          <w:tcPr>
            <w:tcW w:w="111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7</w:t>
            </w:r>
          </w:p>
        </w:tc>
        <w:tc>
          <w:tcPr>
            <w:tcW w:w="88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5</w:t>
            </w:r>
          </w:p>
        </w:tc>
        <w:tc>
          <w:tcPr>
            <w:tcW w:w="7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w:t>
            </w:r>
          </w:p>
        </w:tc>
        <w:tc>
          <w:tcPr>
            <w:tcW w:w="1007"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w:t>
            </w:r>
          </w:p>
        </w:tc>
        <w:tc>
          <w:tcPr>
            <w:tcW w:w="91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w:t>
            </w:r>
          </w:p>
        </w:tc>
        <w:tc>
          <w:tcPr>
            <w:tcW w:w="869"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w:t>
            </w:r>
          </w:p>
        </w:tc>
        <w:tc>
          <w:tcPr>
            <w:tcW w:w="1092"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15</w:t>
            </w:r>
          </w:p>
        </w:tc>
        <w:tc>
          <w:tcPr>
            <w:tcW w:w="90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6</w:t>
            </w:r>
          </w:p>
        </w:tc>
      </w:tr>
      <w:tr w:rsidR="00C41E7C" w:rsidRPr="004A3092" w:rsidTr="00010DF1">
        <w:tc>
          <w:tcPr>
            <w:tcW w:w="1008"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8-3</w:t>
            </w:r>
          </w:p>
        </w:tc>
        <w:tc>
          <w:tcPr>
            <w:tcW w:w="9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w:t>
            </w:r>
          </w:p>
        </w:tc>
        <w:tc>
          <w:tcPr>
            <w:tcW w:w="111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w:t>
            </w:r>
          </w:p>
        </w:tc>
        <w:tc>
          <w:tcPr>
            <w:tcW w:w="88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w:t>
            </w:r>
          </w:p>
        </w:tc>
        <w:tc>
          <w:tcPr>
            <w:tcW w:w="7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5</w:t>
            </w:r>
          </w:p>
        </w:tc>
        <w:tc>
          <w:tcPr>
            <w:tcW w:w="1007"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w:t>
            </w:r>
          </w:p>
        </w:tc>
        <w:tc>
          <w:tcPr>
            <w:tcW w:w="91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10</w:t>
            </w:r>
          </w:p>
        </w:tc>
        <w:tc>
          <w:tcPr>
            <w:tcW w:w="869"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w:t>
            </w:r>
          </w:p>
        </w:tc>
        <w:tc>
          <w:tcPr>
            <w:tcW w:w="1092"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w:t>
            </w:r>
          </w:p>
        </w:tc>
        <w:tc>
          <w:tcPr>
            <w:tcW w:w="90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w:t>
            </w:r>
          </w:p>
        </w:tc>
      </w:tr>
      <w:tr w:rsidR="00C41E7C" w:rsidRPr="004A3092" w:rsidTr="00010DF1">
        <w:tc>
          <w:tcPr>
            <w:tcW w:w="1008"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8-4</w:t>
            </w:r>
          </w:p>
        </w:tc>
        <w:tc>
          <w:tcPr>
            <w:tcW w:w="9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6</w:t>
            </w:r>
          </w:p>
        </w:tc>
        <w:tc>
          <w:tcPr>
            <w:tcW w:w="111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12</w:t>
            </w:r>
          </w:p>
        </w:tc>
        <w:tc>
          <w:tcPr>
            <w:tcW w:w="88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5</w:t>
            </w:r>
          </w:p>
        </w:tc>
        <w:tc>
          <w:tcPr>
            <w:tcW w:w="7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6</w:t>
            </w:r>
          </w:p>
        </w:tc>
        <w:tc>
          <w:tcPr>
            <w:tcW w:w="1007"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w:t>
            </w:r>
          </w:p>
        </w:tc>
        <w:tc>
          <w:tcPr>
            <w:tcW w:w="91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6</w:t>
            </w:r>
          </w:p>
        </w:tc>
        <w:tc>
          <w:tcPr>
            <w:tcW w:w="869"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w:t>
            </w:r>
          </w:p>
        </w:tc>
        <w:tc>
          <w:tcPr>
            <w:tcW w:w="1092"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w:t>
            </w:r>
          </w:p>
        </w:tc>
        <w:tc>
          <w:tcPr>
            <w:tcW w:w="90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11</w:t>
            </w:r>
          </w:p>
        </w:tc>
      </w:tr>
      <w:tr w:rsidR="00C41E7C" w:rsidRPr="004A3092" w:rsidTr="00010DF1">
        <w:tc>
          <w:tcPr>
            <w:tcW w:w="1008"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Укупно</w:t>
            </w:r>
          </w:p>
        </w:tc>
        <w:tc>
          <w:tcPr>
            <w:tcW w:w="9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26</w:t>
            </w:r>
          </w:p>
        </w:tc>
        <w:tc>
          <w:tcPr>
            <w:tcW w:w="111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37</w:t>
            </w:r>
          </w:p>
        </w:tc>
        <w:tc>
          <w:tcPr>
            <w:tcW w:w="88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31</w:t>
            </w:r>
          </w:p>
        </w:tc>
        <w:tc>
          <w:tcPr>
            <w:tcW w:w="790"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23</w:t>
            </w:r>
          </w:p>
        </w:tc>
        <w:tc>
          <w:tcPr>
            <w:tcW w:w="1007"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44</w:t>
            </w:r>
          </w:p>
        </w:tc>
        <w:tc>
          <w:tcPr>
            <w:tcW w:w="914"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27</w:t>
            </w:r>
          </w:p>
        </w:tc>
        <w:tc>
          <w:tcPr>
            <w:tcW w:w="869"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9</w:t>
            </w:r>
          </w:p>
        </w:tc>
        <w:tc>
          <w:tcPr>
            <w:tcW w:w="1092"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46</w:t>
            </w:r>
          </w:p>
        </w:tc>
        <w:tc>
          <w:tcPr>
            <w:tcW w:w="906" w:type="dxa"/>
          </w:tcPr>
          <w:p w:rsidR="00C41E7C" w:rsidRPr="004A3092" w:rsidRDefault="00C41E7C" w:rsidP="00010DF1">
            <w:pPr>
              <w:rPr>
                <w:rFonts w:ascii="Times New Roman" w:hAnsi="Times New Roman" w:cs="Times New Roman"/>
                <w:sz w:val="24"/>
                <w:szCs w:val="24"/>
              </w:rPr>
            </w:pPr>
            <w:r w:rsidRPr="004A3092">
              <w:rPr>
                <w:rFonts w:ascii="Times New Roman" w:hAnsi="Times New Roman" w:cs="Times New Roman"/>
                <w:sz w:val="24"/>
                <w:szCs w:val="24"/>
              </w:rPr>
              <w:t>39</w:t>
            </w:r>
          </w:p>
        </w:tc>
      </w:tr>
    </w:tbl>
    <w:p w:rsidR="00C41E7C" w:rsidRPr="004A3092" w:rsidRDefault="00C41E7C" w:rsidP="00C41E7C">
      <w:pPr>
        <w:rPr>
          <w:rFonts w:ascii="Times New Roman" w:hAnsi="Times New Roman" w:cs="Times New Roman"/>
          <w:sz w:val="24"/>
          <w:szCs w:val="24"/>
        </w:rPr>
      </w:pPr>
    </w:p>
    <w:p w:rsidR="00C41E7C" w:rsidRPr="004A3092" w:rsidRDefault="00C41E7C" w:rsidP="00C41E7C">
      <w:pPr>
        <w:jc w:val="both"/>
        <w:rPr>
          <w:rFonts w:ascii="Times New Roman" w:hAnsi="Times New Roman" w:cs="Times New Roman"/>
          <w:sz w:val="24"/>
          <w:szCs w:val="24"/>
          <w:lang w:val="ru-RU"/>
        </w:rPr>
      </w:pPr>
      <w:r w:rsidRPr="004A3092">
        <w:rPr>
          <w:rFonts w:ascii="Times New Roman" w:hAnsi="Times New Roman" w:cs="Times New Roman"/>
          <w:sz w:val="24"/>
          <w:szCs w:val="24"/>
          <w:lang w:val="ru-RU"/>
        </w:rPr>
        <w:t>Табеле 4 и 5 показују да је повећан број ученика са већим бројем бодова на завршном испиту у односу на пробни испит.</w:t>
      </w:r>
    </w:p>
    <w:p w:rsidR="00C41E7C" w:rsidRPr="004A3092" w:rsidRDefault="00C41E7C" w:rsidP="00C41E7C">
      <w:pPr>
        <w:jc w:val="both"/>
        <w:rPr>
          <w:rFonts w:ascii="Times New Roman" w:hAnsi="Times New Roman" w:cs="Times New Roman"/>
          <w:sz w:val="24"/>
          <w:szCs w:val="24"/>
          <w:lang w:val="ru-RU"/>
        </w:rPr>
      </w:pPr>
      <w:r w:rsidRPr="004A3092">
        <w:rPr>
          <w:rFonts w:ascii="Times New Roman" w:hAnsi="Times New Roman" w:cs="Times New Roman"/>
          <w:sz w:val="24"/>
          <w:szCs w:val="24"/>
          <w:lang w:val="ru-RU"/>
        </w:rPr>
        <w:t>Појединачним упоређивањем закључних оцена и резултата испита нема већих одступања. Највише нетачних одговора било је из периода онлајн наставе, јер се већина ученика није најбоље снашла да одговорно приступи таквом начину учења.</w:t>
      </w:r>
    </w:p>
    <w:p w:rsidR="00C41E7C" w:rsidRPr="004A3092" w:rsidRDefault="00C41E7C" w:rsidP="00C41E7C">
      <w:pPr>
        <w:jc w:val="both"/>
        <w:rPr>
          <w:rFonts w:ascii="Times New Roman" w:hAnsi="Times New Roman" w:cs="Times New Roman"/>
          <w:sz w:val="24"/>
          <w:szCs w:val="24"/>
          <w:lang w:val="ru-RU"/>
        </w:rPr>
      </w:pPr>
      <w:r w:rsidRPr="004A3092">
        <w:rPr>
          <w:rFonts w:ascii="Times New Roman" w:hAnsi="Times New Roman" w:cs="Times New Roman"/>
          <w:sz w:val="24"/>
          <w:szCs w:val="24"/>
          <w:lang w:val="ru-RU"/>
        </w:rPr>
        <w:t>Сви ученици су се уписали у изабране средње школе у првом кругу уписа. Ученици и родитељи су се опредељивали за школе према броју бодова и у складу са тим и писали листе жеља. Око 70% ученика је уписали једну од прве две жеље, а остали најчешће до пете жеље.</w:t>
      </w:r>
    </w:p>
    <w:p w:rsidR="00C41E7C" w:rsidRPr="004A3092" w:rsidRDefault="00C41E7C" w:rsidP="00C41E7C">
      <w:pPr>
        <w:jc w:val="both"/>
        <w:rPr>
          <w:rFonts w:ascii="Times New Roman" w:hAnsi="Times New Roman" w:cs="Times New Roman"/>
          <w:sz w:val="24"/>
          <w:szCs w:val="24"/>
          <w:lang w:val="ru-RU"/>
        </w:rPr>
      </w:pPr>
      <w:r w:rsidRPr="004A3092">
        <w:rPr>
          <w:rFonts w:ascii="Times New Roman" w:hAnsi="Times New Roman" w:cs="Times New Roman"/>
          <w:sz w:val="24"/>
          <w:szCs w:val="24"/>
          <w:lang w:val="ru-RU"/>
        </w:rPr>
        <w:t>Ове школске године је поново било масовно такмичење ученика и постигнути су значајни резултати. Најбројнија су била спортска такмичења, али ту су и „Читалићи“, такмичења из математике и српског  језика и књижевности, као и осталих предмета. Постигнути су резултати од општинског нивоа такмичења, па до државног, чак и једна међудржавна медаља.</w:t>
      </w:r>
    </w:p>
    <w:p w:rsidR="00C41E7C" w:rsidRPr="004A3092" w:rsidRDefault="00C41E7C" w:rsidP="00C41E7C">
      <w:pPr>
        <w:jc w:val="both"/>
        <w:rPr>
          <w:rFonts w:ascii="Times New Roman" w:hAnsi="Times New Roman" w:cs="Times New Roman"/>
          <w:sz w:val="24"/>
          <w:szCs w:val="24"/>
          <w:lang w:val="ru-RU"/>
        </w:rPr>
      </w:pPr>
      <w:r w:rsidRPr="004A3092">
        <w:rPr>
          <w:rFonts w:ascii="Times New Roman" w:hAnsi="Times New Roman" w:cs="Times New Roman"/>
          <w:sz w:val="24"/>
          <w:szCs w:val="24"/>
          <w:lang w:val="ru-RU"/>
        </w:rPr>
        <w:t>Списаак свих резултата је у посебном прилогу.</w:t>
      </w:r>
    </w:p>
    <w:p w:rsidR="00C41E7C" w:rsidRPr="00E921BD" w:rsidRDefault="00010DF1" w:rsidP="00C41E7C">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41E7C">
        <w:rPr>
          <w:rFonts w:ascii="Times New Roman" w:hAnsi="Times New Roman" w:cs="Times New Roman"/>
          <w:sz w:val="24"/>
          <w:szCs w:val="24"/>
          <w:lang w:val="ru-RU"/>
        </w:rPr>
        <w:t xml:space="preserve"> </w:t>
      </w:r>
      <w:r w:rsidR="00C41E7C" w:rsidRPr="00E921BD">
        <w:rPr>
          <w:rFonts w:ascii="Times New Roman" w:hAnsi="Times New Roman" w:cs="Times New Roman"/>
          <w:sz w:val="24"/>
          <w:szCs w:val="24"/>
          <w:lang w:val="ru-RU"/>
        </w:rPr>
        <w:t>Душица Ивановић</w:t>
      </w:r>
    </w:p>
    <w:p w:rsidR="00010DF1" w:rsidRDefault="00010DF1" w:rsidP="00C41E7C">
      <w:pPr>
        <w:jc w:val="center"/>
        <w:rPr>
          <w:rFonts w:ascii="Times New Roman" w:hAnsi="Times New Roman" w:cs="Times New Roman"/>
          <w:b/>
          <w:sz w:val="24"/>
          <w:szCs w:val="24"/>
          <w:lang w:val="ru-RU"/>
        </w:rPr>
      </w:pPr>
    </w:p>
    <w:p w:rsidR="00C41E7C" w:rsidRPr="00F4560E" w:rsidRDefault="00C41E7C" w:rsidP="00C41E7C">
      <w:pPr>
        <w:jc w:val="center"/>
        <w:rPr>
          <w:rFonts w:ascii="Times New Roman" w:hAnsi="Times New Roman" w:cs="Times New Roman"/>
          <w:b/>
          <w:sz w:val="24"/>
          <w:szCs w:val="24"/>
          <w:lang w:val="ru-RU"/>
        </w:rPr>
      </w:pPr>
      <w:r w:rsidRPr="00F4560E">
        <w:rPr>
          <w:rFonts w:ascii="Times New Roman" w:hAnsi="Times New Roman" w:cs="Times New Roman"/>
          <w:b/>
          <w:sz w:val="24"/>
          <w:szCs w:val="24"/>
          <w:lang w:val="ru-RU"/>
        </w:rPr>
        <w:t>КЉУЧНА ОБЛАСТ 4</w:t>
      </w:r>
    </w:p>
    <w:p w:rsidR="00C41E7C" w:rsidRPr="00E921BD" w:rsidRDefault="00C41E7C" w:rsidP="00C41E7C">
      <w:pPr>
        <w:jc w:val="center"/>
        <w:rPr>
          <w:rFonts w:ascii="Times New Roman" w:hAnsi="Times New Roman" w:cs="Times New Roman"/>
          <w:b/>
          <w:sz w:val="24"/>
          <w:szCs w:val="24"/>
          <w:u w:val="single"/>
        </w:rPr>
      </w:pPr>
      <w:r w:rsidRPr="00F4560E">
        <w:rPr>
          <w:rFonts w:ascii="Times New Roman" w:hAnsi="Times New Roman" w:cs="Times New Roman"/>
          <w:b/>
          <w:sz w:val="24"/>
          <w:szCs w:val="24"/>
          <w:u w:val="single"/>
          <w:lang w:val="ru-RU"/>
        </w:rPr>
        <w:t>ПО</w:t>
      </w:r>
      <w:r w:rsidRPr="00E054C9">
        <w:rPr>
          <w:rFonts w:ascii="Times New Roman" w:hAnsi="Times New Roman" w:cs="Times New Roman"/>
          <w:b/>
          <w:sz w:val="24"/>
          <w:szCs w:val="24"/>
          <w:u w:val="single"/>
        </w:rPr>
        <w:t>ДРШКА УЧЕНИЦИМА</w:t>
      </w:r>
    </w:p>
    <w:p w:rsidR="00C41E7C" w:rsidRPr="00E054C9" w:rsidRDefault="00C41E7C" w:rsidP="00C41E7C">
      <w:pPr>
        <w:rPr>
          <w:rFonts w:ascii="Times New Roman" w:hAnsi="Times New Roman" w:cs="Times New Roman"/>
          <w:sz w:val="24"/>
          <w:szCs w:val="24"/>
        </w:rPr>
      </w:pPr>
      <w:r w:rsidRPr="00E054C9">
        <w:rPr>
          <w:rFonts w:ascii="Times New Roman" w:hAnsi="Times New Roman" w:cs="Times New Roman"/>
          <w:sz w:val="24"/>
          <w:szCs w:val="24"/>
        </w:rPr>
        <w:t xml:space="preserve"> </w:t>
      </w:r>
    </w:p>
    <w:p w:rsidR="00C41E7C" w:rsidRPr="00E054C9" w:rsidRDefault="00C41E7C" w:rsidP="00C41E7C">
      <w:pPr>
        <w:jc w:val="both"/>
        <w:rPr>
          <w:rFonts w:ascii="Times New Roman" w:hAnsi="Times New Roman" w:cs="Times New Roman"/>
          <w:sz w:val="24"/>
          <w:szCs w:val="24"/>
        </w:rPr>
      </w:pPr>
      <w:r w:rsidRPr="00E054C9">
        <w:rPr>
          <w:rFonts w:ascii="Times New Roman" w:hAnsi="Times New Roman" w:cs="Times New Roman"/>
          <w:sz w:val="24"/>
          <w:szCs w:val="24"/>
        </w:rPr>
        <w:lastRenderedPageBreak/>
        <w:t>Школа ,,Милоје Васић“ је започела са радом 2009/2010. Ученици похађају наставу у преподневној смени. Има укупно 17 одељења од 1.до 8.разреда.</w:t>
      </w:r>
    </w:p>
    <w:p w:rsidR="00C41E7C" w:rsidRPr="00E054C9" w:rsidRDefault="00C41E7C" w:rsidP="00C41E7C">
      <w:pPr>
        <w:jc w:val="both"/>
        <w:rPr>
          <w:rFonts w:ascii="Times New Roman" w:hAnsi="Times New Roman" w:cs="Times New Roman"/>
          <w:sz w:val="24"/>
          <w:szCs w:val="24"/>
        </w:rPr>
      </w:pPr>
      <w:r w:rsidRPr="00E054C9">
        <w:rPr>
          <w:rFonts w:ascii="Times New Roman" w:hAnsi="Times New Roman" w:cs="Times New Roman"/>
          <w:sz w:val="24"/>
          <w:szCs w:val="24"/>
        </w:rPr>
        <w:t>На више начина пружамо подршку ученицима. На пример кроз допунску и додатну наставу, индивидуални и саветодавни рад, кроз хуманитарну помоћ ученицима из социјално угрожених породица, затим , кроз награђивање ученика који су учествовали и остварили значајне резултате на такмичењима и приредбама у школи и ван ње, кроз промоцију стила ,,здравог живота“ током Дечије недеље у првој недељи октобра ( а и током целе школске године). Имамо одличну сарадњу школе и здравствених служби за систематске прегледе ученика. Подршка ученицима се огледа и кроз помоћ у учењу за ученике који наставу похађају по ИОП 1  и ИОП 2, кроз посете разним културним установама, учешћем на различитим манифестацијама, кроз упознавање са НТЦ учењем. Јасно су истакнута правила понашања ученика у просторијама школе. За ученике старијих разреда информације у вези професионалне оријентације су прецизне и јасне. Организован је продужени боравак у школи за ученике 1.разреда.</w:t>
      </w:r>
    </w:p>
    <w:p w:rsidR="00C41E7C" w:rsidRPr="00E054C9" w:rsidRDefault="00C41E7C" w:rsidP="00C41E7C">
      <w:pPr>
        <w:rPr>
          <w:rFonts w:ascii="Times New Roman" w:hAnsi="Times New Roman" w:cs="Times New Roman"/>
          <w:sz w:val="24"/>
          <w:szCs w:val="24"/>
        </w:rPr>
      </w:pPr>
      <w:r w:rsidRPr="00E054C9">
        <w:rPr>
          <w:rFonts w:ascii="Times New Roman" w:hAnsi="Times New Roman" w:cs="Times New Roman"/>
          <w:sz w:val="24"/>
          <w:szCs w:val="24"/>
        </w:rPr>
        <w:t>БЕЗБЕДНОСТ УЧЕНИКА</w:t>
      </w:r>
    </w:p>
    <w:p w:rsidR="00C41E7C" w:rsidRPr="00E054C9" w:rsidRDefault="00C41E7C" w:rsidP="003D3283">
      <w:pPr>
        <w:pStyle w:val="ListParagraph"/>
        <w:numPr>
          <w:ilvl w:val="0"/>
          <w:numId w:val="54"/>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Школска зграда се закључава за време трајања наставе. За време одмора редовно дежурају по два наставника: у холу школе, на 1. и 2.спрату, као и у дворишту школе.Свакодневно се води записник о дежурству у школи.</w:t>
      </w:r>
    </w:p>
    <w:p w:rsidR="00C41E7C" w:rsidRPr="00E054C9" w:rsidRDefault="00C41E7C" w:rsidP="003D3283">
      <w:pPr>
        <w:pStyle w:val="ListParagraph"/>
        <w:numPr>
          <w:ilvl w:val="0"/>
          <w:numId w:val="54"/>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Школа има сталну сарадњу са здравственом службом дома здравља у Калуђерици. Организују се редовни систематски прегледи ученика. Организују се и предавања  здравствених радника у циљу заштите ученика од заразних болести, затим психофизичких разлика ученика, предавања о заштити ученика од психоактивних супстанци и сл.</w:t>
      </w:r>
    </w:p>
    <w:p w:rsidR="00C41E7C" w:rsidRPr="00E054C9" w:rsidRDefault="00C41E7C" w:rsidP="003D3283">
      <w:pPr>
        <w:pStyle w:val="ListParagraph"/>
        <w:numPr>
          <w:ilvl w:val="0"/>
          <w:numId w:val="54"/>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У оквиру редовне наставе  организују се предавања ,,Безбедност деце у саобраћају“ ( МУП Гроцка). За млађе ученике 1.и2.разреда организује се саобраћајни полигон , а за старије ученике предавања у учионицама.</w:t>
      </w:r>
    </w:p>
    <w:p w:rsidR="00C41E7C" w:rsidRPr="00E921BD" w:rsidRDefault="00C41E7C" w:rsidP="003D3283">
      <w:pPr>
        <w:pStyle w:val="ListParagraph"/>
        <w:numPr>
          <w:ilvl w:val="0"/>
          <w:numId w:val="54"/>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Посебна пажња се посвећује ученицима са посебним потребама како би напредовали у складу са својим могућностима и остварили леп однос са другарима. У рад су укључени осим наставника и психолог, педагог, логопед и педагошки асистент.</w:t>
      </w:r>
    </w:p>
    <w:p w:rsidR="00C41E7C" w:rsidRPr="00E054C9" w:rsidRDefault="00C41E7C" w:rsidP="00C41E7C">
      <w:pPr>
        <w:pStyle w:val="ListParagraph"/>
        <w:rPr>
          <w:rFonts w:ascii="Times New Roman" w:hAnsi="Times New Roman" w:cs="Times New Roman"/>
          <w:sz w:val="24"/>
          <w:szCs w:val="24"/>
        </w:rPr>
      </w:pPr>
    </w:p>
    <w:p w:rsidR="00C41E7C" w:rsidRPr="00E054C9" w:rsidRDefault="00C41E7C" w:rsidP="00C41E7C">
      <w:pPr>
        <w:pStyle w:val="ListParagraph"/>
        <w:rPr>
          <w:rFonts w:ascii="Times New Roman" w:hAnsi="Times New Roman" w:cs="Times New Roman"/>
          <w:sz w:val="24"/>
          <w:szCs w:val="24"/>
        </w:rPr>
      </w:pPr>
      <w:r w:rsidRPr="00E054C9">
        <w:rPr>
          <w:rFonts w:ascii="Times New Roman" w:hAnsi="Times New Roman" w:cs="Times New Roman"/>
          <w:sz w:val="24"/>
          <w:szCs w:val="24"/>
        </w:rPr>
        <w:t>СОЦИЈАЛНА ЗАШТИТА УЧЕНИКА</w:t>
      </w:r>
    </w:p>
    <w:p w:rsidR="00C41E7C" w:rsidRPr="00E054C9" w:rsidRDefault="00C41E7C" w:rsidP="003D3283">
      <w:pPr>
        <w:pStyle w:val="ListParagraph"/>
        <w:numPr>
          <w:ilvl w:val="0"/>
          <w:numId w:val="54"/>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Школа има сарадњу са Црвеним крстом Гроцка за помоћ ученицима из материјално угрошених породица као и за помоћ и подршку ученицима чије су породице интерно расељене са подручја Косова и Метохије.Наши ученици су и чланови Црвеног крста Гроцка ( сваки ученик је дао прилог од 50 динара за чланарину). Ученици из материјално угрожених породица су више пута добијали хуманитарне пакете помоћи у храни, ђачком прибору и хигијенским средствима.</w:t>
      </w:r>
    </w:p>
    <w:p w:rsidR="00C41E7C" w:rsidRPr="00E054C9" w:rsidRDefault="00C41E7C" w:rsidP="003D3283">
      <w:pPr>
        <w:pStyle w:val="ListParagraph"/>
        <w:numPr>
          <w:ilvl w:val="0"/>
          <w:numId w:val="54"/>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 xml:space="preserve">Школа има одличну сарадњу  ( већ трећа година )са донаторима бесплатне ужине ,,Дунав Ре“ ( Дунав осигурање) за ученике из материјално угрожених породица. </w:t>
      </w:r>
      <w:r w:rsidRPr="00E054C9">
        <w:rPr>
          <w:rFonts w:ascii="Times New Roman" w:hAnsi="Times New Roman" w:cs="Times New Roman"/>
          <w:sz w:val="24"/>
          <w:szCs w:val="24"/>
        </w:rPr>
        <w:lastRenderedPageBreak/>
        <w:t>Бесплатне ужине добија 4-оро ученика наше школе у пекарама ,,Сузана“ и ,,Скроз добра пекара“ у Калуђерици. Донатори су обезбедили новогодишње пакетиће за своје штићенике.</w:t>
      </w:r>
    </w:p>
    <w:p w:rsidR="00C41E7C" w:rsidRPr="00E054C9" w:rsidRDefault="00C41E7C" w:rsidP="003D3283">
      <w:pPr>
        <w:pStyle w:val="ListParagraph"/>
        <w:numPr>
          <w:ilvl w:val="0"/>
          <w:numId w:val="54"/>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За ученике из социјално угрожених породица, ученике који су у својим породицама треће дете, и за ученике који прате наставу по ИОП1 и ИОП2, обезбеђени су бесплатни комплети уџбеника.</w:t>
      </w:r>
    </w:p>
    <w:p w:rsidR="00C41E7C" w:rsidRPr="00E054C9" w:rsidRDefault="00C41E7C" w:rsidP="003D3283">
      <w:pPr>
        <w:pStyle w:val="ListParagraph"/>
        <w:numPr>
          <w:ilvl w:val="0"/>
          <w:numId w:val="54"/>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У школи смо организовали прикупљање новчане помоћи за ученика М.В. који је остао без појединих чланова породице.</w:t>
      </w:r>
    </w:p>
    <w:p w:rsidR="00C41E7C" w:rsidRPr="00E054C9" w:rsidRDefault="00C41E7C" w:rsidP="003D3283">
      <w:pPr>
        <w:pStyle w:val="ListParagraph"/>
        <w:numPr>
          <w:ilvl w:val="0"/>
          <w:numId w:val="54"/>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На иницијативу Ђачког парламента и наставнице српског језика ,организовали смо хуманитарну акцију прикупљања слаткиша за децу из угрожених подручја на Косову и Метохији.</w:t>
      </w:r>
    </w:p>
    <w:p w:rsidR="00C41E7C" w:rsidRPr="00E921BD" w:rsidRDefault="00C41E7C" w:rsidP="00C41E7C">
      <w:pPr>
        <w:rPr>
          <w:sz w:val="20"/>
          <w:szCs w:val="20"/>
        </w:rPr>
      </w:pPr>
    </w:p>
    <w:p w:rsidR="00C41E7C" w:rsidRPr="00E054C9" w:rsidRDefault="00C41E7C" w:rsidP="00C41E7C">
      <w:pPr>
        <w:rPr>
          <w:rFonts w:ascii="Times New Roman" w:hAnsi="Times New Roman" w:cs="Times New Roman"/>
          <w:sz w:val="24"/>
          <w:szCs w:val="24"/>
        </w:rPr>
      </w:pPr>
      <w:r w:rsidRPr="00E054C9">
        <w:rPr>
          <w:rFonts w:ascii="Times New Roman" w:hAnsi="Times New Roman" w:cs="Times New Roman"/>
          <w:sz w:val="24"/>
          <w:szCs w:val="24"/>
        </w:rPr>
        <w:t>ПОДРШКА УЧЕНИКУ</w:t>
      </w:r>
    </w:p>
    <w:p w:rsidR="00C41E7C" w:rsidRPr="00E054C9" w:rsidRDefault="00C41E7C" w:rsidP="003D3283">
      <w:pPr>
        <w:pStyle w:val="ListParagraph"/>
        <w:numPr>
          <w:ilvl w:val="0"/>
          <w:numId w:val="55"/>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Наша школа је отворена за све ученике без обзира на њихову различитост ( различите социјалне групе, културни миље, различита језичка подручја).</w:t>
      </w:r>
    </w:p>
    <w:p w:rsidR="00C41E7C" w:rsidRPr="00E054C9" w:rsidRDefault="00C41E7C" w:rsidP="003D3283">
      <w:pPr>
        <w:pStyle w:val="ListParagraph"/>
        <w:numPr>
          <w:ilvl w:val="0"/>
          <w:numId w:val="55"/>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Редовно организујемо допунску наставу за ученике са којима је потребан рад као што је: изостајање са наставе због болести, премештај из друге школе, незадовољство оценом из предмета који Наоцену.</w:t>
      </w:r>
    </w:p>
    <w:p w:rsidR="00C41E7C" w:rsidRPr="00E054C9" w:rsidRDefault="00C41E7C" w:rsidP="003D3283">
      <w:pPr>
        <w:pStyle w:val="ListParagraph"/>
        <w:numPr>
          <w:ilvl w:val="0"/>
          <w:numId w:val="55"/>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Додатним радом су обухваћени ученици од 3. до 8.разреда који постижу стандарде постигнућа на напредном нивоу, затим ученици који имају посебна интересовања и потребу за богаћењем знања из одређених наставних предмета. Са њима наставници раде групно, али и индивидуално, по потреби. Најчешће додатну наставу прате ученици који желе да учествују на такмичењима.</w:t>
      </w:r>
    </w:p>
    <w:p w:rsidR="00C41E7C" w:rsidRPr="00E054C9" w:rsidRDefault="00C41E7C" w:rsidP="003D3283">
      <w:pPr>
        <w:pStyle w:val="ListParagraph"/>
        <w:numPr>
          <w:ilvl w:val="0"/>
          <w:numId w:val="55"/>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Подршку ученицима у учењу прижају и њихови другари из одељења тако што у савладавању градива једни другима помажу ( заједно уче, праве пројекте, ученици са одличним оценама помажу у учењу ученицима са слабијим оценама).</w:t>
      </w:r>
    </w:p>
    <w:p w:rsidR="00C41E7C" w:rsidRPr="00E054C9" w:rsidRDefault="00C41E7C" w:rsidP="003D3283">
      <w:pPr>
        <w:pStyle w:val="ListParagraph"/>
        <w:numPr>
          <w:ilvl w:val="0"/>
          <w:numId w:val="55"/>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Подршку ученицима пружамо и на тај начин што организујемо да  предметни наставници од 5.до 8.разреда, одрже час ученицима 4.разреда и на тај начин их боље припреме на рад од 5. разреда.</w:t>
      </w:r>
    </w:p>
    <w:p w:rsidR="00C41E7C" w:rsidRPr="00E054C9" w:rsidRDefault="00C41E7C" w:rsidP="003D3283">
      <w:pPr>
        <w:pStyle w:val="ListParagraph"/>
        <w:numPr>
          <w:ilvl w:val="0"/>
          <w:numId w:val="55"/>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Ако ученици дуже време одсуствују са наставе због болести, наставници редовно шаљу материјал за рад преко вајбер групе или платформе за учење, како ученици не би заостајали у савладавању градива.</w:t>
      </w:r>
      <w:r w:rsidR="00084848">
        <w:rPr>
          <w:rFonts w:ascii="Times New Roman" w:hAnsi="Times New Roman" w:cs="Times New Roman"/>
          <w:sz w:val="24"/>
          <w:szCs w:val="24"/>
          <w:lang/>
        </w:rPr>
        <w:t xml:space="preserve"> На одељењским већима се праве планови подршке за ученике у складу са могућностима.</w:t>
      </w:r>
    </w:p>
    <w:p w:rsidR="00C41E7C" w:rsidRPr="00E054C9" w:rsidRDefault="00C41E7C" w:rsidP="003D3283">
      <w:pPr>
        <w:pStyle w:val="ListParagraph"/>
        <w:numPr>
          <w:ilvl w:val="0"/>
          <w:numId w:val="55"/>
        </w:numPr>
        <w:spacing w:after="160" w:line="259" w:lineRule="auto"/>
        <w:rPr>
          <w:rFonts w:ascii="Times New Roman" w:hAnsi="Times New Roman" w:cs="Times New Roman"/>
          <w:sz w:val="24"/>
          <w:szCs w:val="24"/>
        </w:rPr>
      </w:pPr>
      <w:r w:rsidRPr="00E054C9">
        <w:rPr>
          <w:rFonts w:ascii="Times New Roman" w:hAnsi="Times New Roman" w:cs="Times New Roman"/>
          <w:sz w:val="24"/>
          <w:szCs w:val="24"/>
        </w:rPr>
        <w:t xml:space="preserve">У оквиру спортског пројекта ,,Од Гроцке на дар Србији“, подржаног од стране Градске општине Гроцка, реализује се бесплатно бављење спортом талентованој деци , деци из социјално и материјално угрожених породица и деци са инвалидитетом. Обухваћено је по 5-оро деце из свих одељења. Корисници пројекта ће имати могућност да два пута недељно, под надзором високо образованих стручњака, учествују у школици спорта и школици атлетике, да учествују на једном такмичењу, као и да обиђу Атлетску дворану у Београду. Носилац пројекта је </w:t>
      </w:r>
      <w:r w:rsidRPr="00E054C9">
        <w:rPr>
          <w:rFonts w:ascii="Times New Roman" w:hAnsi="Times New Roman" w:cs="Times New Roman"/>
          <w:sz w:val="24"/>
          <w:szCs w:val="24"/>
        </w:rPr>
        <w:lastRenderedPageBreak/>
        <w:t>спортско удружење ,,Преображење“ из Београда. Време реализације пројекта је до 31.марта 2022.године.</w:t>
      </w:r>
    </w:p>
    <w:p w:rsidR="00C41E7C" w:rsidRPr="00E054C9" w:rsidRDefault="00C41E7C" w:rsidP="00C41E7C">
      <w:pPr>
        <w:pStyle w:val="ListParagraph"/>
        <w:rPr>
          <w:rFonts w:ascii="Times New Roman" w:hAnsi="Times New Roman" w:cs="Times New Roman"/>
          <w:sz w:val="24"/>
          <w:szCs w:val="24"/>
        </w:rPr>
      </w:pPr>
    </w:p>
    <w:p w:rsidR="00C41E7C" w:rsidRPr="00146E9A" w:rsidRDefault="00C41E7C" w:rsidP="00C41E7C">
      <w:pPr>
        <w:pStyle w:val="ListParagraph"/>
        <w:rPr>
          <w:sz w:val="20"/>
          <w:szCs w:val="20"/>
        </w:rPr>
      </w:pPr>
    </w:p>
    <w:p w:rsidR="00C41E7C" w:rsidRPr="00E054C9" w:rsidRDefault="00C41E7C" w:rsidP="00C41E7C">
      <w:pPr>
        <w:pStyle w:val="ListParagraph"/>
        <w:jc w:val="both"/>
        <w:rPr>
          <w:rFonts w:ascii="Times New Roman" w:hAnsi="Times New Roman" w:cs="Times New Roman"/>
          <w:sz w:val="24"/>
          <w:szCs w:val="24"/>
        </w:rPr>
      </w:pPr>
      <w:r w:rsidRPr="00E054C9">
        <w:rPr>
          <w:rFonts w:ascii="Times New Roman" w:hAnsi="Times New Roman" w:cs="Times New Roman"/>
          <w:sz w:val="24"/>
          <w:szCs w:val="24"/>
        </w:rPr>
        <w:t>КАЛЕНДАР ПИСМЕНИХ ПРОВЕРА</w:t>
      </w:r>
    </w:p>
    <w:p w:rsidR="00C41E7C" w:rsidRPr="00E054C9" w:rsidRDefault="00C41E7C" w:rsidP="003D3283">
      <w:pPr>
        <w:pStyle w:val="ListParagraph"/>
        <w:numPr>
          <w:ilvl w:val="0"/>
          <w:numId w:val="55"/>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На почетку школске године наставници упознају ученике са динамиком писмених провера знања – распоредписмених и коктролних задатака. На тај начин ученици могу благовремено да планирају и усклађују свој рад. Понекад дође до одступања због промене у табеларном каледару  (  одлука министра просвете).</w:t>
      </w:r>
    </w:p>
    <w:p w:rsidR="00C41E7C" w:rsidRPr="00E054C9" w:rsidRDefault="00C41E7C" w:rsidP="003D3283">
      <w:pPr>
        <w:pStyle w:val="ListParagraph"/>
        <w:numPr>
          <w:ilvl w:val="0"/>
          <w:numId w:val="55"/>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Најуспешније ученике који су постигли значајне резултате на општинским, градским и републичким такмичењима награђујемо  похвалницом , књигом или таблетом  на Дан школе.</w:t>
      </w:r>
    </w:p>
    <w:p w:rsidR="00C41E7C" w:rsidRPr="00E054C9" w:rsidRDefault="00C41E7C" w:rsidP="00C41E7C">
      <w:pPr>
        <w:pStyle w:val="ListParagraph"/>
        <w:rPr>
          <w:rFonts w:ascii="Times New Roman" w:hAnsi="Times New Roman" w:cs="Times New Roman"/>
          <w:sz w:val="24"/>
          <w:szCs w:val="24"/>
        </w:rPr>
      </w:pPr>
    </w:p>
    <w:p w:rsidR="00C41E7C" w:rsidRPr="00E054C9" w:rsidRDefault="00C41E7C" w:rsidP="00C41E7C">
      <w:pPr>
        <w:ind w:left="360"/>
        <w:rPr>
          <w:rFonts w:ascii="Times New Roman" w:hAnsi="Times New Roman" w:cs="Times New Roman"/>
          <w:sz w:val="24"/>
          <w:szCs w:val="24"/>
        </w:rPr>
      </w:pPr>
      <w:r w:rsidRPr="00E054C9">
        <w:rPr>
          <w:rFonts w:ascii="Times New Roman" w:hAnsi="Times New Roman" w:cs="Times New Roman"/>
          <w:sz w:val="24"/>
          <w:szCs w:val="24"/>
        </w:rPr>
        <w:t>САРАДЊА СА РОДИТЕЉИМА</w:t>
      </w:r>
    </w:p>
    <w:p w:rsidR="00C41E7C" w:rsidRPr="00E054C9" w:rsidRDefault="00C41E7C" w:rsidP="003D3283">
      <w:pPr>
        <w:pStyle w:val="ListParagraph"/>
        <w:numPr>
          <w:ilvl w:val="0"/>
          <w:numId w:val="56"/>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Сарадња са родитељима се одвија на родитељским састанцима, кроз рад Савета школе, организовањем индивидуалних разговора, кроз учешће у културним , спортским и хуманитарним акцијама.</w:t>
      </w:r>
    </w:p>
    <w:p w:rsidR="00C41E7C" w:rsidRPr="00E054C9" w:rsidRDefault="00C41E7C" w:rsidP="003D3283">
      <w:pPr>
        <w:pStyle w:val="ListParagraph"/>
        <w:numPr>
          <w:ilvl w:val="0"/>
          <w:numId w:val="56"/>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Благовремено обавештавамо родитеље о напредовању ученика у учењу ( картице за родитеље) или њиховом стагнирању. Одељенске старешине и стручни сарадници свакодневно су укључени у саветодавни рад.</w:t>
      </w:r>
    </w:p>
    <w:p w:rsidR="00C41E7C" w:rsidRPr="00E054C9" w:rsidRDefault="00C41E7C" w:rsidP="00C41E7C">
      <w:pPr>
        <w:pStyle w:val="ListParagraph"/>
        <w:ind w:left="1080"/>
        <w:rPr>
          <w:rFonts w:ascii="Times New Roman" w:hAnsi="Times New Roman" w:cs="Times New Roman"/>
          <w:sz w:val="24"/>
          <w:szCs w:val="24"/>
        </w:rPr>
      </w:pPr>
    </w:p>
    <w:p w:rsidR="00C41E7C" w:rsidRPr="00E054C9" w:rsidRDefault="00C41E7C" w:rsidP="00C41E7C">
      <w:pPr>
        <w:pStyle w:val="ListParagraph"/>
        <w:ind w:left="1080"/>
        <w:jc w:val="both"/>
        <w:rPr>
          <w:rFonts w:ascii="Times New Roman" w:hAnsi="Times New Roman" w:cs="Times New Roman"/>
          <w:sz w:val="24"/>
          <w:szCs w:val="24"/>
        </w:rPr>
      </w:pPr>
      <w:r w:rsidRPr="00E054C9">
        <w:rPr>
          <w:rFonts w:ascii="Times New Roman" w:hAnsi="Times New Roman" w:cs="Times New Roman"/>
          <w:sz w:val="24"/>
          <w:szCs w:val="24"/>
        </w:rPr>
        <w:t>КРИТЕРИЈУМИ ОЦЕЊИВАЊА</w:t>
      </w:r>
    </w:p>
    <w:p w:rsidR="00C41E7C" w:rsidRPr="00E054C9" w:rsidRDefault="00C41E7C" w:rsidP="003D3283">
      <w:pPr>
        <w:pStyle w:val="ListParagraph"/>
        <w:numPr>
          <w:ilvl w:val="0"/>
          <w:numId w:val="56"/>
        </w:numPr>
        <w:spacing w:after="160" w:line="259" w:lineRule="auto"/>
        <w:jc w:val="both"/>
        <w:rPr>
          <w:rFonts w:ascii="Times New Roman" w:hAnsi="Times New Roman" w:cs="Times New Roman"/>
          <w:sz w:val="24"/>
          <w:szCs w:val="24"/>
        </w:rPr>
      </w:pPr>
      <w:r w:rsidRPr="00E054C9">
        <w:rPr>
          <w:rFonts w:ascii="Times New Roman" w:hAnsi="Times New Roman" w:cs="Times New Roman"/>
          <w:sz w:val="24"/>
          <w:szCs w:val="24"/>
        </w:rPr>
        <w:t xml:space="preserve"> Спроведена је анкета са ученицима старијих разреда о томе какво је њихово мишљење у вези критеријума оцењивања ( одговори су анонимни) .Анкетом је обухваћено 25 ученика.</w:t>
      </w:r>
    </w:p>
    <w:p w:rsidR="00C41E7C" w:rsidRPr="00E054C9" w:rsidRDefault="00C41E7C" w:rsidP="00C41E7C">
      <w:pPr>
        <w:pStyle w:val="ListParagraph"/>
        <w:ind w:left="1080"/>
        <w:jc w:val="both"/>
        <w:rPr>
          <w:rFonts w:ascii="Times New Roman" w:hAnsi="Times New Roman" w:cs="Times New Roman"/>
          <w:sz w:val="24"/>
          <w:szCs w:val="24"/>
        </w:rPr>
      </w:pPr>
      <w:r w:rsidRPr="00E054C9">
        <w:rPr>
          <w:rFonts w:ascii="Times New Roman" w:hAnsi="Times New Roman" w:cs="Times New Roman"/>
          <w:sz w:val="24"/>
          <w:szCs w:val="24"/>
        </w:rPr>
        <w:t>1.Да ли наставници имају исте критеријуме за све ученике?</w:t>
      </w:r>
    </w:p>
    <w:p w:rsidR="00C41E7C" w:rsidRPr="00E054C9" w:rsidRDefault="00C41E7C" w:rsidP="00C41E7C">
      <w:pPr>
        <w:pStyle w:val="ListParagraph"/>
        <w:ind w:left="1080"/>
        <w:jc w:val="both"/>
        <w:rPr>
          <w:rFonts w:ascii="Times New Roman" w:hAnsi="Times New Roman" w:cs="Times New Roman"/>
          <w:sz w:val="24"/>
          <w:szCs w:val="24"/>
        </w:rPr>
      </w:pPr>
      <w:r w:rsidRPr="00E054C9">
        <w:rPr>
          <w:rFonts w:ascii="Times New Roman" w:hAnsi="Times New Roman" w:cs="Times New Roman"/>
          <w:sz w:val="24"/>
          <w:szCs w:val="24"/>
        </w:rPr>
        <w:t>2. Да ли наставник примењује оцену као дисциплинску меру?</w:t>
      </w:r>
    </w:p>
    <w:p w:rsidR="00C41E7C" w:rsidRPr="00E054C9" w:rsidRDefault="00C41E7C" w:rsidP="00C41E7C">
      <w:pPr>
        <w:pStyle w:val="ListParagraph"/>
        <w:ind w:left="1080"/>
        <w:jc w:val="both"/>
        <w:rPr>
          <w:rFonts w:ascii="Times New Roman" w:hAnsi="Times New Roman" w:cs="Times New Roman"/>
          <w:sz w:val="24"/>
          <w:szCs w:val="24"/>
        </w:rPr>
      </w:pPr>
      <w:r w:rsidRPr="00E054C9">
        <w:rPr>
          <w:rFonts w:ascii="Times New Roman" w:hAnsi="Times New Roman" w:cs="Times New Roman"/>
          <w:sz w:val="24"/>
          <w:szCs w:val="24"/>
        </w:rPr>
        <w:t>3. Да ли наставник при оцењивању узима у обзир оцене из других предмета?</w:t>
      </w:r>
    </w:p>
    <w:p w:rsidR="00C41E7C" w:rsidRPr="00E054C9" w:rsidRDefault="00C41E7C" w:rsidP="00C41E7C">
      <w:pPr>
        <w:pStyle w:val="ListParagraph"/>
        <w:ind w:left="1080"/>
        <w:jc w:val="both"/>
        <w:rPr>
          <w:rFonts w:ascii="Times New Roman" w:hAnsi="Times New Roman" w:cs="Times New Roman"/>
          <w:sz w:val="24"/>
          <w:szCs w:val="24"/>
        </w:rPr>
      </w:pPr>
      <w:r w:rsidRPr="00E054C9">
        <w:rPr>
          <w:rFonts w:ascii="Times New Roman" w:hAnsi="Times New Roman" w:cs="Times New Roman"/>
          <w:sz w:val="24"/>
          <w:szCs w:val="24"/>
        </w:rPr>
        <w:t>На основу анализе одговора ученика може се закључити да ученици сматрају:</w:t>
      </w:r>
    </w:p>
    <w:p w:rsidR="00C41E7C" w:rsidRPr="00E054C9" w:rsidRDefault="00C41E7C" w:rsidP="00C41E7C">
      <w:pPr>
        <w:pStyle w:val="ListParagraph"/>
        <w:ind w:left="1080"/>
        <w:jc w:val="both"/>
        <w:rPr>
          <w:rFonts w:ascii="Times New Roman" w:hAnsi="Times New Roman" w:cs="Times New Roman"/>
          <w:sz w:val="24"/>
          <w:szCs w:val="24"/>
        </w:rPr>
      </w:pPr>
      <w:r w:rsidRPr="00E054C9">
        <w:rPr>
          <w:rFonts w:ascii="Times New Roman" w:hAnsi="Times New Roman" w:cs="Times New Roman"/>
          <w:sz w:val="24"/>
          <w:szCs w:val="24"/>
        </w:rPr>
        <w:t xml:space="preserve">-да поједини наставници имају разлићите критеријуме у оцењивању, да већина наставника има блажи критеријум у оцењивању ученика са слабим постигнућима ,,слабих ученика“, </w:t>
      </w:r>
    </w:p>
    <w:p w:rsidR="00C41E7C" w:rsidRPr="00E054C9" w:rsidRDefault="00C41E7C" w:rsidP="00C41E7C">
      <w:pPr>
        <w:pStyle w:val="ListParagraph"/>
        <w:ind w:left="1080"/>
        <w:jc w:val="both"/>
        <w:rPr>
          <w:rFonts w:ascii="Times New Roman" w:hAnsi="Times New Roman" w:cs="Times New Roman"/>
          <w:sz w:val="24"/>
          <w:szCs w:val="24"/>
        </w:rPr>
      </w:pPr>
      <w:r w:rsidRPr="00E054C9">
        <w:rPr>
          <w:rFonts w:ascii="Times New Roman" w:hAnsi="Times New Roman" w:cs="Times New Roman"/>
          <w:sz w:val="24"/>
          <w:szCs w:val="24"/>
        </w:rPr>
        <w:t>-да примењују оцену као дисциплинску меру и</w:t>
      </w:r>
    </w:p>
    <w:p w:rsidR="00C41E7C" w:rsidRPr="00E054C9" w:rsidRDefault="00C41E7C" w:rsidP="00C41E7C">
      <w:pPr>
        <w:pStyle w:val="ListParagraph"/>
        <w:ind w:left="1080"/>
        <w:jc w:val="both"/>
        <w:rPr>
          <w:rFonts w:ascii="Times New Roman" w:hAnsi="Times New Roman" w:cs="Times New Roman"/>
          <w:sz w:val="24"/>
          <w:szCs w:val="24"/>
        </w:rPr>
      </w:pPr>
      <w:r w:rsidRPr="00E054C9">
        <w:rPr>
          <w:rFonts w:ascii="Times New Roman" w:hAnsi="Times New Roman" w:cs="Times New Roman"/>
          <w:sz w:val="24"/>
          <w:szCs w:val="24"/>
        </w:rPr>
        <w:t>-да се при оцењивању руководе оценама ученика из других предмета. (,,намештају успех“).</w:t>
      </w:r>
    </w:p>
    <w:p w:rsidR="00C41E7C" w:rsidRPr="00E054C9" w:rsidRDefault="00C41E7C" w:rsidP="00C41E7C">
      <w:pPr>
        <w:pStyle w:val="ListParagraph"/>
        <w:ind w:left="1080"/>
        <w:jc w:val="both"/>
        <w:rPr>
          <w:rFonts w:ascii="Times New Roman" w:hAnsi="Times New Roman" w:cs="Times New Roman"/>
          <w:sz w:val="24"/>
          <w:szCs w:val="24"/>
        </w:rPr>
      </w:pPr>
      <w:r w:rsidRPr="00E054C9">
        <w:rPr>
          <w:rFonts w:ascii="Times New Roman" w:hAnsi="Times New Roman" w:cs="Times New Roman"/>
          <w:sz w:val="24"/>
          <w:szCs w:val="24"/>
        </w:rPr>
        <w:t>Ученици цене редовно проверавање и објективно оцењивање.</w:t>
      </w:r>
    </w:p>
    <w:p w:rsidR="00C41E7C" w:rsidRPr="00010DF1" w:rsidRDefault="00C41E7C" w:rsidP="00010DF1">
      <w:pPr>
        <w:pStyle w:val="ListParagraph"/>
        <w:ind w:left="1080"/>
        <w:jc w:val="both"/>
        <w:rPr>
          <w:rFonts w:ascii="Times New Roman" w:hAnsi="Times New Roman" w:cs="Times New Roman"/>
          <w:sz w:val="24"/>
          <w:szCs w:val="24"/>
        </w:rPr>
      </w:pPr>
      <w:r w:rsidRPr="00E054C9">
        <w:rPr>
          <w:rFonts w:ascii="Times New Roman" w:hAnsi="Times New Roman" w:cs="Times New Roman"/>
          <w:sz w:val="24"/>
          <w:szCs w:val="24"/>
        </w:rPr>
        <w:t>Замерају претерано строг и не</w:t>
      </w:r>
      <w:r>
        <w:rPr>
          <w:rFonts w:ascii="Times New Roman" w:hAnsi="Times New Roman" w:cs="Times New Roman"/>
          <w:sz w:val="24"/>
          <w:szCs w:val="24"/>
        </w:rPr>
        <w:t>уједначен критеријум оцењивања.</w:t>
      </w:r>
    </w:p>
    <w:p w:rsidR="00C41E7C" w:rsidRDefault="00C41E7C" w:rsidP="00C41E7C">
      <w:pPr>
        <w:pStyle w:val="ListParagraph"/>
        <w:rPr>
          <w:rFonts w:ascii="Times New Roman" w:hAnsi="Times New Roman" w:cs="Times New Roman"/>
          <w:sz w:val="24"/>
          <w:szCs w:val="24"/>
          <w:lang w:val="ru-RU"/>
        </w:rPr>
      </w:pPr>
    </w:p>
    <w:p w:rsidR="0022684E" w:rsidRPr="008D0883" w:rsidRDefault="0022684E" w:rsidP="0022684E">
      <w:pPr>
        <w:spacing w:after="0" w:line="240" w:lineRule="auto"/>
        <w:rPr>
          <w:rFonts w:ascii="Times New Roman" w:eastAsia="Times New Roman" w:hAnsi="Times New Roman" w:cs="Times New Roman"/>
          <w:sz w:val="24"/>
          <w:szCs w:val="24"/>
        </w:rPr>
      </w:pPr>
      <w:r w:rsidRPr="008D0883">
        <w:rPr>
          <w:rFonts w:ascii="Times New Roman" w:eastAsia="Times New Roman" w:hAnsi="Times New Roman" w:cs="Times New Roman"/>
          <w:color w:val="2F2D2D"/>
          <w:sz w:val="24"/>
          <w:szCs w:val="24"/>
          <w:shd w:val="clear" w:color="auto" w:fill="EAEAEA"/>
        </w:rPr>
        <w:t>УЧЕСНИЦИ У ПРОЦЕСУ САМОВРЕДНОВАЊА</w:t>
      </w:r>
      <w:r w:rsidRPr="008D0883">
        <w:rPr>
          <w:rFonts w:ascii="Times New Roman" w:eastAsia="Times New Roman" w:hAnsi="Times New Roman" w:cs="Times New Roman"/>
          <w:color w:val="2F2D2D"/>
          <w:sz w:val="24"/>
          <w:szCs w:val="24"/>
        </w:rPr>
        <w:br/>
      </w:r>
    </w:p>
    <w:p w:rsidR="0022684E" w:rsidRPr="008D0883" w:rsidRDefault="0022684E" w:rsidP="0022684E">
      <w:pPr>
        <w:numPr>
          <w:ilvl w:val="0"/>
          <w:numId w:val="6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8D0883">
        <w:rPr>
          <w:rFonts w:ascii="Times New Roman" w:eastAsia="Times New Roman" w:hAnsi="Times New Roman" w:cs="Times New Roman"/>
          <w:color w:val="2F2D2D"/>
          <w:sz w:val="24"/>
          <w:szCs w:val="24"/>
        </w:rPr>
        <w:lastRenderedPageBreak/>
        <w:t>Ученици - , прикупљање података, попуњавање анкете</w:t>
      </w:r>
    </w:p>
    <w:p w:rsidR="0022684E" w:rsidRPr="008D0883" w:rsidRDefault="0022684E" w:rsidP="0022684E">
      <w:pPr>
        <w:numPr>
          <w:ilvl w:val="0"/>
          <w:numId w:val="6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8D0883">
        <w:rPr>
          <w:rFonts w:ascii="Times New Roman" w:eastAsia="Times New Roman" w:hAnsi="Times New Roman" w:cs="Times New Roman"/>
          <w:color w:val="2F2D2D"/>
          <w:sz w:val="24"/>
          <w:szCs w:val="24"/>
        </w:rPr>
        <w:t>Наставници - попуњавање анкете, сугестије, информације битне за обраду резултата анкете</w:t>
      </w:r>
    </w:p>
    <w:p w:rsidR="0022684E" w:rsidRPr="008D0883" w:rsidRDefault="0022684E" w:rsidP="0022684E">
      <w:pPr>
        <w:numPr>
          <w:ilvl w:val="0"/>
          <w:numId w:val="6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8D0883">
        <w:rPr>
          <w:rFonts w:ascii="Times New Roman" w:eastAsia="Times New Roman" w:hAnsi="Times New Roman" w:cs="Times New Roman"/>
          <w:color w:val="2F2D2D"/>
          <w:sz w:val="24"/>
          <w:szCs w:val="24"/>
        </w:rPr>
        <w:t>Родитељи - - попуњавање анкете</w:t>
      </w:r>
    </w:p>
    <w:p w:rsidR="0022684E" w:rsidRDefault="0022684E" w:rsidP="0022684E">
      <w:pPr>
        <w:numPr>
          <w:ilvl w:val="0"/>
          <w:numId w:val="61"/>
        </w:numPr>
        <w:shd w:val="clear" w:color="auto" w:fill="EAEAEA"/>
        <w:spacing w:before="100" w:beforeAutospacing="1" w:after="100" w:afterAutospacing="1" w:line="240" w:lineRule="auto"/>
        <w:rPr>
          <w:rFonts w:ascii="Times New Roman" w:eastAsia="Times New Roman" w:hAnsi="Times New Roman" w:cs="Times New Roman"/>
          <w:color w:val="2F2D2D"/>
          <w:sz w:val="24"/>
          <w:szCs w:val="24"/>
        </w:rPr>
      </w:pPr>
      <w:r w:rsidRPr="008D0883">
        <w:rPr>
          <w:rFonts w:ascii="Times New Roman" w:eastAsia="Times New Roman" w:hAnsi="Times New Roman" w:cs="Times New Roman"/>
          <w:color w:val="2F2D2D"/>
          <w:sz w:val="24"/>
          <w:szCs w:val="24"/>
        </w:rPr>
        <w:t>Руководство школе – подршка</w:t>
      </w:r>
    </w:p>
    <w:p w:rsidR="0022684E" w:rsidRPr="008D0883" w:rsidRDefault="0022684E" w:rsidP="0022684E">
      <w:pPr>
        <w:shd w:val="clear" w:color="auto" w:fill="EAEAEA"/>
        <w:spacing w:before="100" w:beforeAutospacing="1" w:after="100" w:afterAutospacing="1" w:line="240" w:lineRule="auto"/>
        <w:ind w:left="720"/>
        <w:rPr>
          <w:rFonts w:ascii="Times New Roman" w:eastAsia="Times New Roman" w:hAnsi="Times New Roman" w:cs="Times New Roman"/>
          <w:color w:val="2F2D2D"/>
          <w:sz w:val="24"/>
          <w:szCs w:val="24"/>
        </w:rPr>
      </w:pPr>
      <w:r w:rsidRPr="008D0883">
        <w:rPr>
          <w:rFonts w:ascii="Times New Roman" w:eastAsia="Times New Roman" w:hAnsi="Times New Roman" w:cs="Times New Roman"/>
          <w:color w:val="2F2D2D"/>
          <w:sz w:val="24"/>
          <w:szCs w:val="24"/>
        </w:rPr>
        <w:br w:type="textWrapping" w:clear="all"/>
      </w:r>
      <w:r w:rsidRPr="008D0883">
        <w:rPr>
          <w:rFonts w:ascii="Times New Roman" w:eastAsia="Times New Roman" w:hAnsi="Times New Roman" w:cs="Times New Roman"/>
          <w:b/>
          <w:bCs/>
          <w:color w:val="2F2D2D"/>
          <w:sz w:val="24"/>
          <w:szCs w:val="24"/>
        </w:rPr>
        <w:t>ПРИКАЗ МЕТОДА КОЈЕ СУ КОРИШЋЕНЕ У ПРИКУПЉАЊУ ПОДАТАКА ЗА ИЗРАДУ АНАЛИЗА</w:t>
      </w:r>
    </w:p>
    <w:p w:rsidR="0022684E" w:rsidRPr="008D0883" w:rsidRDefault="0022684E" w:rsidP="0022684E">
      <w:pPr>
        <w:spacing w:after="0" w:line="240" w:lineRule="auto"/>
        <w:rPr>
          <w:rFonts w:ascii="Times New Roman" w:eastAsia="Times New Roman" w:hAnsi="Times New Roman" w:cs="Times New Roman"/>
          <w:sz w:val="24"/>
          <w:szCs w:val="24"/>
        </w:rPr>
      </w:pPr>
      <w:r w:rsidRPr="008D0883">
        <w:rPr>
          <w:rFonts w:ascii="Times New Roman" w:eastAsia="Times New Roman" w:hAnsi="Times New Roman" w:cs="Times New Roman"/>
          <w:color w:val="2F2D2D"/>
          <w:sz w:val="24"/>
          <w:szCs w:val="24"/>
          <w:shd w:val="clear" w:color="auto" w:fill="EAEAEA"/>
        </w:rPr>
        <w:t> </w:t>
      </w:r>
      <w:r w:rsidRPr="008D0883">
        <w:rPr>
          <w:rFonts w:ascii="Times New Roman" w:eastAsia="Times New Roman" w:hAnsi="Times New Roman" w:cs="Times New Roman"/>
          <w:color w:val="2F2D2D"/>
          <w:sz w:val="24"/>
          <w:szCs w:val="24"/>
        </w:rPr>
        <w:br/>
      </w:r>
      <w:r w:rsidRPr="008D0883">
        <w:rPr>
          <w:rFonts w:ascii="Times New Roman" w:eastAsia="Times New Roman" w:hAnsi="Times New Roman" w:cs="Times New Roman"/>
          <w:b/>
          <w:bCs/>
          <w:color w:val="2F2D2D"/>
          <w:sz w:val="24"/>
          <w:szCs w:val="24"/>
          <w:shd w:val="clear" w:color="auto" w:fill="EAEAEA"/>
        </w:rPr>
        <w:t>Избор техника и инструмената за спровођење самовредновања</w:t>
      </w:r>
      <w:r w:rsidRPr="008D0883">
        <w:rPr>
          <w:rFonts w:ascii="Times New Roman" w:eastAsia="Times New Roman" w:hAnsi="Times New Roman" w:cs="Times New Roman"/>
          <w:color w:val="2F2D2D"/>
          <w:sz w:val="24"/>
          <w:szCs w:val="24"/>
        </w:rPr>
        <w:br/>
      </w:r>
      <w:r w:rsidRPr="008D0883">
        <w:rPr>
          <w:rFonts w:ascii="Times New Roman" w:eastAsia="Times New Roman" w:hAnsi="Times New Roman" w:cs="Times New Roman"/>
          <w:color w:val="2F2D2D"/>
          <w:sz w:val="24"/>
          <w:szCs w:val="24"/>
          <w:shd w:val="clear" w:color="auto" w:fill="EAEAEA"/>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AEAEA"/>
        <w:tblCellMar>
          <w:left w:w="0" w:type="dxa"/>
          <w:right w:w="0" w:type="dxa"/>
        </w:tblCellMar>
        <w:tblLook w:val="04A0"/>
      </w:tblPr>
      <w:tblGrid>
        <w:gridCol w:w="2738"/>
        <w:gridCol w:w="6698"/>
      </w:tblGrid>
      <w:tr w:rsidR="0022684E" w:rsidRPr="008D0883" w:rsidTr="002268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8D0883" w:rsidRDefault="0022684E" w:rsidP="0022684E">
            <w:pPr>
              <w:spacing w:after="0" w:line="240" w:lineRule="auto"/>
              <w:rPr>
                <w:rFonts w:ascii="Times New Roman" w:eastAsia="Times New Roman" w:hAnsi="Times New Roman" w:cs="Times New Roman"/>
                <w:color w:val="2F2D2D"/>
                <w:sz w:val="24"/>
                <w:szCs w:val="24"/>
              </w:rPr>
            </w:pPr>
            <w:r w:rsidRPr="008D0883">
              <w:rPr>
                <w:rFonts w:ascii="Times New Roman" w:eastAsia="Times New Roman" w:hAnsi="Times New Roman" w:cs="Times New Roman"/>
                <w:color w:val="2F2D2D"/>
                <w:sz w:val="24"/>
                <w:szCs w:val="24"/>
              </w:rPr>
              <w:t>                              </w:t>
            </w:r>
            <w:r w:rsidRPr="008D0883">
              <w:rPr>
                <w:rFonts w:ascii="Times New Roman" w:eastAsia="Times New Roman" w:hAnsi="Times New Roman" w:cs="Times New Roman"/>
                <w:b/>
                <w:bCs/>
                <w:color w:val="2F2D2D"/>
                <w:sz w:val="24"/>
                <w:szCs w:val="24"/>
              </w:rPr>
              <w:t>Технике</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8D0883" w:rsidRDefault="0022684E" w:rsidP="0022684E">
            <w:pPr>
              <w:spacing w:after="0" w:line="240" w:lineRule="auto"/>
              <w:rPr>
                <w:rFonts w:ascii="Times New Roman" w:eastAsia="Times New Roman" w:hAnsi="Times New Roman" w:cs="Times New Roman"/>
                <w:color w:val="2F2D2D"/>
                <w:sz w:val="24"/>
                <w:szCs w:val="24"/>
              </w:rPr>
            </w:pPr>
            <w:r w:rsidRPr="008D0883">
              <w:rPr>
                <w:rFonts w:ascii="Times New Roman" w:eastAsia="Times New Roman" w:hAnsi="Times New Roman" w:cs="Times New Roman"/>
                <w:b/>
                <w:bCs/>
                <w:color w:val="2F2D2D"/>
                <w:sz w:val="24"/>
                <w:szCs w:val="24"/>
              </w:rPr>
              <w:t>                             Инструменти</w:t>
            </w:r>
          </w:p>
        </w:tc>
      </w:tr>
      <w:tr w:rsidR="0022684E" w:rsidRPr="008D0883" w:rsidTr="002268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8D0883" w:rsidRDefault="0022684E" w:rsidP="0022684E">
            <w:pPr>
              <w:spacing w:after="0" w:line="240" w:lineRule="auto"/>
              <w:rPr>
                <w:rFonts w:ascii="Times New Roman" w:eastAsia="Times New Roman" w:hAnsi="Times New Roman" w:cs="Times New Roman"/>
                <w:color w:val="2F2D2D"/>
                <w:sz w:val="24"/>
                <w:szCs w:val="24"/>
              </w:rPr>
            </w:pPr>
            <w:r w:rsidRPr="008D0883">
              <w:rPr>
                <w:rFonts w:ascii="Times New Roman" w:eastAsia="Times New Roman" w:hAnsi="Times New Roman" w:cs="Times New Roman"/>
                <w:color w:val="2F2D2D"/>
                <w:sz w:val="24"/>
                <w:szCs w:val="24"/>
              </w:rPr>
              <w:t>1. Анкетирање</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8D0883" w:rsidRDefault="0022684E" w:rsidP="0022684E">
            <w:pPr>
              <w:spacing w:after="0" w:line="240" w:lineRule="auto"/>
              <w:rPr>
                <w:rFonts w:ascii="Times New Roman" w:eastAsia="Times New Roman" w:hAnsi="Times New Roman" w:cs="Times New Roman"/>
                <w:color w:val="2F2D2D"/>
                <w:sz w:val="24"/>
                <w:szCs w:val="24"/>
              </w:rPr>
            </w:pPr>
            <w:r w:rsidRPr="008D0883">
              <w:rPr>
                <w:rFonts w:ascii="Times New Roman" w:eastAsia="Times New Roman" w:hAnsi="Times New Roman" w:cs="Times New Roman"/>
                <w:color w:val="2F2D2D"/>
                <w:sz w:val="24"/>
                <w:szCs w:val="24"/>
              </w:rPr>
              <w:t>Упитници: Упитник за ученике, наставнике и родитеље –Брига о ученицима; </w:t>
            </w:r>
            <w:r w:rsidRPr="008D0883">
              <w:rPr>
                <w:rFonts w:ascii="Times New Roman" w:eastAsia="Times New Roman" w:hAnsi="Times New Roman" w:cs="Times New Roman"/>
                <w:color w:val="2F2D2D"/>
                <w:sz w:val="24"/>
                <w:szCs w:val="24"/>
              </w:rPr>
              <w:br/>
              <w:t>Упитник за ученике:Подршка учењу;</w:t>
            </w:r>
            <w:r w:rsidRPr="008D0883">
              <w:rPr>
                <w:rFonts w:ascii="Times New Roman" w:eastAsia="Times New Roman" w:hAnsi="Times New Roman" w:cs="Times New Roman"/>
                <w:color w:val="2F2D2D"/>
                <w:sz w:val="24"/>
                <w:szCs w:val="24"/>
              </w:rPr>
              <w:br/>
              <w:t>Упитник за наставнике и ученике: Лични и социјални развој;</w:t>
            </w:r>
            <w:r w:rsidRPr="008D0883">
              <w:rPr>
                <w:rFonts w:ascii="Times New Roman" w:eastAsia="Times New Roman" w:hAnsi="Times New Roman" w:cs="Times New Roman"/>
                <w:color w:val="2F2D2D"/>
                <w:sz w:val="24"/>
                <w:szCs w:val="24"/>
              </w:rPr>
              <w:br/>
              <w:t>Упитник за ученике и родитеље: Професионална оријентација;</w:t>
            </w:r>
          </w:p>
        </w:tc>
      </w:tr>
    </w:tbl>
    <w:p w:rsidR="0022684E" w:rsidRDefault="0022684E" w:rsidP="0022684E">
      <w:pPr>
        <w:jc w:val="both"/>
        <w:rPr>
          <w:rFonts w:ascii="Times New Roman" w:hAnsi="Times New Roman" w:cs="Times New Roman"/>
          <w:color w:val="2F2D2D"/>
          <w:sz w:val="24"/>
          <w:szCs w:val="24"/>
          <w:shd w:val="clear" w:color="auto" w:fill="EAEAEA"/>
        </w:rPr>
      </w:pPr>
      <w:r w:rsidRPr="00D67779">
        <w:rPr>
          <w:rFonts w:ascii="Times New Roman" w:hAnsi="Times New Roman" w:cs="Times New Roman"/>
          <w:color w:val="2F2D2D"/>
          <w:sz w:val="24"/>
          <w:szCs w:val="24"/>
        </w:rPr>
        <w:br/>
      </w:r>
      <w:r w:rsidRPr="00D67779">
        <w:rPr>
          <w:rFonts w:ascii="Times New Roman" w:hAnsi="Times New Roman" w:cs="Times New Roman"/>
          <w:color w:val="2F2D2D"/>
          <w:sz w:val="24"/>
          <w:szCs w:val="24"/>
          <w:shd w:val="clear" w:color="auto" w:fill="EAEAEA"/>
        </w:rPr>
        <w:t>У овом анкетирању било је обухваћено 24 ученика старијих разреда ( 5-8 ) , 16 родитеља и 24 наставника. Они су одговарали на питања из упитника која су се односила на безбедност ученика у школи, сарадњу ученика са наставницима, као и њихових родитеља са наставицима и залагањима наставника као и осталих радника школе да се на време и коректно реше сви проблеми са којима се сретну ученици.</w:t>
      </w:r>
      <w:r w:rsidRPr="00D67779">
        <w:rPr>
          <w:rFonts w:ascii="Times New Roman" w:hAnsi="Times New Roman" w:cs="Times New Roman"/>
          <w:color w:val="2F2D2D"/>
          <w:sz w:val="24"/>
          <w:szCs w:val="24"/>
        </w:rPr>
        <w:br/>
      </w:r>
      <w:r w:rsidRPr="00D67779">
        <w:rPr>
          <w:rFonts w:ascii="Times New Roman" w:hAnsi="Times New Roman" w:cs="Times New Roman"/>
          <w:color w:val="2F2D2D"/>
          <w:sz w:val="24"/>
          <w:szCs w:val="24"/>
          <w:shd w:val="clear" w:color="auto" w:fill="EAEAEA"/>
        </w:rPr>
        <w:t>На основу анкета коју су урадили наставници наше школе до</w:t>
      </w:r>
      <w:r>
        <w:rPr>
          <w:rFonts w:ascii="Times New Roman" w:hAnsi="Times New Roman" w:cs="Times New Roman"/>
          <w:color w:val="2F2D2D"/>
          <w:sz w:val="24"/>
          <w:szCs w:val="24"/>
          <w:shd w:val="clear" w:color="auto" w:fill="EAEAEA"/>
          <w:lang/>
        </w:rPr>
        <w:t>ш</w:t>
      </w:r>
      <w:r w:rsidRPr="00D67779">
        <w:rPr>
          <w:rFonts w:ascii="Times New Roman" w:hAnsi="Times New Roman" w:cs="Times New Roman"/>
          <w:color w:val="2F2D2D"/>
          <w:sz w:val="24"/>
          <w:szCs w:val="24"/>
          <w:shd w:val="clear" w:color="auto" w:fill="EAEAEA"/>
        </w:rPr>
        <w:t>ли смо до резултата да велика већина наставника ( преко 90%) сматра да је веома важно или важно да сарађују са ученицима и њиховим родитељима, да помажу ученицима да стекну осећај сигурности и безбедности у школи, да ученицима помажу у тешким психичким, емотивним или материјалним ситуацијама, или их упућују на особе које би могле конкретније помоћи. Такође исти прценат наставника сматра да су у њиховом случају те ставке у већој мери присутне.</w:t>
      </w:r>
    </w:p>
    <w:tbl>
      <w:tblPr>
        <w:tblpPr w:leftFromText="45" w:rightFromText="45" w:vertAnchor="text" w:horzAnchor="margin" w:tblpXSpec="center" w:tblpY="-1439"/>
        <w:tblW w:w="14505" w:type="dxa"/>
        <w:tblCellSpacing w:w="0" w:type="dxa"/>
        <w:tblBorders>
          <w:top w:val="outset" w:sz="6" w:space="0" w:color="auto"/>
          <w:left w:val="outset" w:sz="6" w:space="0" w:color="auto"/>
          <w:bottom w:val="outset" w:sz="6" w:space="0" w:color="auto"/>
          <w:right w:val="outset" w:sz="6" w:space="0" w:color="auto"/>
        </w:tblBorders>
        <w:shd w:val="clear" w:color="auto" w:fill="EAEAEA"/>
        <w:tblCellMar>
          <w:left w:w="0" w:type="dxa"/>
          <w:right w:w="0" w:type="dxa"/>
        </w:tblCellMar>
        <w:tblLook w:val="04A0"/>
      </w:tblPr>
      <w:tblGrid>
        <w:gridCol w:w="615"/>
        <w:gridCol w:w="615"/>
        <w:gridCol w:w="615"/>
        <w:gridCol w:w="615"/>
        <w:gridCol w:w="615"/>
        <w:gridCol w:w="615"/>
        <w:gridCol w:w="615"/>
        <w:gridCol w:w="630"/>
        <w:gridCol w:w="5070"/>
        <w:gridCol w:w="555"/>
        <w:gridCol w:w="570"/>
        <w:gridCol w:w="555"/>
        <w:gridCol w:w="570"/>
        <w:gridCol w:w="555"/>
        <w:gridCol w:w="570"/>
        <w:gridCol w:w="555"/>
        <w:gridCol w:w="570"/>
      </w:tblGrid>
      <w:tr w:rsidR="0022684E" w:rsidRPr="009E41F6" w:rsidTr="0022684E">
        <w:trPr>
          <w:trHeight w:val="255"/>
          <w:tblCellSpacing w:w="0" w:type="dxa"/>
        </w:trPr>
        <w:tc>
          <w:tcPr>
            <w:tcW w:w="4935"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lastRenderedPageBreak/>
              <w:t>ВАЖНО</w:t>
            </w:r>
          </w:p>
        </w:tc>
        <w:tc>
          <w:tcPr>
            <w:tcW w:w="5070" w:type="dxa"/>
            <w:vMerge w:val="restart"/>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ТВРДЊА/ИСКАЗ</w:t>
            </w:r>
          </w:p>
        </w:tc>
        <w:tc>
          <w:tcPr>
            <w:tcW w:w="4500"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ТАЧНО</w:t>
            </w:r>
          </w:p>
        </w:tc>
      </w:tr>
      <w:tr w:rsidR="0022684E" w:rsidRPr="009E41F6" w:rsidTr="0022684E">
        <w:trPr>
          <w:trHeight w:val="285"/>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2</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4</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2</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4</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w:t>
            </w:r>
          </w:p>
        </w:tc>
      </w:tr>
      <w:tr w:rsidR="0022684E" w:rsidRPr="009E41F6" w:rsidTr="0022684E">
        <w:trPr>
          <w:trHeight w:val="285"/>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38</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10</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62</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1.Упознат сам са процедурама за заштиту/безбедност ученика.</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r w:rsidRPr="009E41F6">
              <w:rPr>
                <w:rFonts w:ascii="Times New Roman" w:hAnsi="Times New Roman" w:cs="Times New Roman"/>
                <w:sz w:val="24"/>
                <w:szCs w:val="24"/>
              </w:rPr>
              <w:br/>
              <w:t> </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 </w:t>
            </w:r>
            <w:r w:rsidRPr="009E41F6">
              <w:rPr>
                <w:rFonts w:ascii="Times New Roman" w:hAnsi="Times New Roman" w:cs="Times New Roman"/>
                <w:sz w:val="24"/>
                <w:szCs w:val="24"/>
              </w:rPr>
              <w:b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 </w:t>
            </w:r>
            <w:r w:rsidRPr="009E41F6">
              <w:rPr>
                <w:rFonts w:ascii="Times New Roman" w:hAnsi="Times New Roman" w:cs="Times New Roman"/>
                <w:sz w:val="24"/>
                <w:szCs w:val="24"/>
              </w:rPr>
              <w:b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r w:rsidRPr="009E41F6">
              <w:rPr>
                <w:rFonts w:ascii="Times New Roman" w:hAnsi="Times New Roman" w:cs="Times New Roman"/>
                <w:sz w:val="24"/>
                <w:szCs w:val="24"/>
              </w:rPr>
              <w:br/>
              <w:t> </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r w:rsidRPr="009E41F6">
              <w:rPr>
                <w:rFonts w:ascii="Times New Roman" w:hAnsi="Times New Roman" w:cs="Times New Roman"/>
                <w:sz w:val="24"/>
                <w:szCs w:val="24"/>
              </w:rPr>
              <w:br/>
              <w:t> </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 </w:t>
            </w:r>
            <w:r w:rsidRPr="009E41F6">
              <w:rPr>
                <w:rFonts w:ascii="Times New Roman" w:hAnsi="Times New Roman" w:cs="Times New Roman"/>
                <w:sz w:val="24"/>
                <w:szCs w:val="24"/>
              </w:rPr>
              <w:br/>
              <w:t>38</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10</w:t>
            </w:r>
            <w:r w:rsidRPr="009E41F6">
              <w:rPr>
                <w:rFonts w:ascii="Times New Roman" w:hAnsi="Times New Roman" w:cs="Times New Roman"/>
                <w:sz w:val="24"/>
                <w:szCs w:val="24"/>
              </w:rPr>
              <w:br/>
              <w:t> </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 </w:t>
            </w:r>
            <w:r w:rsidRPr="009E41F6">
              <w:rPr>
                <w:rFonts w:ascii="Times New Roman" w:hAnsi="Times New Roman" w:cs="Times New Roman"/>
                <w:sz w:val="24"/>
                <w:szCs w:val="24"/>
              </w:rPr>
              <w:br/>
              <w:t>62</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4</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25</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12</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75</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2. Осећам се одговорним за сигурност и безбедност ученика у школи.</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7</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44</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7</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44</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4</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25</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12</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75</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 Обавезе које имам у вези сигурности и безбедности ученика у школи су јасне и прецизне.</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4</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25</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69</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19</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13</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81</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4. Редовно и савесно испуњавам све своје обавезе  у вези сигурности и безбедности ученика у школи.</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2</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13</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12</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75</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38</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10</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62</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 Сигурност и безбедност ученика у школи се редовно анализира.</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19</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12</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75</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50</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 Школа брзо и ефикасно реагује на све искрсле пропусте/догађаје/ситуације у вези сигурности и безбедности ученика у школи.</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7</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44</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50</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31</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11</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69</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7. Школа по устаљеној процедури реагује на приговоре ученика/родитеља који се тичу њихове безбедности/безбедности ученика у школи.</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38</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62</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19</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12</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75</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 Школа информише ученике/родитеље о мерама предузетим поводом њихових приговора.</w:t>
            </w:r>
            <w:r w:rsidRPr="009E41F6">
              <w:rPr>
                <w:rFonts w:ascii="Times New Roman" w:hAnsi="Times New Roman" w:cs="Times New Roman"/>
                <w:sz w:val="24"/>
                <w:szCs w:val="24"/>
              </w:rPr>
              <w:br/>
              <w:t> </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38</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9</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56</w:t>
            </w:r>
          </w:p>
        </w:tc>
      </w:tr>
      <w:tr w:rsidR="0022684E" w:rsidRPr="009E41F6" w:rsidTr="0022684E">
        <w:trPr>
          <w:trHeight w:val="795"/>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19</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13</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81</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9. Постоје добро осмишљене процедуре за реаговање на случајеве насилног понашања, злоупотребе дрога, алкохола ...</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4</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25</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69</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2</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13</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14</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87</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10. Ученике подстичем да брину за своје здравље.</w:t>
            </w:r>
            <w:r w:rsidRPr="009E41F6">
              <w:rPr>
                <w:rFonts w:ascii="Times New Roman" w:hAnsi="Times New Roman" w:cs="Times New Roman"/>
                <w:sz w:val="24"/>
                <w:szCs w:val="24"/>
              </w:rPr>
              <w:br/>
              <w:t> </w:t>
            </w:r>
            <w:r w:rsidRPr="009E41F6">
              <w:rPr>
                <w:rFonts w:ascii="Times New Roman" w:hAnsi="Times New Roman" w:cs="Times New Roman"/>
                <w:sz w:val="24"/>
                <w:szCs w:val="24"/>
              </w:rPr>
              <w:br/>
              <w:t> </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14</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88</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7</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44</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9</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56</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11. Ако приметим /сазнам да неки ученик има емоционалне, телесне, здравствене или социјалне проблеме/потребе знам коме треба да се обратим.</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50</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4</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25</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12</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75</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12. Поштујем приватност и поверљивост добијених информација које се односе на емоционалне, телесне, здравствене или социјалне проблеме/потребе ученика и трудим се да их на ненаметљив и дискретан начин узимам у обзир у свакодневним односима са ученицима.</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19</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13</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81</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lastRenderedPageBreak/>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15</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94</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13. Увек сам спреман/на да слушам ученика/родитеља.</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15</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94</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2</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13</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14</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87</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14. Увек сам спреман/на да дискретно реагујем на поверене проблеме од стране ученика/родитеља, односно да их упутим “правој“ особи/служби.</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19</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13</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81</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31</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11</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69</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15. Добро сам едукован/а и информисан/а о емоционалним, телесним, здравственим и социјалним потребама деце школског узраста.</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7</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44</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9</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56</w:t>
            </w:r>
          </w:p>
        </w:tc>
      </w:tr>
      <w:tr w:rsidR="0022684E" w:rsidRPr="009E41F6" w:rsidTr="0022684E">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6</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38</w:t>
            </w:r>
          </w:p>
        </w:tc>
        <w:tc>
          <w:tcPr>
            <w:tcW w:w="61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9</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56</w:t>
            </w:r>
          </w:p>
        </w:tc>
        <w:tc>
          <w:tcPr>
            <w:tcW w:w="50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16. Осећам се компетентним/ом и спремним/ом да реагујем на једноставне емоционалне, телесне, здравствене или социјалне проблеме/потребе ученика.</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50</w:t>
            </w:r>
          </w:p>
        </w:tc>
        <w:tc>
          <w:tcPr>
            <w:tcW w:w="55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8</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9E41F6" w:rsidRDefault="0022684E" w:rsidP="0022684E">
            <w:pPr>
              <w:spacing w:after="0"/>
              <w:jc w:val="both"/>
              <w:rPr>
                <w:rFonts w:ascii="Times New Roman" w:hAnsi="Times New Roman" w:cs="Times New Roman"/>
                <w:sz w:val="24"/>
                <w:szCs w:val="24"/>
              </w:rPr>
            </w:pPr>
            <w:r w:rsidRPr="009E41F6">
              <w:rPr>
                <w:rFonts w:ascii="Times New Roman" w:hAnsi="Times New Roman" w:cs="Times New Roman"/>
                <w:sz w:val="24"/>
                <w:szCs w:val="24"/>
              </w:rPr>
              <w:t>50</w:t>
            </w:r>
          </w:p>
        </w:tc>
      </w:tr>
    </w:tbl>
    <w:p w:rsidR="0022684E" w:rsidRDefault="0022684E" w:rsidP="0022684E">
      <w:pPr>
        <w:jc w:val="both"/>
        <w:rPr>
          <w:rFonts w:ascii="Times New Roman" w:hAnsi="Times New Roman" w:cs="Times New Roman"/>
          <w:sz w:val="24"/>
          <w:szCs w:val="24"/>
        </w:rPr>
      </w:pPr>
    </w:p>
    <w:p w:rsidR="0022684E" w:rsidRDefault="0022684E" w:rsidP="0022684E">
      <w:pPr>
        <w:jc w:val="both"/>
        <w:rPr>
          <w:rFonts w:ascii="Times New Roman" w:hAnsi="Times New Roman" w:cs="Times New Roman"/>
          <w:sz w:val="24"/>
          <w:szCs w:val="24"/>
        </w:rPr>
      </w:pPr>
      <w:r w:rsidRPr="009E41F6">
        <w:rPr>
          <w:rFonts w:ascii="Times New Roman" w:hAnsi="Times New Roman" w:cs="Times New Roman"/>
          <w:sz w:val="24"/>
          <w:szCs w:val="24"/>
        </w:rPr>
        <w:t>16 у</w:t>
      </w:r>
      <w:r>
        <w:rPr>
          <w:rFonts w:ascii="Times New Roman" w:hAnsi="Times New Roman" w:cs="Times New Roman"/>
          <w:sz w:val="24"/>
          <w:szCs w:val="24"/>
          <w:lang/>
        </w:rPr>
        <w:t>ч</w:t>
      </w:r>
      <w:r w:rsidRPr="009E41F6">
        <w:rPr>
          <w:rFonts w:ascii="Times New Roman" w:hAnsi="Times New Roman" w:cs="Times New Roman"/>
          <w:sz w:val="24"/>
          <w:szCs w:val="24"/>
        </w:rPr>
        <w:t>еника старијих разреда анкетирано је везано за сличне ситуације. Они сматрају да је веома ва</w:t>
      </w:r>
      <w:r>
        <w:rPr>
          <w:rFonts w:ascii="Times New Roman" w:hAnsi="Times New Roman" w:cs="Times New Roman"/>
          <w:sz w:val="24"/>
          <w:szCs w:val="24"/>
          <w:lang/>
        </w:rPr>
        <w:t>ж</w:t>
      </w:r>
      <w:r w:rsidRPr="009E41F6">
        <w:rPr>
          <w:rFonts w:ascii="Times New Roman" w:hAnsi="Times New Roman" w:cs="Times New Roman"/>
          <w:sz w:val="24"/>
          <w:szCs w:val="24"/>
        </w:rPr>
        <w:t>но и ва</w:t>
      </w:r>
      <w:r>
        <w:rPr>
          <w:rFonts w:ascii="Times New Roman" w:hAnsi="Times New Roman" w:cs="Times New Roman"/>
          <w:sz w:val="24"/>
          <w:szCs w:val="24"/>
          <w:lang/>
        </w:rPr>
        <w:t>ж</w:t>
      </w:r>
      <w:r w:rsidRPr="009E41F6">
        <w:rPr>
          <w:rFonts w:ascii="Times New Roman" w:hAnsi="Times New Roman" w:cs="Times New Roman"/>
          <w:sz w:val="24"/>
          <w:szCs w:val="24"/>
        </w:rPr>
        <w:t>но да имају осећај сигурности и безбедности у школи, да имају подршку наставника И да се остварује блиска сарадња између њих и родитеља, одређени број у</w:t>
      </w:r>
      <w:r>
        <w:rPr>
          <w:rFonts w:ascii="Times New Roman" w:hAnsi="Times New Roman" w:cs="Times New Roman"/>
          <w:sz w:val="24"/>
          <w:szCs w:val="24"/>
          <w:lang/>
        </w:rPr>
        <w:t>ч</w:t>
      </w:r>
      <w:r w:rsidRPr="009E41F6">
        <w:rPr>
          <w:rFonts w:ascii="Times New Roman" w:hAnsi="Times New Roman" w:cs="Times New Roman"/>
          <w:sz w:val="24"/>
          <w:szCs w:val="24"/>
        </w:rPr>
        <w:t xml:space="preserve">еника сматра да се не осећа у потпуности безбедним у школи тако да би се </w:t>
      </w:r>
      <w:r>
        <w:rPr>
          <w:rFonts w:ascii="Times New Roman" w:hAnsi="Times New Roman" w:cs="Times New Roman"/>
          <w:sz w:val="24"/>
          <w:szCs w:val="24"/>
          <w:lang/>
        </w:rPr>
        <w:t xml:space="preserve">то </w:t>
      </w:r>
      <w:r w:rsidRPr="009E41F6">
        <w:rPr>
          <w:rFonts w:ascii="Times New Roman" w:hAnsi="Times New Roman" w:cs="Times New Roman"/>
          <w:sz w:val="24"/>
          <w:szCs w:val="24"/>
        </w:rPr>
        <w:t>требало кориговати у наредном периоду.</w:t>
      </w:r>
    </w:p>
    <w:p w:rsidR="0022684E" w:rsidRPr="00360D42" w:rsidRDefault="0022684E" w:rsidP="0022684E">
      <w:pPr>
        <w:rPr>
          <w:rFonts w:ascii="Times New Roman" w:hAnsi="Times New Roman" w:cs="Times New Roman"/>
          <w:sz w:val="24"/>
          <w:szCs w:val="24"/>
        </w:rPr>
      </w:pPr>
      <w:r w:rsidRPr="00360D42">
        <w:rPr>
          <w:rFonts w:ascii="Times New Roman" w:hAnsi="Times New Roman" w:cs="Times New Roman"/>
          <w:b/>
          <w:bCs/>
          <w:sz w:val="24"/>
          <w:szCs w:val="24"/>
        </w:rPr>
        <w:t>УПИТНИК ЗА УЧЕНИКЕ</w:t>
      </w:r>
      <w:r w:rsidRPr="00360D42">
        <w:rPr>
          <w:rFonts w:ascii="Times New Roman" w:hAnsi="Times New Roman" w:cs="Times New Roman"/>
          <w:sz w:val="24"/>
          <w:szCs w:val="24"/>
        </w:rPr>
        <w:br/>
      </w:r>
      <w:r w:rsidRPr="00360D42">
        <w:rPr>
          <w:rFonts w:ascii="Times New Roman" w:hAnsi="Times New Roman" w:cs="Times New Roman"/>
          <w:b/>
          <w:bCs/>
          <w:sz w:val="24"/>
          <w:szCs w:val="24"/>
        </w:rPr>
        <w:t>ВАЖНО                                                                                               ТАЧНО/ПРИСУТНО</w:t>
      </w:r>
      <w:r w:rsidRPr="00360D42">
        <w:rPr>
          <w:rFonts w:ascii="Times New Roman" w:hAnsi="Times New Roman" w:cs="Times New Roman"/>
          <w:sz w:val="24"/>
          <w:szCs w:val="24"/>
        </w:rPr>
        <w:br/>
        <w:t>1 - неважно                                                                                    1 - нетачно/није присутно</w:t>
      </w:r>
      <w:r w:rsidRPr="00360D42">
        <w:rPr>
          <w:rFonts w:ascii="Times New Roman" w:hAnsi="Times New Roman" w:cs="Times New Roman"/>
          <w:sz w:val="24"/>
          <w:szCs w:val="24"/>
        </w:rPr>
        <w:br/>
        <w:t>2 - мало важно                                                                               2 - у мањој мери тачно/присутно</w:t>
      </w:r>
      <w:r w:rsidRPr="00360D42">
        <w:rPr>
          <w:rFonts w:ascii="Times New Roman" w:hAnsi="Times New Roman" w:cs="Times New Roman"/>
          <w:sz w:val="24"/>
          <w:szCs w:val="24"/>
        </w:rPr>
        <w:br/>
        <w:t>3 - важно                                                                                        3 - у већој мери тачно/присутно</w:t>
      </w:r>
      <w:r w:rsidRPr="00360D42">
        <w:rPr>
          <w:rFonts w:ascii="Times New Roman" w:hAnsi="Times New Roman" w:cs="Times New Roman"/>
          <w:sz w:val="24"/>
          <w:szCs w:val="24"/>
        </w:rPr>
        <w:br/>
        <w:t>4 - врло важно                                                                               4 - тачно/присутно</w:t>
      </w:r>
      <w:r w:rsidRPr="00360D42">
        <w:rPr>
          <w:rFonts w:ascii="Times New Roman" w:hAnsi="Times New Roman" w:cs="Times New Roman"/>
          <w:sz w:val="24"/>
          <w:szCs w:val="24"/>
          <w:lang/>
        </w:rPr>
        <w:t xml:space="preserve"> </w:t>
      </w:r>
      <w:r w:rsidRPr="00360D42">
        <w:rPr>
          <w:rFonts w:ascii="Times New Roman" w:hAnsi="Times New Roman" w:cs="Times New Roman"/>
          <w:sz w:val="24"/>
          <w:szCs w:val="24"/>
        </w:rPr>
        <w:t>потпуности</w:t>
      </w:r>
    </w:p>
    <w:p w:rsidR="0022684E" w:rsidRDefault="0022684E" w:rsidP="0022684E">
      <w:pPr>
        <w:jc w:val="both"/>
        <w:rPr>
          <w:rFonts w:ascii="Times New Roman" w:hAnsi="Times New Roman" w:cs="Times New Roman"/>
          <w:sz w:val="24"/>
          <w:szCs w:val="24"/>
        </w:rPr>
      </w:pPr>
    </w:p>
    <w:tbl>
      <w:tblPr>
        <w:tblW w:w="10365" w:type="dxa"/>
        <w:tblCellSpacing w:w="0" w:type="dxa"/>
        <w:tblBorders>
          <w:top w:val="outset" w:sz="6" w:space="0" w:color="auto"/>
          <w:left w:val="outset" w:sz="6" w:space="0" w:color="auto"/>
          <w:bottom w:val="outset" w:sz="6" w:space="0" w:color="auto"/>
          <w:right w:val="outset" w:sz="6" w:space="0" w:color="auto"/>
        </w:tblBorders>
        <w:shd w:val="clear" w:color="auto" w:fill="EAEAEA"/>
        <w:tblCellMar>
          <w:left w:w="0" w:type="dxa"/>
          <w:right w:w="0" w:type="dxa"/>
        </w:tblCellMar>
        <w:tblLook w:val="04A0"/>
      </w:tblPr>
      <w:tblGrid>
        <w:gridCol w:w="521"/>
        <w:gridCol w:w="521"/>
        <w:gridCol w:w="521"/>
        <w:gridCol w:w="522"/>
        <w:gridCol w:w="522"/>
        <w:gridCol w:w="522"/>
        <w:gridCol w:w="522"/>
        <w:gridCol w:w="540"/>
        <w:gridCol w:w="3564"/>
        <w:gridCol w:w="360"/>
        <w:gridCol w:w="360"/>
        <w:gridCol w:w="270"/>
        <w:gridCol w:w="360"/>
        <w:gridCol w:w="270"/>
        <w:gridCol w:w="270"/>
        <w:gridCol w:w="360"/>
        <w:gridCol w:w="360"/>
      </w:tblGrid>
      <w:tr w:rsidR="0022684E" w:rsidRPr="003E7F52" w:rsidTr="00AE1C4C">
        <w:trPr>
          <w:trHeight w:val="250"/>
          <w:tblCellSpacing w:w="0" w:type="dxa"/>
        </w:trPr>
        <w:tc>
          <w:tcPr>
            <w:tcW w:w="4191"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ВАЖНО</w:t>
            </w:r>
          </w:p>
        </w:tc>
        <w:tc>
          <w:tcPr>
            <w:tcW w:w="3564" w:type="dxa"/>
            <w:vMerge w:val="restart"/>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ТВРДЊА/ИСКАЗ</w:t>
            </w:r>
          </w:p>
        </w:tc>
        <w:tc>
          <w:tcPr>
            <w:tcW w:w="2610"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ТАЧНО</w:t>
            </w:r>
          </w:p>
        </w:tc>
      </w:tr>
      <w:tr w:rsidR="0022684E" w:rsidRPr="003E7F52" w:rsidTr="00AE1C4C">
        <w:trPr>
          <w:trHeight w:val="279"/>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w:t>
            </w:r>
          </w:p>
        </w:tc>
        <w:tc>
          <w:tcPr>
            <w:tcW w:w="3564" w:type="dxa"/>
            <w:vMerge/>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w:t>
            </w:r>
          </w:p>
        </w:tc>
      </w:tr>
      <w:tr w:rsidR="0022684E" w:rsidRPr="003E7F52" w:rsidTr="00AE1C4C">
        <w:trPr>
          <w:trHeight w:val="279"/>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10</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42</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14</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58</w:t>
            </w:r>
          </w:p>
        </w:tc>
        <w:tc>
          <w:tcPr>
            <w:tcW w:w="356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1.У школи се осећам сигурним и безбедним.</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r w:rsidRPr="003E7F52">
              <w:rPr>
                <w:rFonts w:ascii="Times New Roman" w:hAnsi="Times New Roman" w:cs="Times New Roman"/>
                <w:sz w:val="24"/>
                <w:szCs w:val="24"/>
              </w:rPr>
              <w:br/>
              <w:t> </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 </w:t>
            </w:r>
            <w:r w:rsidRPr="003E7F52">
              <w:rPr>
                <w:rFonts w:ascii="Times New Roman" w:hAnsi="Times New Roman" w:cs="Times New Roman"/>
                <w:sz w:val="24"/>
                <w:szCs w:val="24"/>
              </w:rPr>
              <w:br/>
              <w:t>0</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13</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7</w:t>
            </w:r>
            <w:r w:rsidRPr="003E7F52">
              <w:rPr>
                <w:rFonts w:ascii="Times New Roman" w:hAnsi="Times New Roman" w:cs="Times New Roman"/>
                <w:sz w:val="24"/>
                <w:szCs w:val="24"/>
              </w:rPr>
              <w:b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29</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14</w:t>
            </w:r>
            <w:r w:rsidRPr="003E7F52">
              <w:rPr>
                <w:rFonts w:ascii="Times New Roman" w:hAnsi="Times New Roman" w:cs="Times New Roman"/>
                <w:sz w:val="24"/>
                <w:szCs w:val="24"/>
              </w:rPr>
              <w:br/>
              <w:t> </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58</w:t>
            </w:r>
            <w:r w:rsidRPr="003E7F52">
              <w:rPr>
                <w:rFonts w:ascii="Times New Roman" w:hAnsi="Times New Roman" w:cs="Times New Roman"/>
                <w:sz w:val="24"/>
                <w:szCs w:val="24"/>
              </w:rPr>
              <w:br/>
              <w:t> </w:t>
            </w:r>
          </w:p>
        </w:tc>
      </w:tr>
      <w:tr w:rsidR="0022684E" w:rsidRPr="003E7F52" w:rsidTr="00AE1C4C">
        <w:trPr>
          <w:trHeight w:val="883"/>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8</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5</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21</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17</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71</w:t>
            </w:r>
          </w:p>
        </w:tc>
        <w:tc>
          <w:tcPr>
            <w:tcW w:w="356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 Школа брзо и ефикасно реафује на све искрсле догађаје/ситуације које угрожавају нашу сигурност и безбедност у школи.</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13</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8</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50</w:t>
            </w:r>
          </w:p>
        </w:tc>
      </w:tr>
      <w:tr w:rsidR="0022684E" w:rsidRPr="003E7F52" w:rsidTr="00AE1C4C">
        <w:trPr>
          <w:trHeight w:val="588"/>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lastRenderedPageBreak/>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5</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21</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19</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79</w:t>
            </w:r>
          </w:p>
        </w:tc>
        <w:tc>
          <w:tcPr>
            <w:tcW w:w="356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 Знам коме треба да се обратим ако је моја безбедност у школи угрожена.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9</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37</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42</w:t>
            </w:r>
          </w:p>
        </w:tc>
      </w:tr>
      <w:tr w:rsidR="0022684E" w:rsidRPr="003E7F52" w:rsidTr="00AE1C4C">
        <w:trPr>
          <w:trHeight w:val="588"/>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18</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10</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42</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10</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42</w:t>
            </w:r>
          </w:p>
        </w:tc>
        <w:tc>
          <w:tcPr>
            <w:tcW w:w="356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 Школа реагује на наше и приговоре наших родитеља који се тичу наше безбедности у школи.</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7</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8</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25</w:t>
            </w:r>
          </w:p>
        </w:tc>
      </w:tr>
      <w:tr w:rsidR="0022684E" w:rsidRPr="003E7F52" w:rsidTr="00AE1C4C">
        <w:trPr>
          <w:trHeight w:val="588"/>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10</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42</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12</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50</w:t>
            </w:r>
          </w:p>
        </w:tc>
        <w:tc>
          <w:tcPr>
            <w:tcW w:w="356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5. Школа нас информише о мерама предузетим поводом наших приговора.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8</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17</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8</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42</w:t>
            </w:r>
          </w:p>
        </w:tc>
      </w:tr>
      <w:tr w:rsidR="0022684E" w:rsidRPr="003E7F52" w:rsidTr="00AE1C4C">
        <w:trPr>
          <w:trHeight w:val="871"/>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6</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25</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18</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75</w:t>
            </w:r>
          </w:p>
        </w:tc>
        <w:tc>
          <w:tcPr>
            <w:tcW w:w="356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6. Знам коме требам да се обратим у случају да имам емоционалне, здравствене или социјалне проблеме/потребе.</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13</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17</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6</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45</w:t>
            </w:r>
          </w:p>
        </w:tc>
      </w:tr>
      <w:tr w:rsidR="0022684E" w:rsidRPr="003E7F52" w:rsidTr="00AE1C4C">
        <w:trPr>
          <w:trHeight w:val="1471"/>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8</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7</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29</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6</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25</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9</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38</w:t>
            </w:r>
          </w:p>
        </w:tc>
        <w:tc>
          <w:tcPr>
            <w:tcW w:w="356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7. Када се обратим одређеној особи/служби за помоћ/савет када имам емоционалне, здравствене или социјалне проблеме/потребе, сигуран сам да ће се моја приваност поштовати и да се информација неће злоупотребити.</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13</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8</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50</w:t>
            </w:r>
          </w:p>
        </w:tc>
      </w:tr>
      <w:tr w:rsidR="0022684E" w:rsidRPr="003E7F52" w:rsidTr="00AE1C4C">
        <w:trPr>
          <w:trHeight w:val="883"/>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6</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25</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17</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71</w:t>
            </w:r>
          </w:p>
        </w:tc>
        <w:tc>
          <w:tcPr>
            <w:tcW w:w="356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8. Наставници, а посебно одељењски старешина су увек спремни да саслушају моје проблеме који немају директне везе са школом.</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6</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17</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71</w:t>
            </w:r>
          </w:p>
        </w:tc>
      </w:tr>
      <w:tr w:rsidR="0022684E" w:rsidRPr="003E7F52" w:rsidTr="00AE1C4C">
        <w:trPr>
          <w:trHeight w:val="588"/>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8</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33</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15</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63</w:t>
            </w:r>
          </w:p>
        </w:tc>
        <w:tc>
          <w:tcPr>
            <w:tcW w:w="356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9. Наставници, а посебно одељењски старешина су спремни за разговор са мојим родитељима.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8</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9</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38</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7</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29</w:t>
            </w:r>
          </w:p>
        </w:tc>
      </w:tr>
      <w:tr w:rsidR="0022684E" w:rsidRPr="003E7F52" w:rsidTr="00AE1C4C">
        <w:trPr>
          <w:trHeight w:val="282"/>
          <w:tblCellSpacing w:w="0" w:type="dxa"/>
        </w:trPr>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52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8</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10</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42</w:t>
            </w:r>
          </w:p>
        </w:tc>
        <w:tc>
          <w:tcPr>
            <w:tcW w:w="52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12</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50</w:t>
            </w:r>
          </w:p>
        </w:tc>
        <w:tc>
          <w:tcPr>
            <w:tcW w:w="356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10. Школа помаже ученицима који су слабог    </w:t>
            </w:r>
            <w:r>
              <w:rPr>
                <w:rFonts w:ascii="Times New Roman" w:hAnsi="Times New Roman" w:cs="Times New Roman"/>
                <w:sz w:val="24"/>
                <w:szCs w:val="24"/>
                <w:lang/>
              </w:rPr>
              <w:t>материјалног стања</w:t>
            </w:r>
            <w:r w:rsidRPr="003E7F52">
              <w:rPr>
                <w:rFonts w:ascii="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0</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21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8</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33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11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3E7F52" w:rsidRDefault="0022684E" w:rsidP="0022684E">
            <w:pPr>
              <w:spacing w:after="0"/>
              <w:jc w:val="both"/>
              <w:rPr>
                <w:rFonts w:ascii="Times New Roman" w:hAnsi="Times New Roman" w:cs="Times New Roman"/>
                <w:sz w:val="24"/>
                <w:szCs w:val="24"/>
              </w:rPr>
            </w:pPr>
            <w:r w:rsidRPr="003E7F52">
              <w:rPr>
                <w:rFonts w:ascii="Times New Roman" w:hAnsi="Times New Roman" w:cs="Times New Roman"/>
                <w:sz w:val="24"/>
                <w:szCs w:val="24"/>
              </w:rPr>
              <w:t>46</w:t>
            </w:r>
          </w:p>
        </w:tc>
      </w:tr>
    </w:tbl>
    <w:p w:rsidR="0022684E" w:rsidRDefault="0022684E" w:rsidP="0022684E">
      <w:pPr>
        <w:jc w:val="both"/>
        <w:rPr>
          <w:rFonts w:ascii="Times New Roman" w:hAnsi="Times New Roman" w:cs="Times New Roman"/>
          <w:sz w:val="24"/>
          <w:szCs w:val="24"/>
        </w:rPr>
      </w:pPr>
      <w:r w:rsidRPr="003E7F52">
        <w:rPr>
          <w:rFonts w:ascii="Times New Roman" w:hAnsi="Times New Roman" w:cs="Times New Roman"/>
          <w:sz w:val="24"/>
          <w:szCs w:val="24"/>
        </w:rPr>
        <w:t>24 родитеља је анкетирано и они су такође сагласни да је остварен висок ниво сарадње са наставним особљем у школи, поготову са разредним старешинама, сматрају да су њихова деца сигурна и заштићена у школи, као и да се редовно упознају са њиховим правима , дужностима и обавезама.</w:t>
      </w:r>
    </w:p>
    <w:p w:rsidR="0022684E" w:rsidRDefault="0022684E" w:rsidP="0022684E">
      <w:pPr>
        <w:jc w:val="both"/>
        <w:rPr>
          <w:rFonts w:ascii="Times New Roman" w:hAnsi="Times New Roman" w:cs="Times New Roman"/>
          <w:sz w:val="24"/>
          <w:szCs w:val="24"/>
        </w:rPr>
      </w:pPr>
    </w:p>
    <w:p w:rsidR="0022684E" w:rsidRPr="00360D42" w:rsidRDefault="0022684E" w:rsidP="0022684E">
      <w:pPr>
        <w:rPr>
          <w:rFonts w:ascii="Times New Roman" w:hAnsi="Times New Roman" w:cs="Times New Roman"/>
          <w:b/>
          <w:bCs/>
          <w:sz w:val="24"/>
          <w:szCs w:val="24"/>
        </w:rPr>
      </w:pPr>
      <w:r w:rsidRPr="00BC75E0">
        <w:rPr>
          <w:rFonts w:ascii="Times New Roman" w:hAnsi="Times New Roman" w:cs="Times New Roman"/>
          <w:b/>
          <w:bCs/>
          <w:sz w:val="24"/>
          <w:szCs w:val="24"/>
        </w:rPr>
        <w:lastRenderedPageBreak/>
        <w:t>УПИТНИК ЗА РОДИТЕЉЕ</w:t>
      </w:r>
      <w:r w:rsidRPr="00BC75E0">
        <w:rPr>
          <w:rFonts w:ascii="Times New Roman" w:hAnsi="Times New Roman" w:cs="Times New Roman"/>
          <w:sz w:val="24"/>
          <w:szCs w:val="24"/>
        </w:rPr>
        <w:br/>
        <w:t> </w:t>
      </w:r>
      <w:r w:rsidRPr="00BC75E0">
        <w:rPr>
          <w:rFonts w:ascii="Times New Roman" w:hAnsi="Times New Roman" w:cs="Times New Roman"/>
          <w:sz w:val="24"/>
          <w:szCs w:val="24"/>
        </w:rPr>
        <w:br/>
      </w:r>
      <w:r w:rsidRPr="00360D42">
        <w:rPr>
          <w:rFonts w:ascii="Times New Roman" w:hAnsi="Times New Roman" w:cs="Times New Roman"/>
          <w:b/>
          <w:bCs/>
          <w:sz w:val="24"/>
          <w:szCs w:val="24"/>
        </w:rPr>
        <w:br/>
        <w:t>ВАЖНО                                                                                               ТАЧНО/ПРИСУТНО</w:t>
      </w:r>
      <w:r w:rsidRPr="00360D42">
        <w:rPr>
          <w:rFonts w:ascii="Times New Roman" w:hAnsi="Times New Roman" w:cs="Times New Roman"/>
          <w:b/>
          <w:bCs/>
          <w:sz w:val="24"/>
          <w:szCs w:val="24"/>
        </w:rPr>
        <w:br/>
        <w:t>1 - неважно                                                                                    1 - нетачно/није присутно</w:t>
      </w:r>
      <w:r w:rsidRPr="00360D42">
        <w:rPr>
          <w:rFonts w:ascii="Times New Roman" w:hAnsi="Times New Roman" w:cs="Times New Roman"/>
          <w:b/>
          <w:bCs/>
          <w:sz w:val="24"/>
          <w:szCs w:val="24"/>
        </w:rPr>
        <w:br/>
        <w:t>2 - мало важно                                                                               2 - у мањој мери тачно/присутно</w:t>
      </w:r>
      <w:r w:rsidRPr="00360D42">
        <w:rPr>
          <w:rFonts w:ascii="Times New Roman" w:hAnsi="Times New Roman" w:cs="Times New Roman"/>
          <w:b/>
          <w:bCs/>
          <w:sz w:val="24"/>
          <w:szCs w:val="24"/>
        </w:rPr>
        <w:br/>
        <w:t>3 - важно                                                                                        3 - у већој мери тачно/присутно</w:t>
      </w:r>
      <w:r w:rsidRPr="00360D42">
        <w:rPr>
          <w:rFonts w:ascii="Times New Roman" w:hAnsi="Times New Roman" w:cs="Times New Roman"/>
          <w:b/>
          <w:bCs/>
          <w:sz w:val="24"/>
          <w:szCs w:val="24"/>
        </w:rPr>
        <w:br/>
        <w:t>4 - врло важно                                                                               4 - тачно/присутно</w:t>
      </w:r>
      <w:r w:rsidRPr="00360D42">
        <w:rPr>
          <w:rFonts w:ascii="Times New Roman" w:hAnsi="Times New Roman" w:cs="Times New Roman"/>
          <w:b/>
          <w:bCs/>
          <w:sz w:val="24"/>
          <w:szCs w:val="24"/>
          <w:lang/>
        </w:rPr>
        <w:t xml:space="preserve"> </w:t>
      </w:r>
      <w:r w:rsidRPr="00360D42">
        <w:rPr>
          <w:rFonts w:ascii="Times New Roman" w:hAnsi="Times New Roman" w:cs="Times New Roman"/>
          <w:b/>
          <w:bCs/>
          <w:sz w:val="24"/>
          <w:szCs w:val="24"/>
        </w:rPr>
        <w:t>потпуности</w:t>
      </w:r>
    </w:p>
    <w:p w:rsidR="0022684E" w:rsidRPr="00BC75E0" w:rsidRDefault="0022684E" w:rsidP="0022684E">
      <w:pPr>
        <w:rPr>
          <w:rFonts w:ascii="Times New Roman" w:hAnsi="Times New Roman" w:cs="Times New Roman"/>
          <w:sz w:val="24"/>
          <w:szCs w:val="24"/>
        </w:rPr>
      </w:pPr>
    </w:p>
    <w:tbl>
      <w:tblPr>
        <w:tblW w:w="10005" w:type="dxa"/>
        <w:tblCellSpacing w:w="0" w:type="dxa"/>
        <w:tblBorders>
          <w:top w:val="outset" w:sz="6" w:space="0" w:color="auto"/>
          <w:left w:val="outset" w:sz="6" w:space="0" w:color="auto"/>
          <w:bottom w:val="outset" w:sz="6" w:space="0" w:color="auto"/>
          <w:right w:val="outset" w:sz="6" w:space="0" w:color="auto"/>
        </w:tblBorders>
        <w:shd w:val="clear" w:color="auto" w:fill="EAEAEA"/>
        <w:tblCellMar>
          <w:left w:w="0" w:type="dxa"/>
          <w:right w:w="0" w:type="dxa"/>
        </w:tblCellMar>
        <w:tblLook w:val="04A0"/>
      </w:tblPr>
      <w:tblGrid>
        <w:gridCol w:w="523"/>
        <w:gridCol w:w="524"/>
        <w:gridCol w:w="524"/>
        <w:gridCol w:w="525"/>
        <w:gridCol w:w="525"/>
        <w:gridCol w:w="525"/>
        <w:gridCol w:w="525"/>
        <w:gridCol w:w="394"/>
        <w:gridCol w:w="3150"/>
        <w:gridCol w:w="360"/>
        <w:gridCol w:w="360"/>
        <w:gridCol w:w="270"/>
        <w:gridCol w:w="450"/>
        <w:gridCol w:w="270"/>
        <w:gridCol w:w="270"/>
        <w:gridCol w:w="360"/>
        <w:gridCol w:w="450"/>
      </w:tblGrid>
      <w:tr w:rsidR="0022684E" w:rsidRPr="00BC75E0" w:rsidTr="00AE1C4C">
        <w:trPr>
          <w:trHeight w:val="248"/>
          <w:tblCellSpacing w:w="0" w:type="dxa"/>
        </w:trPr>
        <w:tc>
          <w:tcPr>
            <w:tcW w:w="4065"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ВАЖНО</w:t>
            </w:r>
          </w:p>
        </w:tc>
        <w:tc>
          <w:tcPr>
            <w:tcW w:w="3150" w:type="dxa"/>
            <w:vMerge w:val="restart"/>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ТВРДЊА/ИСКАЗ</w:t>
            </w:r>
          </w:p>
        </w:tc>
        <w:tc>
          <w:tcPr>
            <w:tcW w:w="2790"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ТАЧНО</w:t>
            </w:r>
          </w:p>
        </w:tc>
      </w:tr>
      <w:tr w:rsidR="0022684E" w:rsidRPr="00BC75E0" w:rsidTr="00AE1C4C">
        <w:trPr>
          <w:trHeight w:val="277"/>
          <w:tblCellSpacing w:w="0" w:type="dxa"/>
        </w:trPr>
        <w:tc>
          <w:tcPr>
            <w:tcW w:w="52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39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w:t>
            </w:r>
          </w:p>
        </w:tc>
        <w:tc>
          <w:tcPr>
            <w:tcW w:w="3150" w:type="dxa"/>
            <w:vMerge/>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w:t>
            </w:r>
          </w:p>
        </w:tc>
      </w:tr>
      <w:tr w:rsidR="0022684E" w:rsidRPr="00BC75E0" w:rsidTr="00AE1C4C">
        <w:trPr>
          <w:trHeight w:val="277"/>
          <w:tblCellSpacing w:w="0" w:type="dxa"/>
        </w:trPr>
        <w:tc>
          <w:tcPr>
            <w:tcW w:w="52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13</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9</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38</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11</w:t>
            </w:r>
          </w:p>
        </w:tc>
        <w:tc>
          <w:tcPr>
            <w:tcW w:w="39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45</w:t>
            </w:r>
          </w:p>
        </w:tc>
        <w:tc>
          <w:tcPr>
            <w:tcW w:w="31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 Упознат/а сам са садржајем Правилника о безбедности и сигурности ученика у школи.</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17</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9</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38</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10</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 </w:t>
            </w:r>
            <w:r w:rsidRPr="00BC75E0">
              <w:rPr>
                <w:rFonts w:ascii="Times New Roman" w:hAnsi="Times New Roman" w:cs="Times New Roman"/>
                <w:sz w:val="24"/>
                <w:szCs w:val="24"/>
              </w:rPr>
              <w:br/>
              <w:t>41</w:t>
            </w:r>
          </w:p>
        </w:tc>
      </w:tr>
      <w:tr w:rsidR="0022684E" w:rsidRPr="00BC75E0" w:rsidTr="00AE1C4C">
        <w:trPr>
          <w:trHeight w:val="735"/>
          <w:tblCellSpacing w:w="0" w:type="dxa"/>
        </w:trPr>
        <w:tc>
          <w:tcPr>
            <w:tcW w:w="52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17</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14</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58</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6</w:t>
            </w:r>
          </w:p>
        </w:tc>
        <w:tc>
          <w:tcPr>
            <w:tcW w:w="39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25</w:t>
            </w:r>
          </w:p>
        </w:tc>
        <w:tc>
          <w:tcPr>
            <w:tcW w:w="31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 Моје обавезе као родитеља су јасно и прецизно дефинисане Правилником.</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13</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54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17</w:t>
            </w:r>
          </w:p>
        </w:tc>
      </w:tr>
      <w:tr w:rsidR="0022684E" w:rsidRPr="00BC75E0" w:rsidTr="00AE1C4C">
        <w:trPr>
          <w:trHeight w:val="443"/>
          <w:tblCellSpacing w:w="0" w:type="dxa"/>
        </w:trPr>
        <w:tc>
          <w:tcPr>
            <w:tcW w:w="52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5</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21</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19</w:t>
            </w:r>
          </w:p>
        </w:tc>
        <w:tc>
          <w:tcPr>
            <w:tcW w:w="39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79</w:t>
            </w:r>
          </w:p>
        </w:tc>
        <w:tc>
          <w:tcPr>
            <w:tcW w:w="31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 Сматрам да је моје дете сигурно и безбедно у школи.</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8</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5</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29</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10</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42</w:t>
            </w:r>
          </w:p>
        </w:tc>
      </w:tr>
      <w:tr w:rsidR="0022684E" w:rsidRPr="00BC75E0" w:rsidTr="00AE1C4C">
        <w:trPr>
          <w:trHeight w:val="1039"/>
          <w:tblCellSpacing w:w="0" w:type="dxa"/>
        </w:trPr>
        <w:tc>
          <w:tcPr>
            <w:tcW w:w="52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8</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29</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15</w:t>
            </w:r>
          </w:p>
        </w:tc>
        <w:tc>
          <w:tcPr>
            <w:tcW w:w="39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63</w:t>
            </w:r>
          </w:p>
        </w:tc>
        <w:tc>
          <w:tcPr>
            <w:tcW w:w="31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 Школа брзо и ефикасно реагује на новонастале проблеме везане за сигурност и безбедност ученика у школи.</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12</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10</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10</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42</w:t>
            </w:r>
          </w:p>
        </w:tc>
      </w:tr>
      <w:tr w:rsidR="0022684E" w:rsidRPr="00BC75E0" w:rsidTr="00AE1C4C">
        <w:trPr>
          <w:trHeight w:val="735"/>
          <w:tblCellSpacing w:w="0" w:type="dxa"/>
        </w:trPr>
        <w:tc>
          <w:tcPr>
            <w:tcW w:w="52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13</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17</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17</w:t>
            </w:r>
          </w:p>
        </w:tc>
        <w:tc>
          <w:tcPr>
            <w:tcW w:w="39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70</w:t>
            </w:r>
          </w:p>
        </w:tc>
        <w:tc>
          <w:tcPr>
            <w:tcW w:w="31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5. Школа ме информише о предузетим мерама поводом мојих приговора.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13</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13</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53</w:t>
            </w:r>
          </w:p>
        </w:tc>
      </w:tr>
      <w:tr w:rsidR="0022684E" w:rsidRPr="00BC75E0" w:rsidTr="00AE1C4C">
        <w:trPr>
          <w:trHeight w:val="747"/>
          <w:tblCellSpacing w:w="0" w:type="dxa"/>
        </w:trPr>
        <w:tc>
          <w:tcPr>
            <w:tcW w:w="52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13</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11</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45</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10</w:t>
            </w:r>
          </w:p>
        </w:tc>
        <w:tc>
          <w:tcPr>
            <w:tcW w:w="39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42</w:t>
            </w:r>
          </w:p>
        </w:tc>
        <w:tc>
          <w:tcPr>
            <w:tcW w:w="31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 xml:space="preserve">6. Као родитељ учествујем у анализи примене Правилника о сигурности и безбедности </w:t>
            </w:r>
            <w:r w:rsidRPr="00BC75E0">
              <w:rPr>
                <w:rFonts w:ascii="Times New Roman" w:hAnsi="Times New Roman" w:cs="Times New Roman"/>
                <w:sz w:val="24"/>
                <w:szCs w:val="24"/>
              </w:rPr>
              <w:lastRenderedPageBreak/>
              <w:t>ученика.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lastRenderedPageBreak/>
              <w:t>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13</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13</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44</w:t>
            </w:r>
          </w:p>
        </w:tc>
      </w:tr>
      <w:tr w:rsidR="0022684E" w:rsidRPr="00BC75E0" w:rsidTr="00AE1C4C">
        <w:trPr>
          <w:trHeight w:val="1027"/>
          <w:tblCellSpacing w:w="0" w:type="dxa"/>
        </w:trPr>
        <w:tc>
          <w:tcPr>
            <w:tcW w:w="52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lastRenderedPageBreak/>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30</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17</w:t>
            </w:r>
          </w:p>
        </w:tc>
        <w:tc>
          <w:tcPr>
            <w:tcW w:w="39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70</w:t>
            </w:r>
          </w:p>
        </w:tc>
        <w:tc>
          <w:tcPr>
            <w:tcW w:w="31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 Спреман/на сам да отворено разговарам са компетентним особама о здравственим, емоционалним или социјалним потребама/проблемима свога детета.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66</w:t>
            </w:r>
          </w:p>
        </w:tc>
      </w:tr>
      <w:tr w:rsidR="0022684E" w:rsidRPr="00BC75E0" w:rsidTr="00AE1C4C">
        <w:trPr>
          <w:trHeight w:val="735"/>
          <w:tblCellSpacing w:w="0" w:type="dxa"/>
        </w:trPr>
        <w:tc>
          <w:tcPr>
            <w:tcW w:w="52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11</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46</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13</w:t>
            </w:r>
          </w:p>
        </w:tc>
        <w:tc>
          <w:tcPr>
            <w:tcW w:w="39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54</w:t>
            </w:r>
          </w:p>
        </w:tc>
        <w:tc>
          <w:tcPr>
            <w:tcW w:w="31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8. Имам добру сарадњу са одељењским старешином и стручном службом у праћењу развоја мог детета.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13</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54</w:t>
            </w:r>
          </w:p>
        </w:tc>
      </w:tr>
      <w:tr w:rsidR="0022684E" w:rsidRPr="00BC75E0" w:rsidTr="00AE1C4C">
        <w:trPr>
          <w:trHeight w:val="747"/>
          <w:tblCellSpacing w:w="0" w:type="dxa"/>
        </w:trPr>
        <w:tc>
          <w:tcPr>
            <w:tcW w:w="52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13</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29</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14</w:t>
            </w:r>
          </w:p>
        </w:tc>
        <w:tc>
          <w:tcPr>
            <w:tcW w:w="39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58</w:t>
            </w:r>
          </w:p>
        </w:tc>
        <w:tc>
          <w:tcPr>
            <w:tcW w:w="31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9. У школи се поштује приватност и поверљивост информација о потребама/проблемима мог детета.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8</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8</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34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13</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54</w:t>
            </w:r>
          </w:p>
        </w:tc>
      </w:tr>
      <w:tr w:rsidR="0022684E" w:rsidRPr="00BC75E0" w:rsidTr="00AE1C4C">
        <w:trPr>
          <w:trHeight w:val="1027"/>
          <w:tblCellSpacing w:w="0" w:type="dxa"/>
        </w:trPr>
        <w:tc>
          <w:tcPr>
            <w:tcW w:w="52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10</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42</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13</w:t>
            </w:r>
          </w:p>
        </w:tc>
        <w:tc>
          <w:tcPr>
            <w:tcW w:w="39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54</w:t>
            </w:r>
          </w:p>
        </w:tc>
        <w:tc>
          <w:tcPr>
            <w:tcW w:w="31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10. Са својим дететом отворено разговарам о појавама крађе, пушења, узимања дроге, различитих врста малтретирања и узнемиравања у школи.</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50</w:t>
            </w:r>
          </w:p>
        </w:tc>
      </w:tr>
      <w:tr w:rsidR="0022684E" w:rsidRPr="00BC75E0" w:rsidTr="00AE1C4C">
        <w:trPr>
          <w:trHeight w:val="1027"/>
          <w:tblCellSpacing w:w="0" w:type="dxa"/>
        </w:trPr>
        <w:tc>
          <w:tcPr>
            <w:tcW w:w="52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17</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20</w:t>
            </w:r>
          </w:p>
        </w:tc>
        <w:tc>
          <w:tcPr>
            <w:tcW w:w="39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83</w:t>
            </w:r>
          </w:p>
        </w:tc>
        <w:tc>
          <w:tcPr>
            <w:tcW w:w="31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11. Подстичем своје дете да брине о свом здрављу и подржавам акције по питању промовисања здравог живота младих.</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19</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79</w:t>
            </w:r>
          </w:p>
        </w:tc>
      </w:tr>
      <w:tr w:rsidR="0022684E" w:rsidRPr="00BC75E0" w:rsidTr="00AE1C4C">
        <w:trPr>
          <w:trHeight w:val="724"/>
          <w:tblCellSpacing w:w="0" w:type="dxa"/>
        </w:trPr>
        <w:tc>
          <w:tcPr>
            <w:tcW w:w="52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52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6</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25</w:t>
            </w:r>
          </w:p>
        </w:tc>
        <w:tc>
          <w:tcPr>
            <w:tcW w:w="52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17</w:t>
            </w:r>
          </w:p>
        </w:tc>
        <w:tc>
          <w:tcPr>
            <w:tcW w:w="39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71</w:t>
            </w:r>
          </w:p>
        </w:tc>
        <w:tc>
          <w:tcPr>
            <w:tcW w:w="31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12. Учествујем у школским акцијама за пружање помоћи ученицима/породицама ученика.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0</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8</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4</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17</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18</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BC75E0" w:rsidRDefault="0022684E" w:rsidP="0022684E">
            <w:pPr>
              <w:jc w:val="both"/>
              <w:rPr>
                <w:rFonts w:ascii="Times New Roman" w:hAnsi="Times New Roman" w:cs="Times New Roman"/>
                <w:sz w:val="24"/>
                <w:szCs w:val="24"/>
              </w:rPr>
            </w:pPr>
            <w:r w:rsidRPr="00BC75E0">
              <w:rPr>
                <w:rFonts w:ascii="Times New Roman" w:hAnsi="Times New Roman" w:cs="Times New Roman"/>
                <w:sz w:val="24"/>
                <w:szCs w:val="24"/>
              </w:rPr>
              <w:t>75</w:t>
            </w:r>
          </w:p>
        </w:tc>
      </w:tr>
    </w:tbl>
    <w:p w:rsidR="0022684E" w:rsidRDefault="0022684E" w:rsidP="0022684E">
      <w:pPr>
        <w:jc w:val="both"/>
        <w:rPr>
          <w:rFonts w:ascii="Times New Roman" w:hAnsi="Times New Roman" w:cs="Times New Roman"/>
          <w:sz w:val="24"/>
          <w:szCs w:val="24"/>
        </w:rPr>
      </w:pPr>
    </w:p>
    <w:p w:rsidR="0022684E" w:rsidRDefault="0022684E" w:rsidP="0022684E">
      <w:pPr>
        <w:rPr>
          <w:rFonts w:ascii="Times New Roman" w:hAnsi="Times New Roman" w:cs="Times New Roman"/>
          <w:b/>
          <w:bCs/>
          <w:sz w:val="24"/>
          <w:szCs w:val="24"/>
        </w:rPr>
      </w:pPr>
      <w:r w:rsidRPr="001E714E">
        <w:rPr>
          <w:rFonts w:ascii="Times New Roman" w:hAnsi="Times New Roman" w:cs="Times New Roman"/>
          <w:b/>
          <w:bCs/>
          <w:sz w:val="24"/>
          <w:szCs w:val="24"/>
        </w:rPr>
        <w:lastRenderedPageBreak/>
        <w:t>Подручје вредновања: ПОДРШКА УЧЕЊУ</w:t>
      </w:r>
      <w:r w:rsidRPr="001E714E">
        <w:rPr>
          <w:rFonts w:ascii="Times New Roman" w:hAnsi="Times New Roman" w:cs="Times New Roman"/>
          <w:sz w:val="24"/>
          <w:szCs w:val="24"/>
        </w:rPr>
        <w:br/>
      </w:r>
      <w:r w:rsidRPr="001E714E">
        <w:rPr>
          <w:rFonts w:ascii="Times New Roman" w:hAnsi="Times New Roman" w:cs="Times New Roman"/>
          <w:b/>
          <w:bCs/>
          <w:sz w:val="24"/>
          <w:szCs w:val="24"/>
        </w:rPr>
        <w:t>Ниво остварености 4</w:t>
      </w:r>
    </w:p>
    <w:p w:rsidR="0022684E" w:rsidRPr="00360D42" w:rsidRDefault="0022684E" w:rsidP="0022684E">
      <w:pPr>
        <w:rPr>
          <w:rFonts w:ascii="Times New Roman" w:hAnsi="Times New Roman" w:cs="Times New Roman"/>
          <w:sz w:val="24"/>
          <w:szCs w:val="24"/>
        </w:rPr>
      </w:pPr>
      <w:r w:rsidRPr="00360D42">
        <w:rPr>
          <w:rFonts w:ascii="Times New Roman" w:hAnsi="Times New Roman" w:cs="Times New Roman"/>
          <w:b/>
          <w:bCs/>
          <w:sz w:val="24"/>
          <w:szCs w:val="24"/>
        </w:rPr>
        <w:t>УПИТНИК ЗА УЧЕНИКЕ</w:t>
      </w:r>
      <w:r w:rsidRPr="00360D42">
        <w:rPr>
          <w:rFonts w:ascii="Times New Roman" w:hAnsi="Times New Roman" w:cs="Times New Roman"/>
          <w:sz w:val="24"/>
          <w:szCs w:val="24"/>
        </w:rPr>
        <w:br/>
      </w:r>
      <w:r w:rsidRPr="00360D42">
        <w:rPr>
          <w:rFonts w:ascii="Times New Roman" w:hAnsi="Times New Roman" w:cs="Times New Roman"/>
          <w:b/>
          <w:bCs/>
          <w:sz w:val="24"/>
          <w:szCs w:val="24"/>
        </w:rPr>
        <w:t>ВАЖНО                                                                                               ТАЧНО/ПРИСУТНО</w:t>
      </w:r>
      <w:r w:rsidRPr="00360D42">
        <w:rPr>
          <w:rFonts w:ascii="Times New Roman" w:hAnsi="Times New Roman" w:cs="Times New Roman"/>
          <w:sz w:val="24"/>
          <w:szCs w:val="24"/>
        </w:rPr>
        <w:br/>
        <w:t>1 - неважно                                                                                    1 - нетачно/није присутно</w:t>
      </w:r>
      <w:r w:rsidRPr="00360D42">
        <w:rPr>
          <w:rFonts w:ascii="Times New Roman" w:hAnsi="Times New Roman" w:cs="Times New Roman"/>
          <w:sz w:val="24"/>
          <w:szCs w:val="24"/>
        </w:rPr>
        <w:br/>
        <w:t>2 - мало важно                                                                               2 - у мањој мери тачно/присутно</w:t>
      </w:r>
      <w:r w:rsidRPr="00360D42">
        <w:rPr>
          <w:rFonts w:ascii="Times New Roman" w:hAnsi="Times New Roman" w:cs="Times New Roman"/>
          <w:sz w:val="24"/>
          <w:szCs w:val="24"/>
        </w:rPr>
        <w:br/>
        <w:t>3 - важно                                                                                        3 - у већој мери тачно/присутно</w:t>
      </w:r>
      <w:r w:rsidRPr="00360D42">
        <w:rPr>
          <w:rFonts w:ascii="Times New Roman" w:hAnsi="Times New Roman" w:cs="Times New Roman"/>
          <w:sz w:val="24"/>
          <w:szCs w:val="24"/>
        </w:rPr>
        <w:br/>
        <w:t>4 - врло важно                                                                               4 - тачно/присутно</w:t>
      </w:r>
      <w:r w:rsidRPr="00360D42">
        <w:rPr>
          <w:rFonts w:ascii="Times New Roman" w:hAnsi="Times New Roman" w:cs="Times New Roman"/>
          <w:sz w:val="24"/>
          <w:szCs w:val="24"/>
          <w:lang/>
        </w:rPr>
        <w:t xml:space="preserve"> </w:t>
      </w:r>
      <w:r w:rsidRPr="00360D42">
        <w:rPr>
          <w:rFonts w:ascii="Times New Roman" w:hAnsi="Times New Roman" w:cs="Times New Roman"/>
          <w:sz w:val="24"/>
          <w:szCs w:val="24"/>
        </w:rPr>
        <w:t>потпуности</w:t>
      </w:r>
    </w:p>
    <w:p w:rsidR="0022684E" w:rsidRPr="001E714E" w:rsidRDefault="0022684E" w:rsidP="0022684E">
      <w:pPr>
        <w:rPr>
          <w:rFonts w:ascii="Times New Roman" w:hAnsi="Times New Roman" w:cs="Times New Roman"/>
          <w:sz w:val="24"/>
          <w:szCs w:val="24"/>
        </w:rPr>
      </w:pPr>
      <w:r w:rsidRPr="001E714E">
        <w:rPr>
          <w:rFonts w:ascii="Times New Roman" w:hAnsi="Times New Roman" w:cs="Times New Roman"/>
          <w:sz w:val="24"/>
          <w:szCs w:val="24"/>
        </w:rPr>
        <w:br/>
        <w:t> </w:t>
      </w:r>
      <w:r w:rsidRPr="001E714E">
        <w:rPr>
          <w:rFonts w:ascii="Times New Roman" w:hAnsi="Times New Roman" w:cs="Times New Roman"/>
          <w:sz w:val="24"/>
          <w:szCs w:val="24"/>
        </w:rPr>
        <w:br/>
      </w:r>
    </w:p>
    <w:tbl>
      <w:tblPr>
        <w:tblW w:w="4850" w:type="pct"/>
        <w:tblCellSpacing w:w="0" w:type="dxa"/>
        <w:tblBorders>
          <w:top w:val="outset" w:sz="6" w:space="0" w:color="auto"/>
          <w:left w:val="outset" w:sz="6" w:space="0" w:color="auto"/>
          <w:bottom w:val="outset" w:sz="6" w:space="0" w:color="auto"/>
          <w:right w:val="outset" w:sz="6" w:space="0" w:color="auto"/>
        </w:tblBorders>
        <w:shd w:val="clear" w:color="auto" w:fill="EAEAEA"/>
        <w:tblCellMar>
          <w:left w:w="0" w:type="dxa"/>
          <w:right w:w="0" w:type="dxa"/>
        </w:tblCellMar>
        <w:tblLook w:val="04A0"/>
      </w:tblPr>
      <w:tblGrid>
        <w:gridCol w:w="234"/>
        <w:gridCol w:w="457"/>
        <w:gridCol w:w="235"/>
        <w:gridCol w:w="456"/>
        <w:gridCol w:w="305"/>
        <w:gridCol w:w="578"/>
        <w:gridCol w:w="274"/>
        <w:gridCol w:w="695"/>
        <w:gridCol w:w="2281"/>
        <w:gridCol w:w="297"/>
        <w:gridCol w:w="578"/>
        <w:gridCol w:w="406"/>
        <w:gridCol w:w="456"/>
        <w:gridCol w:w="318"/>
        <w:gridCol w:w="578"/>
        <w:gridCol w:w="301"/>
        <w:gridCol w:w="704"/>
      </w:tblGrid>
      <w:tr w:rsidR="0022684E" w:rsidRPr="001E714E" w:rsidTr="0022684E">
        <w:trPr>
          <w:trHeight w:val="255"/>
          <w:tblCellSpacing w:w="0" w:type="dxa"/>
        </w:trPr>
        <w:tc>
          <w:tcPr>
            <w:tcW w:w="2948"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b/>
                <w:bCs/>
                <w:sz w:val="24"/>
                <w:szCs w:val="24"/>
              </w:rPr>
              <w:t>ВАЖНО</w:t>
            </w:r>
          </w:p>
        </w:tc>
        <w:tc>
          <w:tcPr>
            <w:tcW w:w="2249" w:type="dxa"/>
            <w:vMerge w:val="restart"/>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b/>
                <w:bCs/>
                <w:sz w:val="24"/>
                <w:szCs w:val="24"/>
              </w:rPr>
              <w:t>ТВРДЊА/ИСКАЗ</w:t>
            </w:r>
          </w:p>
        </w:tc>
        <w:tc>
          <w:tcPr>
            <w:tcW w:w="3268"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b/>
                <w:bCs/>
                <w:sz w:val="24"/>
                <w:szCs w:val="24"/>
              </w:rPr>
              <w:t>ТАЧНО</w:t>
            </w:r>
          </w:p>
        </w:tc>
      </w:tr>
      <w:tr w:rsidR="0022684E" w:rsidRPr="001E714E" w:rsidTr="0022684E">
        <w:trPr>
          <w:trHeight w:val="285"/>
          <w:tblCellSpacing w:w="0" w:type="dxa"/>
        </w:trPr>
        <w:tc>
          <w:tcPr>
            <w:tcW w:w="2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w:t>
            </w:r>
          </w:p>
        </w:tc>
        <w:tc>
          <w:tcPr>
            <w:tcW w:w="40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w:t>
            </w:r>
          </w:p>
        </w:tc>
        <w:tc>
          <w:tcPr>
            <w:tcW w:w="2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w:t>
            </w:r>
          </w:p>
        </w:tc>
        <w:tc>
          <w:tcPr>
            <w:tcW w:w="39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w:t>
            </w:r>
          </w:p>
        </w:tc>
        <w:tc>
          <w:tcPr>
            <w:tcW w:w="3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w:t>
            </w:r>
          </w:p>
        </w:tc>
        <w:tc>
          <w:tcPr>
            <w:tcW w:w="46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w:t>
            </w:r>
          </w:p>
        </w:tc>
        <w:tc>
          <w:tcPr>
            <w:tcW w:w="23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w:t>
            </w:r>
          </w:p>
        </w:tc>
        <w:tc>
          <w:tcPr>
            <w:tcW w:w="47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p>
        </w:tc>
        <w:tc>
          <w:tcPr>
            <w:tcW w:w="29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w:t>
            </w:r>
          </w:p>
        </w:tc>
        <w:tc>
          <w:tcPr>
            <w:tcW w:w="4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w:t>
            </w:r>
          </w:p>
        </w:tc>
        <w:tc>
          <w:tcPr>
            <w:tcW w:w="40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w:t>
            </w:r>
          </w:p>
        </w:tc>
        <w:tc>
          <w:tcPr>
            <w:tcW w:w="40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w:t>
            </w:r>
          </w:p>
        </w:tc>
        <w:tc>
          <w:tcPr>
            <w:tcW w:w="31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w:t>
            </w:r>
          </w:p>
        </w:tc>
        <w:tc>
          <w:tcPr>
            <w:tcW w:w="4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w:t>
            </w:r>
          </w:p>
        </w:tc>
        <w:tc>
          <w:tcPr>
            <w:tcW w:w="29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w:t>
            </w:r>
          </w:p>
        </w:tc>
        <w:tc>
          <w:tcPr>
            <w:tcW w:w="48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w:t>
            </w:r>
          </w:p>
        </w:tc>
      </w:tr>
      <w:tr w:rsidR="0022684E" w:rsidRPr="001E714E" w:rsidTr="0022684E">
        <w:trPr>
          <w:trHeight w:val="390"/>
          <w:tblCellSpacing w:w="0" w:type="dxa"/>
        </w:trPr>
        <w:tc>
          <w:tcPr>
            <w:tcW w:w="2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40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2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w:t>
            </w:r>
          </w:p>
        </w:tc>
        <w:tc>
          <w:tcPr>
            <w:tcW w:w="39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8,3</w:t>
            </w:r>
          </w:p>
        </w:tc>
        <w:tc>
          <w:tcPr>
            <w:tcW w:w="3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w:t>
            </w:r>
          </w:p>
        </w:tc>
        <w:tc>
          <w:tcPr>
            <w:tcW w:w="46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3o</w:t>
            </w:r>
          </w:p>
        </w:tc>
        <w:tc>
          <w:tcPr>
            <w:tcW w:w="23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16</w:t>
            </w:r>
          </w:p>
        </w:tc>
        <w:tc>
          <w:tcPr>
            <w:tcW w:w="47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62,5</w:t>
            </w:r>
          </w:p>
        </w:tc>
        <w:tc>
          <w:tcPr>
            <w:tcW w:w="2249"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1.У школи нас уче како да учимо (упућују нас на различите технике учења).</w:t>
            </w:r>
          </w:p>
        </w:tc>
        <w:tc>
          <w:tcPr>
            <w:tcW w:w="29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r w:rsidRPr="001E714E">
              <w:rPr>
                <w:rFonts w:ascii="Times New Roman" w:hAnsi="Times New Roman" w:cs="Times New Roman"/>
                <w:sz w:val="24"/>
                <w:szCs w:val="24"/>
              </w:rPr>
              <w:br/>
              <w:t> </w:t>
            </w:r>
          </w:p>
        </w:tc>
        <w:tc>
          <w:tcPr>
            <w:tcW w:w="4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40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w:t>
            </w:r>
            <w:r w:rsidRPr="001E714E">
              <w:rPr>
                <w:rFonts w:ascii="Times New Roman" w:hAnsi="Times New Roman" w:cs="Times New Roman"/>
                <w:sz w:val="24"/>
                <w:szCs w:val="24"/>
              </w:rPr>
              <w:br/>
              <w:t> </w:t>
            </w:r>
          </w:p>
        </w:tc>
        <w:tc>
          <w:tcPr>
            <w:tcW w:w="40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16,6</w:t>
            </w:r>
          </w:p>
        </w:tc>
        <w:tc>
          <w:tcPr>
            <w:tcW w:w="31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7</w:t>
            </w:r>
            <w:r w:rsidRPr="001E714E">
              <w:rPr>
                <w:rFonts w:ascii="Times New Roman" w:hAnsi="Times New Roman" w:cs="Times New Roman"/>
                <w:sz w:val="24"/>
                <w:szCs w:val="24"/>
              </w:rPr>
              <w:br/>
              <w:t> </w:t>
            </w:r>
          </w:p>
        </w:tc>
        <w:tc>
          <w:tcPr>
            <w:tcW w:w="4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29,16</w:t>
            </w:r>
          </w:p>
        </w:tc>
        <w:tc>
          <w:tcPr>
            <w:tcW w:w="29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13</w:t>
            </w:r>
          </w:p>
        </w:tc>
        <w:tc>
          <w:tcPr>
            <w:tcW w:w="48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54,16</w:t>
            </w:r>
          </w:p>
        </w:tc>
      </w:tr>
      <w:tr w:rsidR="0022684E" w:rsidRPr="001E714E" w:rsidTr="0022684E">
        <w:trPr>
          <w:tblCellSpacing w:w="0" w:type="dxa"/>
        </w:trPr>
        <w:tc>
          <w:tcPr>
            <w:tcW w:w="2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w:t>
            </w:r>
          </w:p>
        </w:tc>
        <w:tc>
          <w:tcPr>
            <w:tcW w:w="40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4,16</w:t>
            </w:r>
          </w:p>
        </w:tc>
        <w:tc>
          <w:tcPr>
            <w:tcW w:w="2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w:t>
            </w:r>
          </w:p>
        </w:tc>
        <w:tc>
          <w:tcPr>
            <w:tcW w:w="39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12,5</w:t>
            </w:r>
          </w:p>
        </w:tc>
        <w:tc>
          <w:tcPr>
            <w:tcW w:w="3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8</w:t>
            </w:r>
          </w:p>
        </w:tc>
        <w:tc>
          <w:tcPr>
            <w:tcW w:w="46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33,33</w:t>
            </w:r>
          </w:p>
        </w:tc>
        <w:tc>
          <w:tcPr>
            <w:tcW w:w="23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12</w:t>
            </w:r>
          </w:p>
        </w:tc>
        <w:tc>
          <w:tcPr>
            <w:tcW w:w="47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50</w:t>
            </w:r>
          </w:p>
        </w:tc>
        <w:tc>
          <w:tcPr>
            <w:tcW w:w="2249"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 Успешни и мање успешни ученици добијају различите задатке.</w:t>
            </w:r>
          </w:p>
        </w:tc>
        <w:tc>
          <w:tcPr>
            <w:tcW w:w="29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w:t>
            </w:r>
          </w:p>
        </w:tc>
        <w:tc>
          <w:tcPr>
            <w:tcW w:w="4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4,16</w:t>
            </w:r>
          </w:p>
        </w:tc>
        <w:tc>
          <w:tcPr>
            <w:tcW w:w="40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w:t>
            </w:r>
          </w:p>
        </w:tc>
        <w:tc>
          <w:tcPr>
            <w:tcW w:w="40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16,6</w:t>
            </w:r>
          </w:p>
        </w:tc>
        <w:tc>
          <w:tcPr>
            <w:tcW w:w="31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w:t>
            </w:r>
          </w:p>
        </w:tc>
        <w:tc>
          <w:tcPr>
            <w:tcW w:w="4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25</w:t>
            </w:r>
          </w:p>
        </w:tc>
        <w:tc>
          <w:tcPr>
            <w:tcW w:w="29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13</w:t>
            </w:r>
          </w:p>
        </w:tc>
        <w:tc>
          <w:tcPr>
            <w:tcW w:w="48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54,16</w:t>
            </w:r>
          </w:p>
        </w:tc>
      </w:tr>
      <w:tr w:rsidR="0022684E" w:rsidRPr="001E714E" w:rsidTr="0022684E">
        <w:trPr>
          <w:tblCellSpacing w:w="0" w:type="dxa"/>
        </w:trPr>
        <w:tc>
          <w:tcPr>
            <w:tcW w:w="2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40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2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39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3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7</w:t>
            </w:r>
          </w:p>
        </w:tc>
        <w:tc>
          <w:tcPr>
            <w:tcW w:w="46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33,33</w:t>
            </w:r>
          </w:p>
        </w:tc>
        <w:tc>
          <w:tcPr>
            <w:tcW w:w="23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17</w:t>
            </w:r>
          </w:p>
        </w:tc>
        <w:tc>
          <w:tcPr>
            <w:tcW w:w="47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66,66</w:t>
            </w:r>
          </w:p>
        </w:tc>
        <w:tc>
          <w:tcPr>
            <w:tcW w:w="2249"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 Наставници нас организују тако да успешни ученици помажу ученицима који спорије напредују.</w:t>
            </w:r>
          </w:p>
        </w:tc>
        <w:tc>
          <w:tcPr>
            <w:tcW w:w="29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w:t>
            </w:r>
          </w:p>
        </w:tc>
        <w:tc>
          <w:tcPr>
            <w:tcW w:w="4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4,16</w:t>
            </w:r>
          </w:p>
        </w:tc>
        <w:tc>
          <w:tcPr>
            <w:tcW w:w="40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w:t>
            </w:r>
          </w:p>
        </w:tc>
        <w:tc>
          <w:tcPr>
            <w:tcW w:w="40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12,5</w:t>
            </w:r>
          </w:p>
        </w:tc>
        <w:tc>
          <w:tcPr>
            <w:tcW w:w="31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10</w:t>
            </w:r>
          </w:p>
        </w:tc>
        <w:tc>
          <w:tcPr>
            <w:tcW w:w="4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41,6</w:t>
            </w:r>
          </w:p>
        </w:tc>
        <w:tc>
          <w:tcPr>
            <w:tcW w:w="29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10</w:t>
            </w:r>
          </w:p>
        </w:tc>
        <w:tc>
          <w:tcPr>
            <w:tcW w:w="48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37,5</w:t>
            </w:r>
          </w:p>
        </w:tc>
      </w:tr>
      <w:tr w:rsidR="0022684E" w:rsidRPr="001E714E" w:rsidTr="0022684E">
        <w:trPr>
          <w:tblCellSpacing w:w="0" w:type="dxa"/>
        </w:trPr>
        <w:tc>
          <w:tcPr>
            <w:tcW w:w="2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40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2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39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3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7</w:t>
            </w:r>
          </w:p>
        </w:tc>
        <w:tc>
          <w:tcPr>
            <w:tcW w:w="46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33,33</w:t>
            </w:r>
          </w:p>
        </w:tc>
        <w:tc>
          <w:tcPr>
            <w:tcW w:w="23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17</w:t>
            </w:r>
          </w:p>
        </w:tc>
        <w:tc>
          <w:tcPr>
            <w:tcW w:w="47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66,66</w:t>
            </w:r>
          </w:p>
        </w:tc>
        <w:tc>
          <w:tcPr>
            <w:tcW w:w="2249"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 xml:space="preserve">4. Наставници помажу ученицима који спорије напредују ван редовне наставе (кроз </w:t>
            </w:r>
            <w:r w:rsidRPr="001E714E">
              <w:rPr>
                <w:rFonts w:ascii="Times New Roman" w:hAnsi="Times New Roman" w:cs="Times New Roman"/>
                <w:sz w:val="24"/>
                <w:szCs w:val="24"/>
              </w:rPr>
              <w:lastRenderedPageBreak/>
              <w:t>допунску наставу и сл).</w:t>
            </w:r>
          </w:p>
        </w:tc>
        <w:tc>
          <w:tcPr>
            <w:tcW w:w="29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lastRenderedPageBreak/>
              <w:t>_</w:t>
            </w:r>
          </w:p>
        </w:tc>
        <w:tc>
          <w:tcPr>
            <w:tcW w:w="4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40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w:t>
            </w:r>
          </w:p>
        </w:tc>
        <w:tc>
          <w:tcPr>
            <w:tcW w:w="40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12,5</w:t>
            </w:r>
          </w:p>
        </w:tc>
        <w:tc>
          <w:tcPr>
            <w:tcW w:w="31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10</w:t>
            </w:r>
          </w:p>
        </w:tc>
        <w:tc>
          <w:tcPr>
            <w:tcW w:w="4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37,5</w:t>
            </w:r>
          </w:p>
        </w:tc>
        <w:tc>
          <w:tcPr>
            <w:tcW w:w="29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11</w:t>
            </w:r>
          </w:p>
        </w:tc>
        <w:tc>
          <w:tcPr>
            <w:tcW w:w="48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50</w:t>
            </w:r>
          </w:p>
        </w:tc>
      </w:tr>
      <w:tr w:rsidR="0022684E" w:rsidRPr="001E714E" w:rsidTr="0022684E">
        <w:trPr>
          <w:tblCellSpacing w:w="0" w:type="dxa"/>
        </w:trPr>
        <w:tc>
          <w:tcPr>
            <w:tcW w:w="2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lastRenderedPageBreak/>
              <w:t>1</w:t>
            </w:r>
          </w:p>
        </w:tc>
        <w:tc>
          <w:tcPr>
            <w:tcW w:w="40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4,16</w:t>
            </w:r>
          </w:p>
        </w:tc>
        <w:tc>
          <w:tcPr>
            <w:tcW w:w="2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w:t>
            </w:r>
          </w:p>
        </w:tc>
        <w:tc>
          <w:tcPr>
            <w:tcW w:w="39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8,33</w:t>
            </w:r>
          </w:p>
        </w:tc>
        <w:tc>
          <w:tcPr>
            <w:tcW w:w="3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5</w:t>
            </w:r>
          </w:p>
        </w:tc>
        <w:tc>
          <w:tcPr>
            <w:tcW w:w="46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20,83</w:t>
            </w:r>
          </w:p>
        </w:tc>
        <w:tc>
          <w:tcPr>
            <w:tcW w:w="23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15</w:t>
            </w:r>
          </w:p>
        </w:tc>
        <w:tc>
          <w:tcPr>
            <w:tcW w:w="47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66,66</w:t>
            </w:r>
          </w:p>
        </w:tc>
        <w:tc>
          <w:tcPr>
            <w:tcW w:w="2249"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5. Талентованим ученицима су омогућени посебни облици рада ван редовне наставе (кроз додатну наставу, секције, истраживачки рад и сл.).</w:t>
            </w:r>
          </w:p>
        </w:tc>
        <w:tc>
          <w:tcPr>
            <w:tcW w:w="29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w:t>
            </w:r>
          </w:p>
        </w:tc>
        <w:tc>
          <w:tcPr>
            <w:tcW w:w="4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4,16</w:t>
            </w:r>
          </w:p>
        </w:tc>
        <w:tc>
          <w:tcPr>
            <w:tcW w:w="40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w:t>
            </w:r>
          </w:p>
        </w:tc>
        <w:tc>
          <w:tcPr>
            <w:tcW w:w="40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16,6</w:t>
            </w:r>
          </w:p>
        </w:tc>
        <w:tc>
          <w:tcPr>
            <w:tcW w:w="31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13</w:t>
            </w:r>
          </w:p>
        </w:tc>
        <w:tc>
          <w:tcPr>
            <w:tcW w:w="4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54,16</w:t>
            </w:r>
          </w:p>
        </w:tc>
        <w:tc>
          <w:tcPr>
            <w:tcW w:w="29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w:t>
            </w:r>
          </w:p>
        </w:tc>
        <w:tc>
          <w:tcPr>
            <w:tcW w:w="48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25</w:t>
            </w:r>
          </w:p>
        </w:tc>
      </w:tr>
      <w:tr w:rsidR="0022684E" w:rsidRPr="001E714E" w:rsidTr="0022684E">
        <w:trPr>
          <w:tblCellSpacing w:w="0" w:type="dxa"/>
        </w:trPr>
        <w:tc>
          <w:tcPr>
            <w:tcW w:w="2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w:t>
            </w:r>
          </w:p>
        </w:tc>
        <w:tc>
          <w:tcPr>
            <w:tcW w:w="40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8,33</w:t>
            </w:r>
          </w:p>
        </w:tc>
        <w:tc>
          <w:tcPr>
            <w:tcW w:w="2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w:t>
            </w:r>
          </w:p>
        </w:tc>
        <w:tc>
          <w:tcPr>
            <w:tcW w:w="39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4,16</w:t>
            </w:r>
          </w:p>
        </w:tc>
        <w:tc>
          <w:tcPr>
            <w:tcW w:w="3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w:t>
            </w:r>
          </w:p>
        </w:tc>
        <w:tc>
          <w:tcPr>
            <w:tcW w:w="46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16,66</w:t>
            </w:r>
          </w:p>
        </w:tc>
        <w:tc>
          <w:tcPr>
            <w:tcW w:w="23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17</w:t>
            </w:r>
          </w:p>
        </w:tc>
        <w:tc>
          <w:tcPr>
            <w:tcW w:w="47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70,83</w:t>
            </w:r>
          </w:p>
        </w:tc>
        <w:tc>
          <w:tcPr>
            <w:tcW w:w="2249"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 Ученици се не досађују на часу.</w:t>
            </w:r>
          </w:p>
        </w:tc>
        <w:tc>
          <w:tcPr>
            <w:tcW w:w="29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w:t>
            </w:r>
          </w:p>
        </w:tc>
        <w:tc>
          <w:tcPr>
            <w:tcW w:w="4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16,66</w:t>
            </w:r>
          </w:p>
        </w:tc>
        <w:tc>
          <w:tcPr>
            <w:tcW w:w="40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w:t>
            </w:r>
          </w:p>
        </w:tc>
        <w:tc>
          <w:tcPr>
            <w:tcW w:w="40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25</w:t>
            </w:r>
          </w:p>
        </w:tc>
        <w:tc>
          <w:tcPr>
            <w:tcW w:w="31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10</w:t>
            </w:r>
          </w:p>
        </w:tc>
        <w:tc>
          <w:tcPr>
            <w:tcW w:w="4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37,5</w:t>
            </w:r>
          </w:p>
        </w:tc>
        <w:tc>
          <w:tcPr>
            <w:tcW w:w="29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7</w:t>
            </w:r>
          </w:p>
        </w:tc>
        <w:tc>
          <w:tcPr>
            <w:tcW w:w="48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20,83</w:t>
            </w:r>
          </w:p>
        </w:tc>
      </w:tr>
      <w:tr w:rsidR="0022684E" w:rsidRPr="001E714E" w:rsidTr="0022684E">
        <w:trPr>
          <w:tblCellSpacing w:w="0" w:type="dxa"/>
        </w:trPr>
        <w:tc>
          <w:tcPr>
            <w:tcW w:w="2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w:t>
            </w:r>
          </w:p>
        </w:tc>
        <w:tc>
          <w:tcPr>
            <w:tcW w:w="40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12,5</w:t>
            </w:r>
          </w:p>
        </w:tc>
        <w:tc>
          <w:tcPr>
            <w:tcW w:w="2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w:t>
            </w:r>
          </w:p>
        </w:tc>
        <w:tc>
          <w:tcPr>
            <w:tcW w:w="39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12,5</w:t>
            </w:r>
          </w:p>
        </w:tc>
        <w:tc>
          <w:tcPr>
            <w:tcW w:w="3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8</w:t>
            </w:r>
          </w:p>
        </w:tc>
        <w:tc>
          <w:tcPr>
            <w:tcW w:w="46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33,33</w:t>
            </w:r>
          </w:p>
        </w:tc>
        <w:tc>
          <w:tcPr>
            <w:tcW w:w="23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10</w:t>
            </w:r>
          </w:p>
        </w:tc>
        <w:tc>
          <w:tcPr>
            <w:tcW w:w="47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41,66</w:t>
            </w:r>
          </w:p>
        </w:tc>
        <w:tc>
          <w:tcPr>
            <w:tcW w:w="2249"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7. На часу могу радити онолико брзо колико желим.</w:t>
            </w:r>
          </w:p>
        </w:tc>
        <w:tc>
          <w:tcPr>
            <w:tcW w:w="29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w:t>
            </w:r>
          </w:p>
        </w:tc>
        <w:tc>
          <w:tcPr>
            <w:tcW w:w="4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8,3</w:t>
            </w:r>
          </w:p>
        </w:tc>
        <w:tc>
          <w:tcPr>
            <w:tcW w:w="40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w:t>
            </w:r>
          </w:p>
        </w:tc>
        <w:tc>
          <w:tcPr>
            <w:tcW w:w="40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16,6</w:t>
            </w:r>
          </w:p>
        </w:tc>
        <w:tc>
          <w:tcPr>
            <w:tcW w:w="31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11</w:t>
            </w:r>
          </w:p>
        </w:tc>
        <w:tc>
          <w:tcPr>
            <w:tcW w:w="4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50</w:t>
            </w:r>
          </w:p>
        </w:tc>
        <w:tc>
          <w:tcPr>
            <w:tcW w:w="29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7</w:t>
            </w:r>
          </w:p>
        </w:tc>
        <w:tc>
          <w:tcPr>
            <w:tcW w:w="48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20,83</w:t>
            </w:r>
          </w:p>
        </w:tc>
      </w:tr>
      <w:tr w:rsidR="0022684E" w:rsidRPr="001E714E" w:rsidTr="0022684E">
        <w:trPr>
          <w:tblCellSpacing w:w="0" w:type="dxa"/>
        </w:trPr>
        <w:tc>
          <w:tcPr>
            <w:tcW w:w="2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w:t>
            </w:r>
          </w:p>
        </w:tc>
        <w:tc>
          <w:tcPr>
            <w:tcW w:w="40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4,16</w:t>
            </w:r>
          </w:p>
        </w:tc>
        <w:tc>
          <w:tcPr>
            <w:tcW w:w="2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w:t>
            </w:r>
          </w:p>
        </w:tc>
        <w:tc>
          <w:tcPr>
            <w:tcW w:w="39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4,16</w:t>
            </w:r>
          </w:p>
        </w:tc>
        <w:tc>
          <w:tcPr>
            <w:tcW w:w="3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10</w:t>
            </w:r>
          </w:p>
        </w:tc>
        <w:tc>
          <w:tcPr>
            <w:tcW w:w="46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37,5</w:t>
            </w:r>
          </w:p>
        </w:tc>
        <w:tc>
          <w:tcPr>
            <w:tcW w:w="23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12</w:t>
            </w:r>
          </w:p>
        </w:tc>
        <w:tc>
          <w:tcPr>
            <w:tcW w:w="47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54,16</w:t>
            </w:r>
          </w:p>
        </w:tc>
        <w:tc>
          <w:tcPr>
            <w:tcW w:w="2249"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8. Не учим само из уџбеника и бележака већ користим и друге изворе информација (књиге, часописе, интернет ...).</w:t>
            </w:r>
          </w:p>
        </w:tc>
        <w:tc>
          <w:tcPr>
            <w:tcW w:w="29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w:t>
            </w:r>
          </w:p>
        </w:tc>
        <w:tc>
          <w:tcPr>
            <w:tcW w:w="4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12,5</w:t>
            </w:r>
          </w:p>
        </w:tc>
        <w:tc>
          <w:tcPr>
            <w:tcW w:w="40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w:t>
            </w:r>
          </w:p>
        </w:tc>
        <w:tc>
          <w:tcPr>
            <w:tcW w:w="40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16,6</w:t>
            </w:r>
          </w:p>
        </w:tc>
        <w:tc>
          <w:tcPr>
            <w:tcW w:w="31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w:t>
            </w:r>
          </w:p>
        </w:tc>
        <w:tc>
          <w:tcPr>
            <w:tcW w:w="4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29,16</w:t>
            </w:r>
          </w:p>
        </w:tc>
        <w:tc>
          <w:tcPr>
            <w:tcW w:w="29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11</w:t>
            </w:r>
          </w:p>
        </w:tc>
        <w:tc>
          <w:tcPr>
            <w:tcW w:w="48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50</w:t>
            </w:r>
          </w:p>
        </w:tc>
      </w:tr>
      <w:tr w:rsidR="0022684E" w:rsidRPr="001E714E" w:rsidTr="0022684E">
        <w:trPr>
          <w:tblCellSpacing w:w="0" w:type="dxa"/>
        </w:trPr>
        <w:tc>
          <w:tcPr>
            <w:tcW w:w="2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40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2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39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3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w:t>
            </w:r>
          </w:p>
        </w:tc>
        <w:tc>
          <w:tcPr>
            <w:tcW w:w="46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25</w:t>
            </w:r>
          </w:p>
        </w:tc>
        <w:tc>
          <w:tcPr>
            <w:tcW w:w="23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18</w:t>
            </w:r>
          </w:p>
        </w:tc>
        <w:tc>
          <w:tcPr>
            <w:tcW w:w="47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75</w:t>
            </w:r>
          </w:p>
        </w:tc>
        <w:tc>
          <w:tcPr>
            <w:tcW w:w="2249"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9. Кад имам проблема у учењу у школи, могу да добијем савете како да то превазиђем.</w:t>
            </w:r>
          </w:p>
        </w:tc>
        <w:tc>
          <w:tcPr>
            <w:tcW w:w="29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4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40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8</w:t>
            </w:r>
          </w:p>
        </w:tc>
        <w:tc>
          <w:tcPr>
            <w:tcW w:w="40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33</w:t>
            </w:r>
          </w:p>
        </w:tc>
        <w:tc>
          <w:tcPr>
            <w:tcW w:w="31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w:t>
            </w:r>
          </w:p>
        </w:tc>
        <w:tc>
          <w:tcPr>
            <w:tcW w:w="4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29,16</w:t>
            </w:r>
          </w:p>
        </w:tc>
        <w:tc>
          <w:tcPr>
            <w:tcW w:w="29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10</w:t>
            </w:r>
          </w:p>
        </w:tc>
        <w:tc>
          <w:tcPr>
            <w:tcW w:w="48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37,5</w:t>
            </w:r>
          </w:p>
        </w:tc>
      </w:tr>
      <w:tr w:rsidR="0022684E" w:rsidRPr="001E714E" w:rsidTr="0022684E">
        <w:trPr>
          <w:tblCellSpacing w:w="0" w:type="dxa"/>
        </w:trPr>
        <w:tc>
          <w:tcPr>
            <w:tcW w:w="2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40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2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w:t>
            </w:r>
          </w:p>
        </w:tc>
        <w:tc>
          <w:tcPr>
            <w:tcW w:w="39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12,5</w:t>
            </w:r>
          </w:p>
        </w:tc>
        <w:tc>
          <w:tcPr>
            <w:tcW w:w="3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10</w:t>
            </w:r>
          </w:p>
        </w:tc>
        <w:tc>
          <w:tcPr>
            <w:tcW w:w="46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41,66</w:t>
            </w:r>
          </w:p>
        </w:tc>
        <w:tc>
          <w:tcPr>
            <w:tcW w:w="23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11</w:t>
            </w:r>
          </w:p>
        </w:tc>
        <w:tc>
          <w:tcPr>
            <w:tcW w:w="47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45,83</w:t>
            </w:r>
          </w:p>
        </w:tc>
        <w:tc>
          <w:tcPr>
            <w:tcW w:w="2249"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10. Знам кад неки ученик наше школе постигне добре резултате на такмичењу или неком конкурсу и сл.</w:t>
            </w:r>
          </w:p>
        </w:tc>
        <w:tc>
          <w:tcPr>
            <w:tcW w:w="29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4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40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3</w:t>
            </w:r>
          </w:p>
        </w:tc>
        <w:tc>
          <w:tcPr>
            <w:tcW w:w="40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12,5</w:t>
            </w:r>
          </w:p>
        </w:tc>
        <w:tc>
          <w:tcPr>
            <w:tcW w:w="31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w:t>
            </w:r>
          </w:p>
        </w:tc>
        <w:tc>
          <w:tcPr>
            <w:tcW w:w="4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8,3</w:t>
            </w:r>
          </w:p>
        </w:tc>
        <w:tc>
          <w:tcPr>
            <w:tcW w:w="29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19</w:t>
            </w:r>
          </w:p>
        </w:tc>
        <w:tc>
          <w:tcPr>
            <w:tcW w:w="48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79,16</w:t>
            </w:r>
          </w:p>
        </w:tc>
      </w:tr>
      <w:tr w:rsidR="0022684E" w:rsidRPr="001E714E" w:rsidTr="0022684E">
        <w:trPr>
          <w:tblCellSpacing w:w="0" w:type="dxa"/>
        </w:trPr>
        <w:tc>
          <w:tcPr>
            <w:tcW w:w="2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40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2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w:t>
            </w:r>
          </w:p>
        </w:tc>
        <w:tc>
          <w:tcPr>
            <w:tcW w:w="39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8,33</w:t>
            </w:r>
          </w:p>
        </w:tc>
        <w:tc>
          <w:tcPr>
            <w:tcW w:w="3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4</w:t>
            </w:r>
          </w:p>
        </w:tc>
        <w:tc>
          <w:tcPr>
            <w:tcW w:w="46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16,6</w:t>
            </w:r>
          </w:p>
        </w:tc>
        <w:tc>
          <w:tcPr>
            <w:tcW w:w="236"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18</w:t>
            </w:r>
          </w:p>
        </w:tc>
        <w:tc>
          <w:tcPr>
            <w:tcW w:w="47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79,16</w:t>
            </w:r>
          </w:p>
        </w:tc>
        <w:tc>
          <w:tcPr>
            <w:tcW w:w="2249"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 xml:space="preserve">11. Умем да пратим и проценим сопствено </w:t>
            </w:r>
            <w:r w:rsidRPr="001E714E">
              <w:rPr>
                <w:rFonts w:ascii="Times New Roman" w:hAnsi="Times New Roman" w:cs="Times New Roman"/>
                <w:sz w:val="24"/>
                <w:szCs w:val="24"/>
              </w:rPr>
              <w:lastRenderedPageBreak/>
              <w:t>напредовање и сопствене резултате.</w:t>
            </w:r>
          </w:p>
        </w:tc>
        <w:tc>
          <w:tcPr>
            <w:tcW w:w="29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lastRenderedPageBreak/>
              <w:t>_</w:t>
            </w:r>
          </w:p>
        </w:tc>
        <w:tc>
          <w:tcPr>
            <w:tcW w:w="43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_</w:t>
            </w:r>
          </w:p>
        </w:tc>
        <w:tc>
          <w:tcPr>
            <w:tcW w:w="40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w:t>
            </w:r>
          </w:p>
        </w:tc>
        <w:tc>
          <w:tcPr>
            <w:tcW w:w="408"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8,3</w:t>
            </w:r>
          </w:p>
        </w:tc>
        <w:tc>
          <w:tcPr>
            <w:tcW w:w="31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w:t>
            </w:r>
          </w:p>
        </w:tc>
        <w:tc>
          <w:tcPr>
            <w:tcW w:w="4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25</w:t>
            </w:r>
          </w:p>
        </w:tc>
        <w:tc>
          <w:tcPr>
            <w:tcW w:w="29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16</w:t>
            </w:r>
          </w:p>
        </w:tc>
        <w:tc>
          <w:tcPr>
            <w:tcW w:w="484"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1E714E" w:rsidRDefault="0022684E" w:rsidP="0022684E">
            <w:pPr>
              <w:jc w:val="both"/>
              <w:rPr>
                <w:rFonts w:ascii="Times New Roman" w:hAnsi="Times New Roman" w:cs="Times New Roman"/>
                <w:sz w:val="24"/>
                <w:szCs w:val="24"/>
              </w:rPr>
            </w:pPr>
            <w:r w:rsidRPr="001E714E">
              <w:rPr>
                <w:rFonts w:ascii="Times New Roman" w:hAnsi="Times New Roman" w:cs="Times New Roman"/>
                <w:sz w:val="24"/>
                <w:szCs w:val="24"/>
              </w:rPr>
              <w:t>66,66</w:t>
            </w:r>
          </w:p>
        </w:tc>
      </w:tr>
    </w:tbl>
    <w:p w:rsidR="0022684E" w:rsidRDefault="0022684E" w:rsidP="0022684E">
      <w:pPr>
        <w:jc w:val="both"/>
        <w:rPr>
          <w:rFonts w:ascii="Times New Roman" w:hAnsi="Times New Roman" w:cs="Times New Roman"/>
          <w:sz w:val="24"/>
          <w:szCs w:val="24"/>
        </w:rPr>
      </w:pPr>
    </w:p>
    <w:p w:rsidR="0022684E" w:rsidRDefault="0022684E" w:rsidP="0022684E">
      <w:pPr>
        <w:rPr>
          <w:rFonts w:ascii="Times New Roman" w:hAnsi="Times New Roman" w:cs="Times New Roman"/>
          <w:b/>
          <w:bCs/>
          <w:sz w:val="24"/>
          <w:szCs w:val="24"/>
        </w:rPr>
      </w:pPr>
      <w:r w:rsidRPr="00B20457">
        <w:rPr>
          <w:rFonts w:ascii="Times New Roman" w:hAnsi="Times New Roman" w:cs="Times New Roman"/>
          <w:b/>
          <w:bCs/>
          <w:sz w:val="24"/>
          <w:szCs w:val="24"/>
        </w:rPr>
        <w:t>Подручје вредновања: ЛИЧНИ И СОЦИЈАЛНИ РАЗВОЈ</w:t>
      </w:r>
      <w:r w:rsidRPr="00B20457">
        <w:rPr>
          <w:rFonts w:ascii="Times New Roman" w:hAnsi="Times New Roman" w:cs="Times New Roman"/>
          <w:sz w:val="24"/>
          <w:szCs w:val="24"/>
        </w:rPr>
        <w:br/>
        <w:t> </w:t>
      </w:r>
      <w:r w:rsidRPr="00B20457">
        <w:rPr>
          <w:rFonts w:ascii="Times New Roman" w:hAnsi="Times New Roman" w:cs="Times New Roman"/>
          <w:sz w:val="24"/>
          <w:szCs w:val="24"/>
        </w:rPr>
        <w:br/>
      </w:r>
      <w:r w:rsidRPr="00B20457">
        <w:rPr>
          <w:rFonts w:ascii="Times New Roman" w:hAnsi="Times New Roman" w:cs="Times New Roman"/>
          <w:b/>
          <w:bCs/>
          <w:sz w:val="24"/>
          <w:szCs w:val="24"/>
        </w:rPr>
        <w:t>Подстицање позитивних ставова и развој социјалних вештина</w:t>
      </w:r>
    </w:p>
    <w:p w:rsidR="0022684E" w:rsidRDefault="0022684E" w:rsidP="0022684E">
      <w:pPr>
        <w:jc w:val="both"/>
        <w:rPr>
          <w:rFonts w:ascii="Times New Roman" w:hAnsi="Times New Roman" w:cs="Times New Roman"/>
          <w:sz w:val="24"/>
          <w:szCs w:val="24"/>
        </w:rPr>
      </w:pPr>
      <w:r w:rsidRPr="00B20457">
        <w:rPr>
          <w:rFonts w:ascii="Times New Roman" w:hAnsi="Times New Roman" w:cs="Times New Roman"/>
          <w:sz w:val="24"/>
          <w:szCs w:val="24"/>
        </w:rPr>
        <w:br/>
        <w:t> </w:t>
      </w:r>
      <w:r w:rsidRPr="00B20457">
        <w:rPr>
          <w:rFonts w:ascii="Times New Roman" w:hAnsi="Times New Roman" w:cs="Times New Roman"/>
          <w:sz w:val="24"/>
          <w:szCs w:val="24"/>
        </w:rPr>
        <w:br/>
        <w:t>- Наставници сматрају да је школа место где мора да се негује позитивна социјална клима и да им је важно да буде присутна у школи.    Школа води рачуна о личном и социјалном развоју ученика кроз организовање различитих забавних, спортских и културних садржаја, одобравања и похваљивања позитивних поступака, развијања одговорности за учење и подстицање толеранције. У наредном периоду треба повећати број ваннаставних активности у школи, укључити што већи број ученика у њихов рад и направити програм личног и социјалног развоја ученика.</w:t>
      </w:r>
      <w:r w:rsidRPr="00B20457">
        <w:rPr>
          <w:rFonts w:ascii="Times New Roman" w:hAnsi="Times New Roman" w:cs="Times New Roman"/>
          <w:sz w:val="24"/>
          <w:szCs w:val="24"/>
        </w:rPr>
        <w:br/>
        <w:t> </w:t>
      </w:r>
      <w:r w:rsidRPr="00B20457">
        <w:rPr>
          <w:rFonts w:ascii="Times New Roman" w:hAnsi="Times New Roman" w:cs="Times New Roman"/>
          <w:sz w:val="24"/>
          <w:szCs w:val="24"/>
        </w:rPr>
        <w:br/>
        <w:t>- Наставници и ученици се слажу у већој мери да се у школи негује и подстиче позитивна социјална клима: толеранција, узајамно уважавање, поштовање, подршка, сарадња, комуникацијске вештине и брига о другима.</w:t>
      </w:r>
      <w:r w:rsidRPr="00B20457">
        <w:rPr>
          <w:rFonts w:ascii="Times New Roman" w:hAnsi="Times New Roman" w:cs="Times New Roman"/>
          <w:sz w:val="24"/>
          <w:szCs w:val="24"/>
        </w:rPr>
        <w:br/>
        <w:t> </w:t>
      </w:r>
      <w:r w:rsidRPr="00B20457">
        <w:rPr>
          <w:rFonts w:ascii="Times New Roman" w:hAnsi="Times New Roman" w:cs="Times New Roman"/>
          <w:sz w:val="24"/>
          <w:szCs w:val="24"/>
        </w:rPr>
        <w:br/>
        <w:t>-Ученици и наставници сматрају да се у школи развија поверење у с</w:t>
      </w:r>
      <w:r>
        <w:rPr>
          <w:rFonts w:ascii="Times New Roman" w:hAnsi="Times New Roman" w:cs="Times New Roman"/>
          <w:sz w:val="24"/>
          <w:szCs w:val="24"/>
          <w:lang/>
        </w:rPr>
        <w:t>опствено</w:t>
      </w:r>
      <w:r w:rsidRPr="00B20457">
        <w:rPr>
          <w:rFonts w:ascii="Times New Roman" w:hAnsi="Times New Roman" w:cs="Times New Roman"/>
          <w:sz w:val="24"/>
          <w:szCs w:val="24"/>
        </w:rPr>
        <w:t xml:space="preserve"> знање и способности, самопоуздање, одговорност за сопствене поступке, слобода мишљења и изражавања, критичко мишљење и сараднички однос. Школа у већој мери по мишљењу ученика и наставника похваљује позитивне поступке и успех ученика.</w:t>
      </w:r>
      <w:r w:rsidRPr="00B20457">
        <w:rPr>
          <w:rFonts w:ascii="Times New Roman" w:hAnsi="Times New Roman" w:cs="Times New Roman"/>
          <w:sz w:val="24"/>
          <w:szCs w:val="24"/>
        </w:rPr>
        <w:br/>
        <w:t> </w:t>
      </w:r>
      <w:r w:rsidRPr="00B20457">
        <w:rPr>
          <w:rFonts w:ascii="Times New Roman" w:hAnsi="Times New Roman" w:cs="Times New Roman"/>
          <w:sz w:val="24"/>
          <w:szCs w:val="24"/>
        </w:rPr>
        <w:br/>
        <w:t> </w:t>
      </w:r>
    </w:p>
    <w:p w:rsidR="0022684E" w:rsidRPr="00B20457" w:rsidRDefault="0022684E" w:rsidP="0022684E">
      <w:pPr>
        <w:jc w:val="both"/>
        <w:rPr>
          <w:rFonts w:ascii="Times New Roman" w:hAnsi="Times New Roman" w:cs="Times New Roman"/>
          <w:sz w:val="24"/>
          <w:szCs w:val="24"/>
        </w:rPr>
      </w:pPr>
      <w:r w:rsidRPr="00B20457">
        <w:rPr>
          <w:rFonts w:ascii="Times New Roman" w:hAnsi="Times New Roman" w:cs="Times New Roman"/>
          <w:sz w:val="24"/>
          <w:szCs w:val="24"/>
        </w:rPr>
        <w:br/>
      </w:r>
      <w:r w:rsidRPr="00B20457">
        <w:rPr>
          <w:rFonts w:ascii="Times New Roman" w:hAnsi="Times New Roman" w:cs="Times New Roman"/>
          <w:b/>
          <w:bCs/>
          <w:sz w:val="24"/>
          <w:szCs w:val="24"/>
        </w:rPr>
        <w:t>Подстицање и неговање демократског духа и ученичких иницијатива и активности</w:t>
      </w:r>
      <w:r w:rsidRPr="00B20457">
        <w:rPr>
          <w:rFonts w:ascii="Times New Roman" w:hAnsi="Times New Roman" w:cs="Times New Roman"/>
          <w:sz w:val="24"/>
          <w:szCs w:val="24"/>
        </w:rPr>
        <w:br/>
        <w:t> </w:t>
      </w:r>
    </w:p>
    <w:p w:rsidR="0022684E" w:rsidRPr="00B20457" w:rsidRDefault="0022684E" w:rsidP="0022684E">
      <w:pPr>
        <w:numPr>
          <w:ilvl w:val="0"/>
          <w:numId w:val="62"/>
        </w:numPr>
        <w:spacing w:after="160" w:line="259" w:lineRule="auto"/>
        <w:jc w:val="both"/>
        <w:rPr>
          <w:rFonts w:ascii="Times New Roman" w:hAnsi="Times New Roman" w:cs="Times New Roman"/>
          <w:sz w:val="24"/>
          <w:szCs w:val="24"/>
        </w:rPr>
      </w:pPr>
      <w:r w:rsidRPr="00B20457">
        <w:rPr>
          <w:rFonts w:ascii="Times New Roman" w:hAnsi="Times New Roman" w:cs="Times New Roman"/>
          <w:sz w:val="24"/>
          <w:szCs w:val="24"/>
        </w:rPr>
        <w:t>Ученици су упознати у већој мери са Повељом о правима детета УН. Ученици су укључени у процес додошења одлука преко својих организација (нпр. Ученички парламент). Треба развити свест ученика о значају укључивања у рад ученичких организација.</w:t>
      </w:r>
    </w:p>
    <w:p w:rsidR="0022684E" w:rsidRPr="00B20457" w:rsidRDefault="0022684E" w:rsidP="0022684E">
      <w:pPr>
        <w:numPr>
          <w:ilvl w:val="0"/>
          <w:numId w:val="63"/>
        </w:numPr>
        <w:spacing w:after="160" w:line="259" w:lineRule="auto"/>
        <w:jc w:val="both"/>
        <w:rPr>
          <w:rFonts w:ascii="Times New Roman" w:hAnsi="Times New Roman" w:cs="Times New Roman"/>
          <w:sz w:val="24"/>
          <w:szCs w:val="24"/>
        </w:rPr>
      </w:pPr>
      <w:r w:rsidRPr="00B20457">
        <w:rPr>
          <w:rFonts w:ascii="Times New Roman" w:hAnsi="Times New Roman" w:cs="Times New Roman"/>
          <w:sz w:val="24"/>
          <w:szCs w:val="24"/>
        </w:rPr>
        <w:t>Ученици сматрају да се већина њихових предлога и иницијатива разматра и уважава. Школа подстиче и подржава активности ученика као што су: културне, забавне и спортске активности. У наредном периоду школа треба организовати рад школских новина и посете разним установама.</w:t>
      </w:r>
    </w:p>
    <w:p w:rsidR="0022684E" w:rsidRDefault="0022684E" w:rsidP="0022684E">
      <w:pPr>
        <w:rPr>
          <w:rFonts w:ascii="Times New Roman" w:hAnsi="Times New Roman" w:cs="Times New Roman"/>
          <w:sz w:val="24"/>
          <w:szCs w:val="24"/>
        </w:rPr>
      </w:pPr>
      <w:r w:rsidRPr="00B20457">
        <w:rPr>
          <w:rFonts w:ascii="Times New Roman" w:hAnsi="Times New Roman" w:cs="Times New Roman"/>
          <w:sz w:val="24"/>
          <w:szCs w:val="24"/>
        </w:rPr>
        <w:lastRenderedPageBreak/>
        <w:br/>
      </w:r>
      <w:r w:rsidRPr="00B20457">
        <w:rPr>
          <w:rFonts w:ascii="Times New Roman" w:hAnsi="Times New Roman" w:cs="Times New Roman"/>
          <w:b/>
          <w:bCs/>
          <w:sz w:val="24"/>
          <w:szCs w:val="24"/>
        </w:rPr>
        <w:t>Подручје вредновања: ЛИЧНИ И СОЦИЈАЛНИ РАЗВОЈ</w:t>
      </w:r>
      <w:r w:rsidRPr="00B20457">
        <w:rPr>
          <w:rFonts w:ascii="Times New Roman" w:hAnsi="Times New Roman" w:cs="Times New Roman"/>
          <w:sz w:val="24"/>
          <w:szCs w:val="24"/>
        </w:rPr>
        <w:br/>
        <w:t> </w:t>
      </w:r>
      <w:r w:rsidRPr="00B20457">
        <w:rPr>
          <w:rFonts w:ascii="Times New Roman" w:hAnsi="Times New Roman" w:cs="Times New Roman"/>
          <w:sz w:val="24"/>
          <w:szCs w:val="24"/>
        </w:rPr>
        <w:br/>
      </w:r>
      <w:bookmarkStart w:id="9" w:name="_Hlk107080943"/>
      <w:bookmarkStart w:id="10" w:name="_Hlk107081954"/>
      <w:r w:rsidRPr="00B20457">
        <w:rPr>
          <w:rFonts w:ascii="Times New Roman" w:hAnsi="Times New Roman" w:cs="Times New Roman"/>
          <w:b/>
          <w:bCs/>
          <w:sz w:val="24"/>
          <w:szCs w:val="24"/>
        </w:rPr>
        <w:t>УПИТНИК ЗА УЧЕНИКЕ</w:t>
      </w:r>
      <w:r w:rsidRPr="00B20457">
        <w:rPr>
          <w:rFonts w:ascii="Times New Roman" w:hAnsi="Times New Roman" w:cs="Times New Roman"/>
          <w:sz w:val="24"/>
          <w:szCs w:val="24"/>
        </w:rPr>
        <w:br/>
      </w:r>
      <w:r w:rsidRPr="00B20457">
        <w:rPr>
          <w:rFonts w:ascii="Times New Roman" w:hAnsi="Times New Roman" w:cs="Times New Roman"/>
          <w:b/>
          <w:bCs/>
          <w:sz w:val="24"/>
          <w:szCs w:val="24"/>
        </w:rPr>
        <w:t>ВАЖНО                                                                                               ТАЧНО/ПРИСУТНО</w:t>
      </w:r>
      <w:r w:rsidRPr="00B20457">
        <w:rPr>
          <w:rFonts w:ascii="Times New Roman" w:hAnsi="Times New Roman" w:cs="Times New Roman"/>
          <w:sz w:val="24"/>
          <w:szCs w:val="24"/>
        </w:rPr>
        <w:br/>
        <w:t>1 - неважно                                                                                    1 - нетачно/није присутно</w:t>
      </w:r>
      <w:r w:rsidRPr="00B20457">
        <w:rPr>
          <w:rFonts w:ascii="Times New Roman" w:hAnsi="Times New Roman" w:cs="Times New Roman"/>
          <w:sz w:val="24"/>
          <w:szCs w:val="24"/>
        </w:rPr>
        <w:br/>
        <w:t>2 - мало важно                                                                               2 - у мањој мери тачно/присутно</w:t>
      </w:r>
      <w:r w:rsidRPr="00B20457">
        <w:rPr>
          <w:rFonts w:ascii="Times New Roman" w:hAnsi="Times New Roman" w:cs="Times New Roman"/>
          <w:sz w:val="24"/>
          <w:szCs w:val="24"/>
        </w:rPr>
        <w:br/>
        <w:t>3 - важно                                                                                        3 - у већој мери тачно/присутно</w:t>
      </w:r>
      <w:r w:rsidRPr="00B20457">
        <w:rPr>
          <w:rFonts w:ascii="Times New Roman" w:hAnsi="Times New Roman" w:cs="Times New Roman"/>
          <w:sz w:val="24"/>
          <w:szCs w:val="24"/>
        </w:rPr>
        <w:br/>
        <w:t>4 - врло важно                                                                               4 - тачно/присутно</w:t>
      </w:r>
      <w:r>
        <w:rPr>
          <w:rFonts w:ascii="Times New Roman" w:hAnsi="Times New Roman" w:cs="Times New Roman"/>
          <w:sz w:val="24"/>
          <w:szCs w:val="24"/>
          <w:lang/>
        </w:rPr>
        <w:t xml:space="preserve"> </w:t>
      </w:r>
      <w:r w:rsidRPr="00B20457">
        <w:rPr>
          <w:rFonts w:ascii="Times New Roman" w:hAnsi="Times New Roman" w:cs="Times New Roman"/>
          <w:sz w:val="24"/>
          <w:szCs w:val="24"/>
        </w:rPr>
        <w:t>потпуности</w:t>
      </w:r>
      <w:bookmarkEnd w:id="9"/>
    </w:p>
    <w:bookmarkEnd w:id="10"/>
    <w:p w:rsidR="0022684E" w:rsidRDefault="0022684E" w:rsidP="0022684E">
      <w:pPr>
        <w:rPr>
          <w:rFonts w:ascii="Times New Roman" w:hAnsi="Times New Roman" w:cs="Times New Roman"/>
          <w:sz w:val="24"/>
          <w:szCs w:val="24"/>
        </w:rPr>
      </w:pPr>
    </w:p>
    <w:tbl>
      <w:tblPr>
        <w:tblW w:w="10980" w:type="dxa"/>
        <w:tblCellSpacing w:w="0" w:type="dxa"/>
        <w:tblInd w:w="-818" w:type="dxa"/>
        <w:tblBorders>
          <w:top w:val="outset" w:sz="6" w:space="0" w:color="auto"/>
          <w:left w:val="outset" w:sz="6" w:space="0" w:color="auto"/>
          <w:bottom w:val="outset" w:sz="6" w:space="0" w:color="auto"/>
          <w:right w:val="outset" w:sz="6" w:space="0" w:color="auto"/>
        </w:tblBorders>
        <w:shd w:val="clear" w:color="auto" w:fill="EAEAEA"/>
        <w:tblLayout w:type="fixed"/>
        <w:tblCellMar>
          <w:left w:w="0" w:type="dxa"/>
          <w:right w:w="0" w:type="dxa"/>
        </w:tblCellMar>
        <w:tblLook w:val="04A0"/>
      </w:tblPr>
      <w:tblGrid>
        <w:gridCol w:w="270"/>
        <w:gridCol w:w="360"/>
        <w:gridCol w:w="360"/>
        <w:gridCol w:w="450"/>
        <w:gridCol w:w="450"/>
        <w:gridCol w:w="720"/>
        <w:gridCol w:w="360"/>
        <w:gridCol w:w="630"/>
        <w:gridCol w:w="3420"/>
        <w:gridCol w:w="450"/>
        <w:gridCol w:w="360"/>
        <w:gridCol w:w="360"/>
        <w:gridCol w:w="540"/>
        <w:gridCol w:w="360"/>
        <w:gridCol w:w="630"/>
        <w:gridCol w:w="450"/>
        <w:gridCol w:w="810"/>
      </w:tblGrid>
      <w:tr w:rsidR="0022684E" w:rsidRPr="0062609C" w:rsidTr="0074583A">
        <w:trPr>
          <w:trHeight w:val="283"/>
          <w:tblCellSpacing w:w="0" w:type="dxa"/>
        </w:trPr>
        <w:tc>
          <w:tcPr>
            <w:tcW w:w="3600"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b/>
                <w:bCs/>
                <w:sz w:val="24"/>
                <w:szCs w:val="24"/>
              </w:rPr>
              <w:t>ВАЖНО</w:t>
            </w:r>
          </w:p>
        </w:tc>
        <w:tc>
          <w:tcPr>
            <w:tcW w:w="3420" w:type="dxa"/>
            <w:vMerge w:val="restart"/>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b/>
                <w:bCs/>
                <w:sz w:val="24"/>
                <w:szCs w:val="24"/>
              </w:rPr>
              <w:t>ТВРДЊА / ИСКАЗ</w:t>
            </w:r>
          </w:p>
        </w:tc>
        <w:tc>
          <w:tcPr>
            <w:tcW w:w="3960"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b/>
                <w:bCs/>
                <w:sz w:val="24"/>
                <w:szCs w:val="24"/>
              </w:rPr>
              <w:t>ТАЧНО</w:t>
            </w:r>
          </w:p>
        </w:tc>
      </w:tr>
      <w:tr w:rsidR="00AE1C4C" w:rsidRPr="0062609C" w:rsidTr="0074583A">
        <w:trPr>
          <w:trHeight w:val="283"/>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420" w:type="dxa"/>
            <w:vMerge/>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r>
      <w:tr w:rsidR="00AE1C4C" w:rsidRPr="0062609C" w:rsidTr="0074583A">
        <w:trPr>
          <w:trHeight w:val="688"/>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8.34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50</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 Понашање наставника у школи, међусобно у и односу са ученицима јесте уз узајамно уважавање.</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11</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45.84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10</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41.66</w:t>
            </w:r>
          </w:p>
        </w:tc>
      </w:tr>
      <w:tr w:rsidR="00AE1C4C" w:rsidRPr="0062609C" w:rsidTr="0074583A">
        <w:trPr>
          <w:trHeight w:val="526"/>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21</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87.5</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 У школи нас уче да имамо поверења у сопствено знање и способности.</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29.16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16</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66.67</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14</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58.34</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 У школи нас уче да будемо одговорни за учење.</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10</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14</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58.34</w:t>
            </w:r>
          </w:p>
        </w:tc>
      </w:tr>
      <w:tr w:rsidR="00AE1C4C" w:rsidRPr="0062609C" w:rsidTr="0074583A">
        <w:trPr>
          <w:trHeight w:val="526"/>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29.16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16</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66.67</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 У школи нас уче да будемо одговорни за своје поступке.</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8.34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29.16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15</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62.5</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11</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45.84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50</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 У школи нас подстичу да бринемо о људима.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8.34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50</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29.16</w:t>
            </w:r>
          </w:p>
        </w:tc>
      </w:tr>
      <w:tr w:rsidR="00AE1C4C" w:rsidRPr="0062609C" w:rsidTr="0074583A">
        <w:trPr>
          <w:trHeight w:val="459"/>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17</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70.84</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 У школи нас уче да бринемо о природи и да је чувамо.</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33.34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13</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54.16</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9</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37.5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15</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62.5</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 У школи нас подстичу на међусобну толеранцију.</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33.34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15</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62.5</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w:t>
            </w:r>
            <w:r w:rsidRPr="0062609C">
              <w:rPr>
                <w:rFonts w:ascii="Times New Roman" w:hAnsi="Times New Roman" w:cs="Times New Roman"/>
                <w:sz w:val="24"/>
                <w:szCs w:val="24"/>
              </w:rPr>
              <w:lastRenderedPageBreak/>
              <w:t>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lastRenderedPageBreak/>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33.34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15</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62.5</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 xml:space="preserve">8. У школи нас наводе на </w:t>
            </w:r>
            <w:r w:rsidRPr="0062609C">
              <w:rPr>
                <w:rFonts w:ascii="Times New Roman" w:hAnsi="Times New Roman" w:cs="Times New Roman"/>
                <w:sz w:val="24"/>
                <w:szCs w:val="24"/>
              </w:rPr>
              <w:lastRenderedPageBreak/>
              <w:t>поштовање различитости.</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lastRenderedPageBreak/>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11</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45.84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50</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lastRenderedPageBreak/>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8.34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50</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9. У школи се негују и подстичу сараднички односи.</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17</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70.84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25</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8.34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33.34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14</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58.34</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10. У школи нас подстичу да самостално и објективно доносимо закључке и судове узимајући у обзир чињенице и изворе информација.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29.16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14</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58.34</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12.5</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33.34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50</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11. У школи се редовно похваљују позитивни поступци и успех ученика.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8.34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33.34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13</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54.16</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14</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58.34</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 Сваки мој позитиван поступак наилази на одобравање, како наставника тако и ученика.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50</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9</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37.5</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29.16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17</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70.84</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13. О недопустивом понашању ученика у школи, као што је агресивност, нетрпељивост, нетолеранција, неуважавање и слично, отворено се разговара.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16.6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20.84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15</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62.5</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9</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37.5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14</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58.34</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14. Ученици су преко својих организација ( Ученички парламент, одељењска заједница) укључени у решавање проблема недопустивог понашања ученика у школи, као што је агресивност, нетрпељивост, нетолеранција, неуважавање и слично.</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9</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37.5</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14</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58.34</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8.34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16.6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50</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15. Укључен/а сам у рад бар једне ученичке организације у школи.</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12.5</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50</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16.6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29.16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13</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54.17</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 xml:space="preserve">16. Свестан/на сам значаја </w:t>
            </w:r>
            <w:r w:rsidRPr="0062609C">
              <w:rPr>
                <w:rFonts w:ascii="Times New Roman" w:hAnsi="Times New Roman" w:cs="Times New Roman"/>
                <w:sz w:val="24"/>
                <w:szCs w:val="24"/>
              </w:rPr>
              <w:lastRenderedPageBreak/>
              <w:t>укључивања у рад ученичких организација.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lastRenderedPageBreak/>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w:t>
            </w:r>
            <w:r w:rsidRPr="0062609C">
              <w:rPr>
                <w:rFonts w:ascii="Times New Roman" w:hAnsi="Times New Roman" w:cs="Times New Roman"/>
                <w:sz w:val="24"/>
                <w:szCs w:val="24"/>
              </w:rPr>
              <w:lastRenderedPageBreak/>
              <w:t>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lastRenderedPageBreak/>
              <w:t>3</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16.6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16</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66.67</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lastRenderedPageBreak/>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8.34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41.67</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11</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45.84</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17. Упознат/а сам с Декларацијом УН о правима детета (Повељом дечјих права).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8.34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11</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45.84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10</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41.67</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8.34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9</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37.5</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18. Ученици су у могућности да организовано учествују у одлучивању по питањима која се непосредно тичу њих самих.</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14</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58.34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29.16</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8.34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8.34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33.34</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19. Укључен/а сам у бар једну ваннаставну активност у школи.</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8.34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16.6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10</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41.67</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33.34</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29.2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16</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66.67</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20. Учествовање у ваннаставним активносима ми омогућује да задовољим своја интересовања и развијам своје таленте.</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20.84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16</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66.67</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29.2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16</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66.67</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21. Наше иницијативе и предлози се разматрају озбиљно на настаничким већима.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20.8</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8</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33.34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11</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45.84</w:t>
            </w:r>
          </w:p>
        </w:tc>
      </w:tr>
      <w:tr w:rsidR="00AE1C4C" w:rsidRPr="0062609C" w:rsidTr="0074583A">
        <w:trPr>
          <w:trHeight w:val="472"/>
          <w:tblCellSpacing w:w="0" w:type="dxa"/>
        </w:trPr>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41.67</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13</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54.17</w:t>
            </w:r>
          </w:p>
        </w:tc>
        <w:tc>
          <w:tcPr>
            <w:tcW w:w="3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22. Наше иницијативе и предлози се често усвајају, односно омогућава нам се и помаже да их реализујемо.</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4</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16.6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13</w:t>
            </w:r>
          </w:p>
        </w:tc>
        <w:tc>
          <w:tcPr>
            <w:tcW w:w="63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54.17</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7</w:t>
            </w:r>
          </w:p>
        </w:tc>
        <w:tc>
          <w:tcPr>
            <w:tcW w:w="8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62609C" w:rsidRDefault="0022684E" w:rsidP="0022684E">
            <w:pPr>
              <w:rPr>
                <w:rFonts w:ascii="Times New Roman" w:hAnsi="Times New Roman" w:cs="Times New Roman"/>
                <w:sz w:val="24"/>
                <w:szCs w:val="24"/>
              </w:rPr>
            </w:pPr>
            <w:r w:rsidRPr="0062609C">
              <w:rPr>
                <w:rFonts w:ascii="Times New Roman" w:hAnsi="Times New Roman" w:cs="Times New Roman"/>
                <w:sz w:val="24"/>
                <w:szCs w:val="24"/>
              </w:rPr>
              <w:t>29.16</w:t>
            </w:r>
          </w:p>
        </w:tc>
      </w:tr>
    </w:tbl>
    <w:p w:rsidR="0022684E" w:rsidRDefault="0022684E" w:rsidP="0022684E">
      <w:pPr>
        <w:rPr>
          <w:rFonts w:ascii="Times New Roman" w:hAnsi="Times New Roman" w:cs="Times New Roman"/>
          <w:sz w:val="24"/>
          <w:szCs w:val="24"/>
        </w:rPr>
      </w:pPr>
    </w:p>
    <w:p w:rsidR="0022684E" w:rsidRDefault="0022684E" w:rsidP="0022684E">
      <w:pPr>
        <w:rPr>
          <w:rFonts w:ascii="Times New Roman" w:hAnsi="Times New Roman" w:cs="Times New Roman"/>
          <w:b/>
          <w:bCs/>
          <w:sz w:val="24"/>
          <w:szCs w:val="24"/>
        </w:rPr>
      </w:pPr>
      <w:r w:rsidRPr="00D67592">
        <w:rPr>
          <w:rFonts w:ascii="Times New Roman" w:hAnsi="Times New Roman" w:cs="Times New Roman"/>
          <w:b/>
          <w:bCs/>
          <w:sz w:val="24"/>
          <w:szCs w:val="24"/>
        </w:rPr>
        <w:t>Подручје вредновања: ЛИЧНИ И СОЦИЈАЛНИ РАЗВОЈ</w:t>
      </w:r>
      <w:r w:rsidRPr="00D67592">
        <w:rPr>
          <w:rFonts w:ascii="Times New Roman" w:hAnsi="Times New Roman" w:cs="Times New Roman"/>
          <w:sz w:val="24"/>
          <w:szCs w:val="24"/>
        </w:rPr>
        <w:br/>
      </w:r>
      <w:r w:rsidRPr="00D67592">
        <w:rPr>
          <w:rFonts w:ascii="Times New Roman" w:hAnsi="Times New Roman" w:cs="Times New Roman"/>
          <w:b/>
          <w:bCs/>
          <w:sz w:val="24"/>
          <w:szCs w:val="24"/>
        </w:rPr>
        <w:t> УПИТНИК ЗА НАСТАВНИКЕ</w:t>
      </w:r>
    </w:p>
    <w:p w:rsidR="0022684E"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ВАЖНО                                                                                               ТАЧНО/ПРИСУТНО</w:t>
      </w:r>
      <w:r w:rsidRPr="00D67592">
        <w:rPr>
          <w:rFonts w:ascii="Times New Roman" w:hAnsi="Times New Roman" w:cs="Times New Roman"/>
          <w:sz w:val="24"/>
          <w:szCs w:val="24"/>
        </w:rPr>
        <w:br/>
        <w:t>1 - неважно                                                                                    1 - нетачно/није присутно</w:t>
      </w:r>
      <w:r w:rsidRPr="00D67592">
        <w:rPr>
          <w:rFonts w:ascii="Times New Roman" w:hAnsi="Times New Roman" w:cs="Times New Roman"/>
          <w:sz w:val="24"/>
          <w:szCs w:val="24"/>
        </w:rPr>
        <w:br/>
        <w:t>2 - мало важно                                                                               2 - у мањој мери тачно/присутно</w:t>
      </w:r>
      <w:r w:rsidRPr="00D67592">
        <w:rPr>
          <w:rFonts w:ascii="Times New Roman" w:hAnsi="Times New Roman" w:cs="Times New Roman"/>
          <w:sz w:val="24"/>
          <w:szCs w:val="24"/>
        </w:rPr>
        <w:br/>
        <w:t>3 - важно                                                                                        3 - у већој мери тачно/присутно</w:t>
      </w:r>
      <w:r w:rsidRPr="00D67592">
        <w:rPr>
          <w:rFonts w:ascii="Times New Roman" w:hAnsi="Times New Roman" w:cs="Times New Roman"/>
          <w:sz w:val="24"/>
          <w:szCs w:val="24"/>
        </w:rPr>
        <w:br/>
        <w:t>4 - врло важно                                                                               4 - тачно/присутно</w:t>
      </w:r>
      <w:r w:rsidRPr="00D67592">
        <w:rPr>
          <w:rFonts w:ascii="Times New Roman" w:hAnsi="Times New Roman" w:cs="Times New Roman"/>
          <w:sz w:val="24"/>
          <w:szCs w:val="24"/>
          <w:lang/>
        </w:rPr>
        <w:t xml:space="preserve"> </w:t>
      </w:r>
      <w:r w:rsidRPr="00D67592">
        <w:rPr>
          <w:rFonts w:ascii="Times New Roman" w:hAnsi="Times New Roman" w:cs="Times New Roman"/>
          <w:sz w:val="24"/>
          <w:szCs w:val="24"/>
        </w:rPr>
        <w:t>потпуности</w:t>
      </w:r>
    </w:p>
    <w:tbl>
      <w:tblPr>
        <w:tblW w:w="10095" w:type="dxa"/>
        <w:tblCellSpacing w:w="0" w:type="dxa"/>
        <w:tblBorders>
          <w:top w:val="outset" w:sz="6" w:space="0" w:color="auto"/>
          <w:left w:val="outset" w:sz="6" w:space="0" w:color="auto"/>
          <w:bottom w:val="outset" w:sz="6" w:space="0" w:color="auto"/>
          <w:right w:val="outset" w:sz="6" w:space="0" w:color="auto"/>
        </w:tblBorders>
        <w:shd w:val="clear" w:color="auto" w:fill="EAEAEA"/>
        <w:tblLayout w:type="fixed"/>
        <w:tblCellMar>
          <w:left w:w="0" w:type="dxa"/>
          <w:right w:w="0" w:type="dxa"/>
        </w:tblCellMar>
        <w:tblLook w:val="04A0"/>
      </w:tblPr>
      <w:tblGrid>
        <w:gridCol w:w="375"/>
        <w:gridCol w:w="270"/>
        <w:gridCol w:w="270"/>
        <w:gridCol w:w="450"/>
        <w:gridCol w:w="360"/>
        <w:gridCol w:w="570"/>
        <w:gridCol w:w="270"/>
        <w:gridCol w:w="420"/>
        <w:gridCol w:w="3690"/>
        <w:gridCol w:w="450"/>
        <w:gridCol w:w="360"/>
        <w:gridCol w:w="270"/>
        <w:gridCol w:w="450"/>
        <w:gridCol w:w="360"/>
        <w:gridCol w:w="450"/>
        <w:gridCol w:w="360"/>
        <w:gridCol w:w="720"/>
      </w:tblGrid>
      <w:tr w:rsidR="0022684E" w:rsidRPr="00D67592" w:rsidTr="00AE1C4C">
        <w:trPr>
          <w:trHeight w:val="328"/>
          <w:tblCellSpacing w:w="0" w:type="dxa"/>
        </w:trPr>
        <w:tc>
          <w:tcPr>
            <w:tcW w:w="2985"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b/>
                <w:bCs/>
                <w:sz w:val="24"/>
                <w:szCs w:val="24"/>
              </w:rPr>
              <w:t>ВАЖНО</w:t>
            </w:r>
          </w:p>
        </w:tc>
        <w:tc>
          <w:tcPr>
            <w:tcW w:w="3690" w:type="dxa"/>
            <w:vMerge w:val="restart"/>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b/>
                <w:bCs/>
                <w:sz w:val="24"/>
                <w:szCs w:val="24"/>
              </w:rPr>
              <w:t>ТВРДЊА / ИСКАЗ</w:t>
            </w:r>
          </w:p>
        </w:tc>
        <w:tc>
          <w:tcPr>
            <w:tcW w:w="3420"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b/>
                <w:bCs/>
                <w:sz w:val="24"/>
                <w:szCs w:val="24"/>
              </w:rPr>
              <w:t>ТАЧНО</w:t>
            </w:r>
          </w:p>
        </w:tc>
      </w:tr>
      <w:tr w:rsidR="0022684E" w:rsidRPr="00D67592" w:rsidTr="00AE1C4C">
        <w:trPr>
          <w:trHeight w:val="373"/>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lastRenderedPageBreak/>
              <w:t>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4</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90" w:type="dxa"/>
            <w:vMerge/>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4</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r>
      <w:tr w:rsidR="0022684E" w:rsidRPr="00D67592" w:rsidTr="00AE1C4C">
        <w:trPr>
          <w:trHeight w:val="582"/>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4</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75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 Свестан/а сам да је школа место где мора да се негује позитивна социјална клима.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50</w:t>
            </w:r>
          </w:p>
        </w:tc>
      </w:tr>
      <w:tr w:rsidR="0022684E" w:rsidRPr="00D67592" w:rsidTr="00AE1C4C">
        <w:trPr>
          <w:trHeight w:val="762"/>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14</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87,5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 Сви у школи се подстичу на толеранцију, узајамно уважавање, поштовање, сарадњу, бригу о другима...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9</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56,25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31,25</w:t>
            </w:r>
          </w:p>
        </w:tc>
      </w:tr>
      <w:tr w:rsidR="0022684E" w:rsidRPr="00D67592" w:rsidTr="00AE1C4C">
        <w:trPr>
          <w:trHeight w:val="627"/>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14</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87,5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 Свестан/на сам да је моје понашање пример ученицима, родитељима и колегама.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14</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87,5</w:t>
            </w:r>
          </w:p>
        </w:tc>
      </w:tr>
      <w:tr w:rsidR="0022684E" w:rsidRPr="00D67592" w:rsidTr="00AE1C4C">
        <w:trPr>
          <w:trHeight w:val="418"/>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14</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87,5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4. Код ученика развијам одговорност за учење.</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14</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87,5</w:t>
            </w:r>
          </w:p>
        </w:tc>
      </w:tr>
      <w:tr w:rsidR="0022684E" w:rsidRPr="00D67592" w:rsidTr="00AE1C4C">
        <w:trPr>
          <w:trHeight w:val="418"/>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15</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93,75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 Код ученика развијам одговорност за поступке.</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15</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93,75</w:t>
            </w:r>
          </w:p>
        </w:tc>
      </w:tr>
      <w:tr w:rsidR="0022684E" w:rsidRPr="00D67592" w:rsidTr="00AE1C4C">
        <w:trPr>
          <w:trHeight w:val="418"/>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37,5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10</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 Ученике подстичем на бригу о људима.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7</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43,75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9</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56,25</w:t>
            </w:r>
          </w:p>
        </w:tc>
      </w:tr>
      <w:tr w:rsidR="0022684E" w:rsidRPr="00D67592" w:rsidTr="00AE1C4C">
        <w:trPr>
          <w:trHeight w:val="418"/>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13</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81,25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7. Код ученика развијам сарадничке односе.</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11</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68,75</w:t>
            </w:r>
          </w:p>
        </w:tc>
      </w:tr>
      <w:tr w:rsidR="0022684E" w:rsidRPr="00D67592" w:rsidTr="00AE1C4C">
        <w:trPr>
          <w:trHeight w:val="971"/>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18,7</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13</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81,25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 Ученике подстичем да самостално и објективно доносе закључке и судове узимајући у обзир чињенице и изворе информација.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7</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43,75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9</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56,25</w:t>
            </w:r>
          </w:p>
        </w:tc>
      </w:tr>
      <w:tr w:rsidR="0022684E" w:rsidRPr="00D67592" w:rsidTr="00AE1C4C">
        <w:trPr>
          <w:trHeight w:val="971"/>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15</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93,75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9. Редовно користим прилику за похвалу и признање позитивних поступака и успеха ученика.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15</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93,75</w:t>
            </w:r>
          </w:p>
        </w:tc>
      </w:tr>
      <w:tr w:rsidR="0022684E" w:rsidRPr="00D67592" w:rsidTr="00AE1C4C">
        <w:trPr>
          <w:trHeight w:val="971"/>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37,5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50</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10. Ученике упозоравам на значај оснивања и укључивања у рад ученичких организација.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37,5</w:t>
            </w:r>
          </w:p>
        </w:tc>
      </w:tr>
      <w:tr w:rsidR="0022684E" w:rsidRPr="00D67592" w:rsidTr="00AE1C4C">
        <w:trPr>
          <w:trHeight w:val="971"/>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lastRenderedPageBreak/>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31,25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9</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56,25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11. Ученике упозоравам на значај познавања њихових права и подстичем их да се упознају са Повељом дечјих права УН.</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9</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56,25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7</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43,75</w:t>
            </w:r>
          </w:p>
        </w:tc>
      </w:tr>
      <w:tr w:rsidR="0022684E" w:rsidRPr="00D67592" w:rsidTr="00AE1C4C">
        <w:trPr>
          <w:trHeight w:val="971"/>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13</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81,25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 Ученике подстичем да организовано учествују у одлучивању по питањима која се непосредно тичу њих самих.</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10</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r>
      <w:tr w:rsidR="0022684E" w:rsidRPr="00D67592" w:rsidTr="00AE1C4C">
        <w:trPr>
          <w:trHeight w:val="971"/>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13</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81,25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13. Подстичем ученике да откривају и развијају своје таленте учествујући у понуђеним ваннаставним активностима.</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18,75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75</w:t>
            </w:r>
          </w:p>
        </w:tc>
      </w:tr>
      <w:tr w:rsidR="0022684E" w:rsidRPr="00D67592" w:rsidTr="00AE1C4C">
        <w:trPr>
          <w:trHeight w:val="971"/>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37,5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10</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62,5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14. Сваке године сам задужен/а за бар једну ваннаставну активност.</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50</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50</w:t>
            </w:r>
          </w:p>
        </w:tc>
      </w:tr>
      <w:tr w:rsidR="0022684E" w:rsidRPr="00D67592" w:rsidTr="00AE1C4C">
        <w:trPr>
          <w:trHeight w:val="971"/>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w:t>
            </w:r>
          </w:p>
        </w:tc>
        <w:tc>
          <w:tcPr>
            <w:tcW w:w="5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31,25</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11</w:t>
            </w:r>
          </w:p>
        </w:tc>
        <w:tc>
          <w:tcPr>
            <w:tcW w:w="4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68,75</w:t>
            </w:r>
          </w:p>
        </w:tc>
        <w:tc>
          <w:tcPr>
            <w:tcW w:w="36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15. Подржавам ученике и помажем им да организују различите врсте културних, музичких, спортских и сличних активности.</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12,5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6</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37,5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8</w:t>
            </w:r>
          </w:p>
        </w:tc>
        <w:tc>
          <w:tcPr>
            <w:tcW w:w="72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D67592" w:rsidRDefault="0022684E" w:rsidP="0022684E">
            <w:pPr>
              <w:rPr>
                <w:rFonts w:ascii="Times New Roman" w:hAnsi="Times New Roman" w:cs="Times New Roman"/>
                <w:sz w:val="24"/>
                <w:szCs w:val="24"/>
              </w:rPr>
            </w:pPr>
            <w:r w:rsidRPr="00D67592">
              <w:rPr>
                <w:rFonts w:ascii="Times New Roman" w:hAnsi="Times New Roman" w:cs="Times New Roman"/>
                <w:sz w:val="24"/>
                <w:szCs w:val="24"/>
              </w:rPr>
              <w:t>50</w:t>
            </w:r>
          </w:p>
        </w:tc>
      </w:tr>
    </w:tbl>
    <w:p w:rsidR="0022684E" w:rsidRPr="00D67592" w:rsidRDefault="0022684E" w:rsidP="0022684E">
      <w:pPr>
        <w:rPr>
          <w:rFonts w:ascii="Times New Roman" w:hAnsi="Times New Roman" w:cs="Times New Roman"/>
          <w:sz w:val="24"/>
          <w:szCs w:val="24"/>
        </w:rPr>
      </w:pPr>
    </w:p>
    <w:p w:rsidR="0022684E" w:rsidRDefault="0022684E" w:rsidP="0022684E">
      <w:pPr>
        <w:rPr>
          <w:rFonts w:ascii="Times New Roman" w:hAnsi="Times New Roman" w:cs="Times New Roman"/>
          <w:sz w:val="24"/>
          <w:szCs w:val="24"/>
        </w:rPr>
      </w:pPr>
      <w:r w:rsidRPr="00990E12">
        <w:rPr>
          <w:rFonts w:ascii="Times New Roman" w:hAnsi="Times New Roman" w:cs="Times New Roman"/>
          <w:sz w:val="24"/>
          <w:szCs w:val="24"/>
        </w:rPr>
        <w:t>Анализа упитника за ученике:</w:t>
      </w:r>
      <w:r w:rsidRPr="00990E12">
        <w:rPr>
          <w:rFonts w:ascii="Times New Roman" w:hAnsi="Times New Roman" w:cs="Times New Roman"/>
          <w:sz w:val="24"/>
          <w:szCs w:val="24"/>
        </w:rPr>
        <w:br/>
        <w:t> </w:t>
      </w:r>
    </w:p>
    <w:p w:rsidR="0022684E" w:rsidRDefault="0022684E" w:rsidP="0022684E">
      <w:pPr>
        <w:jc w:val="both"/>
        <w:rPr>
          <w:rFonts w:ascii="Times New Roman" w:hAnsi="Times New Roman" w:cs="Times New Roman"/>
          <w:sz w:val="24"/>
          <w:szCs w:val="24"/>
        </w:rPr>
      </w:pPr>
      <w:r w:rsidRPr="00990E12">
        <w:rPr>
          <w:rFonts w:ascii="Times New Roman" w:hAnsi="Times New Roman" w:cs="Times New Roman"/>
          <w:sz w:val="24"/>
          <w:szCs w:val="24"/>
        </w:rPr>
        <w:br/>
      </w:r>
      <w:r>
        <w:rPr>
          <w:rFonts w:ascii="Times New Roman" w:hAnsi="Times New Roman" w:cs="Times New Roman"/>
          <w:sz w:val="24"/>
          <w:szCs w:val="24"/>
          <w:lang/>
        </w:rPr>
        <w:t>У</w:t>
      </w:r>
      <w:r w:rsidRPr="00990E12">
        <w:rPr>
          <w:rFonts w:ascii="Times New Roman" w:hAnsi="Times New Roman" w:cs="Times New Roman"/>
          <w:sz w:val="24"/>
          <w:szCs w:val="24"/>
        </w:rPr>
        <w:t>питником за ученике је обухваћено девет ученика завршног осмог разреда. Анализом табела можемо закључити да већи део ученика сматра важним и веома важним питања која су обухваћена упитником док мањи проценат њих ова питања сматра мање важним.</w:t>
      </w:r>
      <w:r w:rsidRPr="00990E12">
        <w:rPr>
          <w:rFonts w:ascii="Times New Roman" w:hAnsi="Times New Roman" w:cs="Times New Roman"/>
          <w:sz w:val="24"/>
          <w:szCs w:val="24"/>
        </w:rPr>
        <w:br/>
        <w:t>          55,5%  каже да је у птпуности присутно информисање ученика  кроз разговор о могућности наставка школовања или запослења.  Такође ученици су се сложили и по питању подстицања од стране наставника на тражењу додатних информација у вези даљег школовања, као и да у школи добијају савете у вези избора школе/занимања.</w:t>
      </w:r>
      <w:r w:rsidRPr="00990E12">
        <w:rPr>
          <w:rFonts w:ascii="Times New Roman" w:hAnsi="Times New Roman" w:cs="Times New Roman"/>
          <w:sz w:val="24"/>
          <w:szCs w:val="24"/>
        </w:rPr>
        <w:br/>
        <w:t>          Да им наставници помажу да процене сопствене способности, знања и умећа сматра 44,5 %  да је присутно у потпуности наспрам 22,2% који кажу да је само присутно.</w:t>
      </w:r>
      <w:r w:rsidRPr="00990E12">
        <w:rPr>
          <w:rFonts w:ascii="Times New Roman" w:hAnsi="Times New Roman" w:cs="Times New Roman"/>
          <w:sz w:val="24"/>
          <w:szCs w:val="24"/>
        </w:rPr>
        <w:br/>
        <w:t>          Најлошији резултати  добијени су код питања бр. 5  где ученици сматрају да наставници слабо истичу потребу за перманентним образовањем, као и да би информације које   добијају у школи у вези са професионалном орјентацијом требало бити</w:t>
      </w:r>
      <w:r>
        <w:rPr>
          <w:rFonts w:ascii="Times New Roman" w:hAnsi="Times New Roman" w:cs="Times New Roman"/>
          <w:sz w:val="24"/>
          <w:szCs w:val="24"/>
          <w:lang/>
        </w:rPr>
        <w:t xml:space="preserve"> </w:t>
      </w:r>
      <w:r w:rsidRPr="00990E12">
        <w:rPr>
          <w:rFonts w:ascii="Times New Roman" w:hAnsi="Times New Roman" w:cs="Times New Roman"/>
          <w:sz w:val="24"/>
          <w:szCs w:val="24"/>
        </w:rPr>
        <w:t>прецизније и јасније.</w:t>
      </w:r>
      <w:r w:rsidRPr="00990E12">
        <w:rPr>
          <w:rFonts w:ascii="Times New Roman" w:hAnsi="Times New Roman" w:cs="Times New Roman"/>
          <w:sz w:val="24"/>
          <w:szCs w:val="24"/>
        </w:rPr>
        <w:br/>
      </w:r>
      <w:r w:rsidRPr="00990E12">
        <w:rPr>
          <w:rFonts w:ascii="Times New Roman" w:hAnsi="Times New Roman" w:cs="Times New Roman"/>
          <w:sz w:val="24"/>
          <w:szCs w:val="24"/>
        </w:rPr>
        <w:lastRenderedPageBreak/>
        <w:t>          44,5% ученикаје задовољно у већој мери а 55,5 %  је задовољно у мањој мери квалитетом расположивих информација и саветовања.</w:t>
      </w:r>
    </w:p>
    <w:p w:rsidR="0022684E" w:rsidRDefault="0022684E" w:rsidP="0022684E">
      <w:pPr>
        <w:jc w:val="both"/>
        <w:rPr>
          <w:rFonts w:ascii="Times New Roman" w:hAnsi="Times New Roman" w:cs="Times New Roman"/>
          <w:sz w:val="24"/>
          <w:szCs w:val="24"/>
        </w:rPr>
      </w:pPr>
    </w:p>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b/>
          <w:bCs/>
          <w:sz w:val="24"/>
          <w:szCs w:val="24"/>
        </w:rPr>
        <w:t>УПИТНИК ЗА УЧЕНИКЕ</w:t>
      </w:r>
      <w:r w:rsidRPr="00E90246">
        <w:rPr>
          <w:rFonts w:ascii="Times New Roman" w:hAnsi="Times New Roman" w:cs="Times New Roman"/>
          <w:sz w:val="24"/>
          <w:szCs w:val="24"/>
        </w:rPr>
        <w:br/>
      </w:r>
      <w:r w:rsidRPr="00E90246">
        <w:rPr>
          <w:rFonts w:ascii="Times New Roman" w:hAnsi="Times New Roman" w:cs="Times New Roman"/>
          <w:b/>
          <w:bCs/>
          <w:sz w:val="24"/>
          <w:szCs w:val="24"/>
        </w:rPr>
        <w:t>ВАЖНО                                                                                               ТАЧНО/ПРИСУТНО</w:t>
      </w:r>
      <w:r w:rsidRPr="00E90246">
        <w:rPr>
          <w:rFonts w:ascii="Times New Roman" w:hAnsi="Times New Roman" w:cs="Times New Roman"/>
          <w:sz w:val="24"/>
          <w:szCs w:val="24"/>
        </w:rPr>
        <w:br/>
        <w:t>1 - неважно                                                                                    1 - нетачно/није присутно</w:t>
      </w:r>
      <w:r w:rsidRPr="00E90246">
        <w:rPr>
          <w:rFonts w:ascii="Times New Roman" w:hAnsi="Times New Roman" w:cs="Times New Roman"/>
          <w:sz w:val="24"/>
          <w:szCs w:val="24"/>
        </w:rPr>
        <w:br/>
        <w:t>2 - мало важно                                                                               2 - у мањој мери тачно/присутно</w:t>
      </w:r>
      <w:r w:rsidRPr="00E90246">
        <w:rPr>
          <w:rFonts w:ascii="Times New Roman" w:hAnsi="Times New Roman" w:cs="Times New Roman"/>
          <w:sz w:val="24"/>
          <w:szCs w:val="24"/>
        </w:rPr>
        <w:br/>
        <w:t>3 - важно                                                                                        3 - у већој мери тачно/присутно</w:t>
      </w:r>
      <w:r w:rsidRPr="00E90246">
        <w:rPr>
          <w:rFonts w:ascii="Times New Roman" w:hAnsi="Times New Roman" w:cs="Times New Roman"/>
          <w:sz w:val="24"/>
          <w:szCs w:val="24"/>
        </w:rPr>
        <w:br/>
        <w:t>4 - врло важно                                                                               4 - тачно/присутно</w:t>
      </w:r>
      <w:r w:rsidRPr="00E90246">
        <w:rPr>
          <w:rFonts w:ascii="Times New Roman" w:hAnsi="Times New Roman" w:cs="Times New Roman"/>
          <w:sz w:val="24"/>
          <w:szCs w:val="24"/>
          <w:lang/>
        </w:rPr>
        <w:t xml:space="preserve"> </w:t>
      </w:r>
      <w:r w:rsidRPr="00E90246">
        <w:rPr>
          <w:rFonts w:ascii="Times New Roman" w:hAnsi="Times New Roman" w:cs="Times New Roman"/>
          <w:sz w:val="24"/>
          <w:szCs w:val="24"/>
        </w:rPr>
        <w:t>потпуности</w:t>
      </w:r>
    </w:p>
    <w:tbl>
      <w:tblPr>
        <w:tblpPr w:leftFromText="45" w:rightFromText="45" w:vertAnchor="text"/>
        <w:tblW w:w="9915" w:type="dxa"/>
        <w:tblCellSpacing w:w="0" w:type="dxa"/>
        <w:tblBorders>
          <w:top w:val="outset" w:sz="6" w:space="0" w:color="auto"/>
          <w:left w:val="outset" w:sz="6" w:space="0" w:color="auto"/>
          <w:bottom w:val="outset" w:sz="6" w:space="0" w:color="auto"/>
          <w:right w:val="outset" w:sz="6" w:space="0" w:color="auto"/>
        </w:tblBorders>
        <w:shd w:val="clear" w:color="auto" w:fill="EAEAEA"/>
        <w:tblLayout w:type="fixed"/>
        <w:tblCellMar>
          <w:left w:w="0" w:type="dxa"/>
          <w:right w:w="0" w:type="dxa"/>
        </w:tblCellMar>
        <w:tblLook w:val="04A0"/>
      </w:tblPr>
      <w:tblGrid>
        <w:gridCol w:w="285"/>
        <w:gridCol w:w="270"/>
        <w:gridCol w:w="270"/>
        <w:gridCol w:w="270"/>
        <w:gridCol w:w="270"/>
        <w:gridCol w:w="360"/>
        <w:gridCol w:w="450"/>
        <w:gridCol w:w="360"/>
        <w:gridCol w:w="4410"/>
        <w:gridCol w:w="360"/>
        <w:gridCol w:w="270"/>
        <w:gridCol w:w="270"/>
        <w:gridCol w:w="360"/>
        <w:gridCol w:w="360"/>
        <w:gridCol w:w="450"/>
        <w:gridCol w:w="360"/>
        <w:gridCol w:w="540"/>
      </w:tblGrid>
      <w:tr w:rsidR="0022684E" w:rsidRPr="00E90246" w:rsidTr="00C277B4">
        <w:trPr>
          <w:trHeight w:val="366"/>
          <w:tblCellSpacing w:w="0" w:type="dxa"/>
        </w:trPr>
        <w:tc>
          <w:tcPr>
            <w:tcW w:w="2535"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b/>
                <w:bCs/>
                <w:sz w:val="24"/>
                <w:szCs w:val="24"/>
              </w:rPr>
              <w:t>ВАЖНО</w:t>
            </w:r>
          </w:p>
        </w:tc>
        <w:tc>
          <w:tcPr>
            <w:tcW w:w="4410" w:type="dxa"/>
            <w:vMerge w:val="restart"/>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b/>
                <w:bCs/>
                <w:sz w:val="24"/>
                <w:szCs w:val="24"/>
              </w:rPr>
              <w:t>ТВРДЊА/ИСКАЗ</w:t>
            </w:r>
          </w:p>
        </w:tc>
        <w:tc>
          <w:tcPr>
            <w:tcW w:w="2970" w:type="dxa"/>
            <w:gridSpan w:val="8"/>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b/>
                <w:bCs/>
                <w:sz w:val="24"/>
                <w:szCs w:val="24"/>
              </w:rPr>
              <w:t>ТАЧНО</w:t>
            </w:r>
          </w:p>
        </w:tc>
      </w:tr>
      <w:tr w:rsidR="00C277B4" w:rsidRPr="00E90246" w:rsidTr="00C277B4">
        <w:trPr>
          <w:trHeight w:val="410"/>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2</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w:t>
            </w:r>
          </w:p>
        </w:tc>
        <w:tc>
          <w:tcPr>
            <w:tcW w:w="4410" w:type="dxa"/>
            <w:vMerge/>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3</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4</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w:t>
            </w:r>
          </w:p>
        </w:tc>
      </w:tr>
      <w:tr w:rsidR="00C277B4" w:rsidRPr="00E90246" w:rsidTr="00C277B4">
        <w:trPr>
          <w:trHeight w:val="528"/>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33.3</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66.7</w:t>
            </w:r>
          </w:p>
        </w:tc>
        <w:tc>
          <w:tcPr>
            <w:tcW w:w="44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1. У школи нас кроз разговор инфрмишу о могућностима наставка школовања или запослења.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44.5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5</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55.5</w:t>
            </w:r>
          </w:p>
        </w:tc>
      </w:tr>
      <w:tr w:rsidR="00C277B4" w:rsidRPr="00E90246" w:rsidTr="00C277B4">
        <w:trPr>
          <w:trHeight w:val="704"/>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8</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89</w:t>
            </w:r>
          </w:p>
        </w:tc>
        <w:tc>
          <w:tcPr>
            <w:tcW w:w="44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2. У школи су нам на располагању информативни материјали о даљим облицима школовања и могућностима запошљавања.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33.3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44.5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22.2</w:t>
            </w:r>
          </w:p>
        </w:tc>
      </w:tr>
      <w:tr w:rsidR="00C277B4" w:rsidRPr="00E90246" w:rsidTr="00C277B4">
        <w:trPr>
          <w:trHeight w:val="719"/>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22.2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7</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77.8</w:t>
            </w:r>
          </w:p>
        </w:tc>
        <w:tc>
          <w:tcPr>
            <w:tcW w:w="44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3. Наставници нас подстичу да тражимо допунске информације у вези даљег школовања.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11</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7</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77.8</w:t>
            </w:r>
          </w:p>
        </w:tc>
      </w:tr>
      <w:tr w:rsidR="00C277B4" w:rsidRPr="00E90246" w:rsidTr="00C277B4">
        <w:trPr>
          <w:trHeight w:val="616"/>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22.2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6</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66.7</w:t>
            </w:r>
          </w:p>
        </w:tc>
        <w:tc>
          <w:tcPr>
            <w:tcW w:w="44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4. У школи могу добити савете у вези избора школе/занимања.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44.5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5</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55.5</w:t>
            </w:r>
          </w:p>
        </w:tc>
      </w:tr>
      <w:tr w:rsidR="00C277B4" w:rsidRPr="00E90246" w:rsidTr="00C277B4">
        <w:trPr>
          <w:trHeight w:val="704"/>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55.5</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33.3</w:t>
            </w:r>
          </w:p>
        </w:tc>
        <w:tc>
          <w:tcPr>
            <w:tcW w:w="44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5. Наставници истичу потребу перманентног (сталног) образовања.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33.3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5</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55.5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11</w:t>
            </w:r>
            <w:r w:rsidRPr="00E90246">
              <w:rPr>
                <w:rFonts w:ascii="Times New Roman" w:hAnsi="Times New Roman" w:cs="Times New Roman"/>
                <w:sz w:val="24"/>
                <w:szCs w:val="24"/>
              </w:rPr>
              <w:br/>
              <w:t> </w:t>
            </w:r>
          </w:p>
        </w:tc>
      </w:tr>
      <w:tr w:rsidR="00C277B4" w:rsidRPr="00E90246" w:rsidTr="00C277B4">
        <w:trPr>
          <w:trHeight w:val="704"/>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11</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33.3</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55.5</w:t>
            </w:r>
          </w:p>
        </w:tc>
        <w:tc>
          <w:tcPr>
            <w:tcW w:w="44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6. Наставници ми помажу да проценим сопствене способности, знања и умећа за наставак школовања или запослење.</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33.3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22.2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4</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44.5</w:t>
            </w:r>
          </w:p>
        </w:tc>
      </w:tr>
      <w:tr w:rsidR="00C277B4" w:rsidRPr="00E90246" w:rsidTr="00C277B4">
        <w:trPr>
          <w:trHeight w:val="719"/>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lastRenderedPageBreak/>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22.2</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33.3</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4</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44.5</w:t>
            </w:r>
          </w:p>
        </w:tc>
        <w:tc>
          <w:tcPr>
            <w:tcW w:w="44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7. Информације у вези са професионалном оријентацијом које добијамо у школи су прецизне, јасне и актуелне.</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22.2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5</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55.5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r w:rsidRPr="00E90246">
              <w:rPr>
                <w:rFonts w:ascii="Times New Roman" w:hAnsi="Times New Roman" w:cs="Times New Roman"/>
                <w:sz w:val="24"/>
                <w:szCs w:val="24"/>
              </w:rPr>
              <w:br/>
              <w:t>22.2</w:t>
            </w:r>
          </w:p>
        </w:tc>
      </w:tr>
      <w:tr w:rsidR="00C277B4" w:rsidRPr="00E90246" w:rsidTr="00C277B4">
        <w:trPr>
          <w:trHeight w:val="719"/>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2</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22.2</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55.5</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22.2</w:t>
            </w:r>
          </w:p>
        </w:tc>
        <w:tc>
          <w:tcPr>
            <w:tcW w:w="441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8. Задовољан сам квалитетом расположивих информација и саветовања.</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27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55.5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4</w:t>
            </w:r>
          </w:p>
        </w:tc>
        <w:tc>
          <w:tcPr>
            <w:tcW w:w="45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44.5</w:t>
            </w:r>
          </w:p>
        </w:tc>
        <w:tc>
          <w:tcPr>
            <w:tcW w:w="36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22684E" w:rsidRPr="00E90246" w:rsidRDefault="0022684E" w:rsidP="0022684E">
            <w:pPr>
              <w:rPr>
                <w:rFonts w:ascii="Times New Roman" w:hAnsi="Times New Roman" w:cs="Times New Roman"/>
                <w:sz w:val="24"/>
                <w:szCs w:val="24"/>
              </w:rPr>
            </w:pPr>
            <w:r w:rsidRPr="00E90246">
              <w:rPr>
                <w:rFonts w:ascii="Times New Roman" w:hAnsi="Times New Roman" w:cs="Times New Roman"/>
                <w:sz w:val="24"/>
                <w:szCs w:val="24"/>
              </w:rPr>
              <w:t> </w:t>
            </w:r>
          </w:p>
        </w:tc>
      </w:tr>
    </w:tbl>
    <w:p w:rsidR="0022684E" w:rsidRPr="00215466" w:rsidRDefault="0022684E" w:rsidP="0022684E">
      <w:pPr>
        <w:spacing w:line="240" w:lineRule="auto"/>
        <w:jc w:val="center"/>
        <w:rPr>
          <w:b/>
          <w:bCs/>
          <w:sz w:val="32"/>
          <w:szCs w:val="40"/>
        </w:rPr>
      </w:pPr>
      <w:r w:rsidRPr="00215466">
        <w:rPr>
          <w:b/>
          <w:bCs/>
          <w:sz w:val="32"/>
          <w:szCs w:val="40"/>
        </w:rPr>
        <w:t>АКЦИОНИ ПЛАН САМОВРЕДНОВАЊ</w:t>
      </w:r>
      <w:r>
        <w:rPr>
          <w:b/>
          <w:bCs/>
          <w:sz w:val="32"/>
          <w:szCs w:val="40"/>
        </w:rPr>
        <w:t>А</w:t>
      </w:r>
    </w:p>
    <w:p w:rsidR="0022684E" w:rsidRPr="00215466" w:rsidRDefault="0022684E" w:rsidP="0022684E">
      <w:pPr>
        <w:spacing w:line="240" w:lineRule="auto"/>
        <w:jc w:val="center"/>
        <w:rPr>
          <w:b/>
          <w:bCs/>
          <w:sz w:val="32"/>
          <w:szCs w:val="40"/>
        </w:rPr>
      </w:pPr>
      <w:r w:rsidRPr="00215466">
        <w:rPr>
          <w:b/>
          <w:bCs/>
          <w:sz w:val="32"/>
          <w:szCs w:val="40"/>
        </w:rPr>
        <w:t xml:space="preserve"> ЗА 2022-2023.</w:t>
      </w:r>
    </w:p>
    <w:p w:rsidR="0022684E" w:rsidRPr="00C70592" w:rsidRDefault="0022684E" w:rsidP="0022684E">
      <w:pPr>
        <w:spacing w:after="0" w:line="240" w:lineRule="auto"/>
        <w:jc w:val="center"/>
        <w:rPr>
          <w:b/>
          <w:sz w:val="36"/>
          <w:szCs w:val="32"/>
          <w:lang w:val="sr-Cyrl-CS"/>
        </w:rPr>
      </w:pPr>
      <w:r w:rsidRPr="00C70592">
        <w:rPr>
          <w:b/>
          <w:sz w:val="36"/>
          <w:szCs w:val="32"/>
          <w:lang w:val="sr-Cyrl-CS"/>
        </w:rPr>
        <w:t>ПОДРШКА  УЧЕНИЦИМА</w:t>
      </w:r>
    </w:p>
    <w:p w:rsidR="0022684E" w:rsidRDefault="0022684E" w:rsidP="0022684E">
      <w:pPr>
        <w:spacing w:after="0" w:line="240" w:lineRule="auto"/>
        <w:jc w:val="center"/>
        <w:rPr>
          <w:b/>
        </w:rPr>
      </w:pPr>
    </w:p>
    <w:p w:rsidR="0022684E" w:rsidRPr="007769C3" w:rsidRDefault="0022684E" w:rsidP="0022684E">
      <w:pPr>
        <w:spacing w:after="0" w:line="240" w:lineRule="auto"/>
        <w:jc w:val="center"/>
        <w:rPr>
          <w:b/>
          <w:lang w:val="sr-Cyrl-CS"/>
        </w:rPr>
      </w:pPr>
      <w:r w:rsidRPr="007769C3">
        <w:rPr>
          <w:b/>
          <w:lang w:val="sr-Cyrl-CS"/>
        </w:rPr>
        <w:t>ПОДРУЧЈ</w:t>
      </w:r>
      <w:r>
        <w:rPr>
          <w:b/>
          <w:lang w:val="sr-Cyrl-CS"/>
        </w:rPr>
        <w:t>А</w:t>
      </w:r>
      <w:r w:rsidRPr="007769C3">
        <w:rPr>
          <w:b/>
          <w:lang w:val="sr-Cyrl-CS"/>
        </w:rPr>
        <w:t xml:space="preserve"> ВРЕДНОВАЊА</w:t>
      </w:r>
      <w:r>
        <w:rPr>
          <w:b/>
          <w:lang w:val="sr-Cyrl-CS"/>
        </w:rPr>
        <w:t>:</w:t>
      </w:r>
    </w:p>
    <w:p w:rsidR="0022684E" w:rsidRDefault="0022684E" w:rsidP="0022684E">
      <w:pPr>
        <w:spacing w:after="0" w:line="240" w:lineRule="auto"/>
        <w:rPr>
          <w:b/>
          <w:sz w:val="28"/>
          <w:u w:val="single"/>
          <w:lang w:val="sr-Cyrl-CS"/>
        </w:rPr>
      </w:pPr>
    </w:p>
    <w:p w:rsidR="0022684E" w:rsidRPr="00592574" w:rsidRDefault="0022684E" w:rsidP="0022684E">
      <w:pPr>
        <w:spacing w:after="0" w:line="240" w:lineRule="auto"/>
        <w:rPr>
          <w:sz w:val="28"/>
          <w:lang w:val="sr-Cyrl-CS"/>
        </w:rPr>
      </w:pPr>
      <w:r w:rsidRPr="00592574">
        <w:rPr>
          <w:b/>
          <w:sz w:val="28"/>
          <w:u w:val="single"/>
          <w:lang w:val="sr-Cyrl-CS"/>
        </w:rPr>
        <w:t xml:space="preserve">А) </w:t>
      </w:r>
      <w:r>
        <w:rPr>
          <w:b/>
          <w:sz w:val="28"/>
          <w:u w:val="single"/>
          <w:lang w:val="sr-Cyrl-CS"/>
        </w:rPr>
        <w:t xml:space="preserve"> 4.1.</w:t>
      </w:r>
      <w:r w:rsidRPr="00592574">
        <w:rPr>
          <w:b/>
          <w:sz w:val="28"/>
          <w:u w:val="single"/>
          <w:lang w:val="sr-Cyrl-CS"/>
        </w:rPr>
        <w:t>БРИГА О УЧЕНИЦИМА</w:t>
      </w:r>
      <w:r w:rsidRPr="00592574">
        <w:rPr>
          <w:sz w:val="28"/>
          <w:lang w:val="sr-Cyrl-CS"/>
        </w:rPr>
        <w:t>:</w:t>
      </w:r>
    </w:p>
    <w:p w:rsidR="0022684E" w:rsidRPr="00E4737D" w:rsidRDefault="0022684E" w:rsidP="0022684E">
      <w:pPr>
        <w:numPr>
          <w:ilvl w:val="0"/>
          <w:numId w:val="57"/>
        </w:numPr>
        <w:spacing w:after="0" w:line="240" w:lineRule="auto"/>
        <w:jc w:val="both"/>
        <w:rPr>
          <w:b/>
          <w:lang w:val="sr-Cyrl-CS"/>
        </w:rPr>
      </w:pPr>
      <w:r w:rsidRPr="00E4737D">
        <w:rPr>
          <w:b/>
          <w:lang w:val="sr-Cyrl-CS"/>
        </w:rPr>
        <w:t>Безбедност и сигурност ученика у школи</w:t>
      </w:r>
    </w:p>
    <w:p w:rsidR="0022684E" w:rsidRPr="008D1F4E" w:rsidRDefault="0022684E" w:rsidP="0022684E">
      <w:pPr>
        <w:numPr>
          <w:ilvl w:val="0"/>
          <w:numId w:val="57"/>
        </w:numPr>
        <w:spacing w:after="0" w:line="240" w:lineRule="auto"/>
        <w:jc w:val="both"/>
        <w:rPr>
          <w:b/>
          <w:u w:val="single"/>
          <w:lang w:val="sr-Cyrl-CS"/>
        </w:rPr>
      </w:pPr>
      <w:r w:rsidRPr="00E4737D">
        <w:rPr>
          <w:b/>
          <w:lang w:val="sr-Cyrl-CS"/>
        </w:rPr>
        <w:t>Праћење физичког, здравственог и емоционалног стања и социјалних</w:t>
      </w:r>
      <w:r w:rsidRPr="008D1F4E">
        <w:rPr>
          <w:b/>
          <w:u w:val="single"/>
          <w:lang w:val="sr-Cyrl-CS"/>
        </w:rPr>
        <w:t xml:space="preserve"> </w:t>
      </w:r>
      <w:r w:rsidRPr="00E4737D">
        <w:rPr>
          <w:b/>
          <w:lang w:val="sr-Cyrl-CS"/>
        </w:rPr>
        <w:t xml:space="preserve">потреба ученика     </w:t>
      </w:r>
      <w:r>
        <w:rPr>
          <w:lang w:val="sr-Cyrl-CS"/>
        </w:rPr>
        <w:t>(показатељи: стр:69,70 ; упитници: стр:76,77,78 )</w:t>
      </w:r>
    </w:p>
    <w:p w:rsidR="0022684E" w:rsidRDefault="0022684E" w:rsidP="0022684E">
      <w:pPr>
        <w:spacing w:after="0" w:line="240" w:lineRule="auto"/>
        <w:rPr>
          <w:b/>
          <w:sz w:val="28"/>
          <w:u w:val="single"/>
          <w:lang w:val="sr-Cyrl-CS"/>
        </w:rPr>
      </w:pPr>
    </w:p>
    <w:p w:rsidR="0022684E" w:rsidRPr="00592574" w:rsidRDefault="0022684E" w:rsidP="0022684E">
      <w:pPr>
        <w:spacing w:after="0" w:line="240" w:lineRule="auto"/>
        <w:rPr>
          <w:b/>
          <w:sz w:val="28"/>
          <w:u w:val="single"/>
          <w:lang w:val="sr-Cyrl-CS"/>
        </w:rPr>
      </w:pPr>
      <w:r w:rsidRPr="00592574">
        <w:rPr>
          <w:b/>
          <w:sz w:val="28"/>
          <w:u w:val="single"/>
          <w:lang w:val="sr-Cyrl-CS"/>
        </w:rPr>
        <w:t xml:space="preserve">Б) </w:t>
      </w:r>
      <w:r>
        <w:rPr>
          <w:b/>
          <w:sz w:val="28"/>
          <w:u w:val="single"/>
          <w:lang w:val="sr-Cyrl-CS"/>
        </w:rPr>
        <w:t>-4.3.</w:t>
      </w:r>
      <w:r w:rsidRPr="00592574">
        <w:rPr>
          <w:b/>
          <w:sz w:val="28"/>
          <w:u w:val="single"/>
          <w:lang w:val="sr-Cyrl-CS"/>
        </w:rPr>
        <w:t>ЛИЧНИ И СОЦИЈАЛНИ РАЗВОЈ УЧЕНИКА</w:t>
      </w:r>
    </w:p>
    <w:p w:rsidR="0022684E" w:rsidRPr="00E4737D" w:rsidRDefault="0022684E" w:rsidP="0022684E">
      <w:pPr>
        <w:numPr>
          <w:ilvl w:val="0"/>
          <w:numId w:val="58"/>
        </w:numPr>
        <w:spacing w:after="0" w:line="240" w:lineRule="auto"/>
        <w:jc w:val="both"/>
        <w:rPr>
          <w:b/>
          <w:lang w:val="sr-Cyrl-CS"/>
        </w:rPr>
      </w:pPr>
      <w:r w:rsidRPr="00E4737D">
        <w:rPr>
          <w:b/>
          <w:lang w:val="sr-Cyrl-CS"/>
        </w:rPr>
        <w:t>Подстицање позитивних социјалних ставова и развој социјалних вештина</w:t>
      </w:r>
      <w:r w:rsidRPr="00F37D9E">
        <w:rPr>
          <w:b/>
          <w:u w:val="single"/>
          <w:lang w:val="sr-Cyrl-CS"/>
        </w:rPr>
        <w:t xml:space="preserve"> </w:t>
      </w:r>
      <w:r w:rsidRPr="00E4737D">
        <w:rPr>
          <w:b/>
          <w:lang w:val="sr-Cyrl-CS"/>
        </w:rPr>
        <w:t>код ученика</w:t>
      </w:r>
    </w:p>
    <w:p w:rsidR="0022684E" w:rsidRDefault="0022684E" w:rsidP="0022684E">
      <w:pPr>
        <w:numPr>
          <w:ilvl w:val="0"/>
          <w:numId w:val="58"/>
        </w:numPr>
        <w:spacing w:after="0" w:line="240" w:lineRule="auto"/>
        <w:jc w:val="both"/>
        <w:rPr>
          <w:lang w:val="sr-Cyrl-CS"/>
        </w:rPr>
      </w:pPr>
      <w:r w:rsidRPr="00E4737D">
        <w:rPr>
          <w:b/>
          <w:lang w:val="sr-Cyrl-CS"/>
        </w:rPr>
        <w:t>Подстицање и неговање демократског духа и ученичких иницијатива и</w:t>
      </w:r>
      <w:r w:rsidRPr="00F37D9E">
        <w:rPr>
          <w:b/>
          <w:u w:val="single"/>
          <w:lang w:val="sr-Cyrl-CS"/>
        </w:rPr>
        <w:t xml:space="preserve"> </w:t>
      </w:r>
      <w:r w:rsidRPr="00E4737D">
        <w:rPr>
          <w:b/>
          <w:lang w:val="sr-Cyrl-CS"/>
        </w:rPr>
        <w:t xml:space="preserve">активности </w:t>
      </w:r>
      <w:r>
        <w:rPr>
          <w:b/>
          <w:lang w:val="sr-Cyrl-CS"/>
        </w:rPr>
        <w:t xml:space="preserve"> </w:t>
      </w:r>
      <w:r w:rsidRPr="00F37D9E">
        <w:rPr>
          <w:lang w:val="sr-Cyrl-CS"/>
        </w:rPr>
        <w:t xml:space="preserve">( показатељи стр:73,74 </w:t>
      </w:r>
      <w:r>
        <w:rPr>
          <w:lang w:val="sr-Cyrl-CS"/>
        </w:rPr>
        <w:t>;упитници стр:80,81 )</w:t>
      </w:r>
    </w:p>
    <w:p w:rsidR="0022684E" w:rsidRDefault="0022684E" w:rsidP="0022684E">
      <w:pPr>
        <w:spacing w:after="0" w:line="240" w:lineRule="auto"/>
        <w:rPr>
          <w:lang w:val="sr-Cyrl-CS"/>
        </w:rPr>
      </w:pPr>
      <w:r>
        <w:rPr>
          <w:lang w:val="sr-Cyrl-CS"/>
        </w:rPr>
        <w:br w:type="page"/>
      </w: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3118"/>
        <w:gridCol w:w="1418"/>
        <w:gridCol w:w="2490"/>
      </w:tblGrid>
      <w:tr w:rsidR="0022684E" w:rsidRPr="00B17F9D" w:rsidTr="0022684E">
        <w:tc>
          <w:tcPr>
            <w:tcW w:w="10429" w:type="dxa"/>
            <w:gridSpan w:val="4"/>
            <w:vAlign w:val="center"/>
          </w:tcPr>
          <w:p w:rsidR="0022684E" w:rsidRPr="00B17F9D" w:rsidRDefault="0022684E" w:rsidP="0022684E">
            <w:pPr>
              <w:jc w:val="center"/>
              <w:rPr>
                <w:b/>
                <w:sz w:val="28"/>
                <w:szCs w:val="28"/>
                <w:lang w:val="sr-Cyrl-CS"/>
              </w:rPr>
            </w:pPr>
            <w:r w:rsidRPr="00B17F9D">
              <w:rPr>
                <w:b/>
                <w:lang w:val="sr-Cyrl-CS"/>
              </w:rPr>
              <w:lastRenderedPageBreak/>
              <w:br w:type="page"/>
            </w:r>
            <w:r w:rsidRPr="00B17F9D">
              <w:rPr>
                <w:b/>
                <w:sz w:val="28"/>
                <w:szCs w:val="28"/>
                <w:lang w:val="sr-Cyrl-CS"/>
              </w:rPr>
              <w:t>А) БРИГА О УЧЕНИЦИМА</w:t>
            </w:r>
          </w:p>
        </w:tc>
      </w:tr>
      <w:tr w:rsidR="0022684E" w:rsidRPr="00B17F9D" w:rsidTr="0022684E">
        <w:tc>
          <w:tcPr>
            <w:tcW w:w="10429" w:type="dxa"/>
            <w:gridSpan w:val="4"/>
          </w:tcPr>
          <w:p w:rsidR="0022684E" w:rsidRPr="00B17F9D" w:rsidRDefault="0022684E" w:rsidP="0022684E">
            <w:pPr>
              <w:rPr>
                <w:b/>
                <w:lang w:val="sr-Cyrl-CS"/>
              </w:rPr>
            </w:pPr>
            <w:r w:rsidRPr="00B17F9D">
              <w:rPr>
                <w:b/>
                <w:lang w:val="sr-Cyrl-CS"/>
              </w:rPr>
              <w:t>1.)БЕЗБЕДНОСТ И СИГУРНОСТ УЧЕНИКА</w:t>
            </w:r>
          </w:p>
        </w:tc>
      </w:tr>
      <w:tr w:rsidR="0022684E" w:rsidRPr="00B17F9D" w:rsidTr="0022684E">
        <w:tc>
          <w:tcPr>
            <w:tcW w:w="3403" w:type="dxa"/>
            <w:vAlign w:val="center"/>
          </w:tcPr>
          <w:p w:rsidR="0022684E" w:rsidRPr="00B17F9D" w:rsidRDefault="0022684E" w:rsidP="0022684E">
            <w:pPr>
              <w:jc w:val="center"/>
              <w:rPr>
                <w:b/>
                <w:sz w:val="20"/>
                <w:szCs w:val="20"/>
                <w:lang w:val="sr-Cyrl-CS"/>
              </w:rPr>
            </w:pPr>
            <w:r w:rsidRPr="00B17F9D">
              <w:rPr>
                <w:b/>
                <w:sz w:val="20"/>
                <w:szCs w:val="20"/>
                <w:lang w:val="sr-Cyrl-CS"/>
              </w:rPr>
              <w:t>ЗАДАЦИ</w:t>
            </w:r>
          </w:p>
        </w:tc>
        <w:tc>
          <w:tcPr>
            <w:tcW w:w="3118" w:type="dxa"/>
            <w:vAlign w:val="center"/>
          </w:tcPr>
          <w:p w:rsidR="0022684E" w:rsidRPr="00B17F9D" w:rsidRDefault="0022684E" w:rsidP="0022684E">
            <w:pPr>
              <w:jc w:val="center"/>
              <w:rPr>
                <w:b/>
                <w:sz w:val="20"/>
                <w:szCs w:val="20"/>
                <w:lang w:val="sr-Cyrl-CS"/>
              </w:rPr>
            </w:pPr>
            <w:r w:rsidRPr="00B17F9D">
              <w:rPr>
                <w:b/>
                <w:sz w:val="20"/>
                <w:szCs w:val="20"/>
                <w:lang w:val="sr-Cyrl-CS"/>
              </w:rPr>
              <w:t>АКТИВНОСТИ</w:t>
            </w:r>
          </w:p>
        </w:tc>
        <w:tc>
          <w:tcPr>
            <w:tcW w:w="1418" w:type="dxa"/>
            <w:vAlign w:val="center"/>
          </w:tcPr>
          <w:p w:rsidR="0022684E" w:rsidRPr="00B17F9D" w:rsidRDefault="0022684E" w:rsidP="0022684E">
            <w:pPr>
              <w:spacing w:after="0" w:line="240" w:lineRule="auto"/>
              <w:jc w:val="center"/>
              <w:rPr>
                <w:b/>
                <w:sz w:val="16"/>
                <w:szCs w:val="16"/>
                <w:lang w:val="sr-Cyrl-CS"/>
              </w:rPr>
            </w:pPr>
            <w:r w:rsidRPr="00B17F9D">
              <w:rPr>
                <w:b/>
                <w:sz w:val="16"/>
                <w:szCs w:val="16"/>
                <w:lang w:val="sr-Cyrl-CS"/>
              </w:rPr>
              <w:t>ВРЕМЕ</w:t>
            </w:r>
          </w:p>
          <w:p w:rsidR="0022684E" w:rsidRPr="00B17F9D" w:rsidRDefault="0022684E" w:rsidP="0022684E">
            <w:pPr>
              <w:spacing w:after="0" w:line="240" w:lineRule="auto"/>
              <w:jc w:val="center"/>
              <w:rPr>
                <w:b/>
                <w:sz w:val="16"/>
                <w:szCs w:val="16"/>
                <w:lang w:val="sr-Cyrl-CS"/>
              </w:rPr>
            </w:pPr>
            <w:r w:rsidRPr="00B17F9D">
              <w:rPr>
                <w:b/>
                <w:sz w:val="16"/>
                <w:szCs w:val="16"/>
                <w:lang w:val="sr-Cyrl-CS"/>
              </w:rPr>
              <w:t>РЕАЛИЗАЦИЈЕ</w:t>
            </w:r>
          </w:p>
        </w:tc>
        <w:tc>
          <w:tcPr>
            <w:tcW w:w="2490" w:type="dxa"/>
            <w:vAlign w:val="center"/>
          </w:tcPr>
          <w:p w:rsidR="0022684E" w:rsidRPr="00B17F9D" w:rsidRDefault="0022684E" w:rsidP="0022684E">
            <w:pPr>
              <w:rPr>
                <w:b/>
                <w:sz w:val="16"/>
                <w:szCs w:val="16"/>
                <w:lang w:val="sr-Cyrl-CS"/>
              </w:rPr>
            </w:pPr>
            <w:r w:rsidRPr="00B17F9D">
              <w:rPr>
                <w:b/>
                <w:sz w:val="16"/>
                <w:szCs w:val="16"/>
                <w:lang w:val="sr-Cyrl-CS"/>
              </w:rPr>
              <w:t>НОСИОЦИ</w:t>
            </w:r>
            <w:r w:rsidRPr="00B17F9D">
              <w:rPr>
                <w:b/>
                <w:sz w:val="16"/>
                <w:szCs w:val="16"/>
                <w:lang w:val="sr-Latn-CS"/>
              </w:rPr>
              <w:t xml:space="preserve"> </w:t>
            </w:r>
            <w:r w:rsidRPr="00B17F9D">
              <w:rPr>
                <w:b/>
                <w:sz w:val="16"/>
                <w:szCs w:val="16"/>
                <w:lang w:val="sr-Cyrl-CS"/>
              </w:rPr>
              <w:t xml:space="preserve"> АКТИВНОСТИ</w:t>
            </w:r>
          </w:p>
        </w:tc>
      </w:tr>
      <w:tr w:rsidR="0022684E" w:rsidRPr="00B17F9D" w:rsidTr="0022684E">
        <w:tc>
          <w:tcPr>
            <w:tcW w:w="3403" w:type="dxa"/>
          </w:tcPr>
          <w:p w:rsidR="0022684E" w:rsidRPr="00B17F9D" w:rsidRDefault="0022684E" w:rsidP="0022684E">
            <w:pPr>
              <w:rPr>
                <w:b/>
                <w:lang w:val="sr-Cyrl-CS"/>
              </w:rPr>
            </w:pPr>
            <w:r w:rsidRPr="00B17F9D">
              <w:rPr>
                <w:b/>
                <w:lang w:val="sr-Cyrl-CS"/>
              </w:rPr>
              <w:t>1.</w:t>
            </w:r>
            <w:r w:rsidRPr="00B17F9D">
              <w:rPr>
                <w:lang w:val="sr-Cyrl-CS"/>
              </w:rPr>
              <w:t>Анализа стања</w:t>
            </w:r>
          </w:p>
        </w:tc>
        <w:tc>
          <w:tcPr>
            <w:tcW w:w="3118" w:type="dxa"/>
            <w:vAlign w:val="center"/>
          </w:tcPr>
          <w:p w:rsidR="0022684E" w:rsidRPr="00B17F9D" w:rsidRDefault="0022684E" w:rsidP="0022684E">
            <w:pPr>
              <w:rPr>
                <w:b/>
                <w:lang w:val="sr-Cyrl-CS"/>
              </w:rPr>
            </w:pPr>
            <w:r w:rsidRPr="00B17F9D">
              <w:rPr>
                <w:lang w:val="sr-Cyrl-CS"/>
              </w:rPr>
              <w:t>примена упитника за ученике,наставнике и родитеље (</w:t>
            </w:r>
            <w:r w:rsidRPr="00B17F9D">
              <w:rPr>
                <w:b/>
                <w:sz w:val="14"/>
                <w:lang w:val="sr-Cyrl-CS"/>
              </w:rPr>
              <w:t>Приручника стр: 76, 77, 78)</w:t>
            </w:r>
          </w:p>
        </w:tc>
        <w:tc>
          <w:tcPr>
            <w:tcW w:w="1418" w:type="dxa"/>
          </w:tcPr>
          <w:p w:rsidR="0022684E" w:rsidRPr="00B17F9D" w:rsidRDefault="0022684E" w:rsidP="0022684E">
            <w:pPr>
              <w:jc w:val="center"/>
              <w:rPr>
                <w:lang w:val="sr-Cyrl-CS"/>
              </w:rPr>
            </w:pPr>
            <w:r>
              <w:rPr>
                <w:lang w:val="sr-Cyrl-CS"/>
              </w:rPr>
              <w:t>септембар</w:t>
            </w:r>
          </w:p>
        </w:tc>
        <w:tc>
          <w:tcPr>
            <w:tcW w:w="2490" w:type="dxa"/>
            <w:vAlign w:val="center"/>
          </w:tcPr>
          <w:p w:rsidR="0022684E" w:rsidRPr="00B17F9D" w:rsidRDefault="0022684E" w:rsidP="0022684E">
            <w:pPr>
              <w:rPr>
                <w:lang w:val="sr-Latn-CS"/>
              </w:rPr>
            </w:pPr>
            <w:r w:rsidRPr="00B17F9D">
              <w:rPr>
                <w:lang w:val="sr-Cyrl-CS"/>
              </w:rPr>
              <w:t>Тим за самовредновање</w:t>
            </w:r>
          </w:p>
          <w:p w:rsidR="0022684E" w:rsidRPr="00B17F9D" w:rsidRDefault="0022684E" w:rsidP="0022684E">
            <w:pPr>
              <w:rPr>
                <w:lang w:val="sr-Cyrl-CS"/>
              </w:rPr>
            </w:pPr>
          </w:p>
        </w:tc>
      </w:tr>
      <w:tr w:rsidR="0022684E" w:rsidRPr="00B17F9D" w:rsidTr="0022684E">
        <w:tc>
          <w:tcPr>
            <w:tcW w:w="3403" w:type="dxa"/>
          </w:tcPr>
          <w:p w:rsidR="0022684E" w:rsidRPr="00B17F9D" w:rsidRDefault="0022684E" w:rsidP="0022684E">
            <w:pPr>
              <w:rPr>
                <w:lang w:val="sr-Cyrl-CS"/>
              </w:rPr>
            </w:pPr>
            <w:r w:rsidRPr="00B17F9D">
              <w:rPr>
                <w:b/>
                <w:lang w:val="sr-Cyrl-CS"/>
              </w:rPr>
              <w:t>2</w:t>
            </w:r>
            <w:r w:rsidRPr="00B17F9D">
              <w:rPr>
                <w:lang w:val="sr-Cyrl-CS"/>
              </w:rPr>
              <w:t>.Упознавање ученика и родитеља са Правилником о безбедности ученика</w:t>
            </w:r>
          </w:p>
        </w:tc>
        <w:tc>
          <w:tcPr>
            <w:tcW w:w="3118" w:type="dxa"/>
            <w:vAlign w:val="center"/>
          </w:tcPr>
          <w:p w:rsidR="0022684E" w:rsidRPr="00B17F9D" w:rsidRDefault="0022684E" w:rsidP="0022684E">
            <w:pPr>
              <w:rPr>
                <w:lang w:val="sr-Cyrl-CS"/>
              </w:rPr>
            </w:pPr>
            <w:r w:rsidRPr="00B17F9D">
              <w:rPr>
                <w:lang w:val="sr-Cyrl-CS"/>
              </w:rPr>
              <w:t>Издвајање кључних тачака Правилника,Праћење придржавања правилника</w:t>
            </w:r>
          </w:p>
        </w:tc>
        <w:tc>
          <w:tcPr>
            <w:tcW w:w="1418" w:type="dxa"/>
          </w:tcPr>
          <w:p w:rsidR="0022684E" w:rsidRPr="00B17F9D" w:rsidRDefault="0022684E" w:rsidP="0022684E">
            <w:pPr>
              <w:rPr>
                <w:lang w:val="sr-Cyrl-CS"/>
              </w:rPr>
            </w:pPr>
            <w:r w:rsidRPr="00B17F9D">
              <w:rPr>
                <w:lang w:val="sr-Cyrl-CS"/>
              </w:rPr>
              <w:t xml:space="preserve">новембар </w:t>
            </w:r>
          </w:p>
        </w:tc>
        <w:tc>
          <w:tcPr>
            <w:tcW w:w="2490" w:type="dxa"/>
            <w:vAlign w:val="center"/>
          </w:tcPr>
          <w:p w:rsidR="0022684E" w:rsidRPr="00B17F9D" w:rsidRDefault="0022684E" w:rsidP="0022684E">
            <w:pPr>
              <w:rPr>
                <w:lang w:val="sr-Cyrl-CS"/>
              </w:rPr>
            </w:pPr>
            <w:r w:rsidRPr="00B17F9D">
              <w:rPr>
                <w:lang w:val="sr-Cyrl-CS"/>
              </w:rPr>
              <w:t>секретар школе</w:t>
            </w:r>
          </w:p>
          <w:p w:rsidR="0022684E" w:rsidRPr="00B17F9D" w:rsidRDefault="0022684E" w:rsidP="0022684E">
            <w:pPr>
              <w:rPr>
                <w:lang w:val="sr-Cyrl-CS"/>
              </w:rPr>
            </w:pPr>
            <w:r w:rsidRPr="00B17F9D">
              <w:rPr>
                <w:lang w:val="sr-Cyrl-CS"/>
              </w:rPr>
              <w:t xml:space="preserve">психолог, </w:t>
            </w:r>
          </w:p>
          <w:p w:rsidR="0022684E" w:rsidRPr="00B17F9D" w:rsidRDefault="0022684E" w:rsidP="0022684E">
            <w:pPr>
              <w:rPr>
                <w:lang w:val="sr-Cyrl-CS"/>
              </w:rPr>
            </w:pPr>
            <w:r w:rsidRPr="00B17F9D">
              <w:rPr>
                <w:lang w:val="sr-Cyrl-CS"/>
              </w:rPr>
              <w:t>раз. старешине</w:t>
            </w:r>
          </w:p>
        </w:tc>
      </w:tr>
      <w:tr w:rsidR="0022684E" w:rsidRPr="00B17F9D" w:rsidTr="0022684E">
        <w:tc>
          <w:tcPr>
            <w:tcW w:w="3403" w:type="dxa"/>
          </w:tcPr>
          <w:p w:rsidR="0022684E" w:rsidRPr="00B17F9D" w:rsidRDefault="0022684E" w:rsidP="0022684E">
            <w:pPr>
              <w:rPr>
                <w:lang w:val="sr-Cyrl-CS"/>
              </w:rPr>
            </w:pPr>
            <w:r w:rsidRPr="00B17F9D">
              <w:rPr>
                <w:b/>
                <w:lang w:val="sr-Cyrl-CS"/>
              </w:rPr>
              <w:t>3</w:t>
            </w:r>
            <w:r w:rsidRPr="00B17F9D">
              <w:rPr>
                <w:lang w:val="sr-Cyrl-CS"/>
              </w:rPr>
              <w:t xml:space="preserve">.Разрађивање процедура за заштиту и безбедност ученика </w:t>
            </w:r>
          </w:p>
        </w:tc>
        <w:tc>
          <w:tcPr>
            <w:tcW w:w="3118" w:type="dxa"/>
            <w:vAlign w:val="center"/>
          </w:tcPr>
          <w:p w:rsidR="0022684E" w:rsidRPr="00B17F9D" w:rsidRDefault="0022684E" w:rsidP="0022684E">
            <w:pPr>
              <w:jc w:val="center"/>
              <w:rPr>
                <w:lang w:val="sr-Cyrl-CS"/>
              </w:rPr>
            </w:pPr>
            <w:r w:rsidRPr="00B17F9D">
              <w:rPr>
                <w:lang w:val="sr-Cyrl-CS"/>
              </w:rPr>
              <w:t>Акције ученичког парламента</w:t>
            </w:r>
          </w:p>
        </w:tc>
        <w:tc>
          <w:tcPr>
            <w:tcW w:w="1418" w:type="dxa"/>
          </w:tcPr>
          <w:p w:rsidR="0022684E" w:rsidRPr="00B17F9D" w:rsidRDefault="0022684E" w:rsidP="0022684E">
            <w:pPr>
              <w:rPr>
                <w:b/>
                <w:lang w:val="sr-Cyrl-CS"/>
              </w:rPr>
            </w:pPr>
            <w:r w:rsidRPr="00B17F9D">
              <w:rPr>
                <w:lang w:val="sr-Cyrl-CS"/>
              </w:rPr>
              <w:t xml:space="preserve">новембар </w:t>
            </w:r>
          </w:p>
        </w:tc>
        <w:tc>
          <w:tcPr>
            <w:tcW w:w="2490" w:type="dxa"/>
            <w:vAlign w:val="center"/>
          </w:tcPr>
          <w:p w:rsidR="0022684E" w:rsidRPr="00B17F9D" w:rsidRDefault="0022684E" w:rsidP="0022684E">
            <w:pPr>
              <w:rPr>
                <w:lang w:val="sr-Cyrl-CS"/>
              </w:rPr>
            </w:pPr>
            <w:r w:rsidRPr="00B17F9D">
              <w:rPr>
                <w:lang w:val="sr-Cyrl-CS"/>
              </w:rPr>
              <w:t>Ученички парламент</w:t>
            </w:r>
          </w:p>
        </w:tc>
      </w:tr>
      <w:tr w:rsidR="0022684E" w:rsidRPr="00B17F9D" w:rsidTr="0022684E">
        <w:tc>
          <w:tcPr>
            <w:tcW w:w="3403" w:type="dxa"/>
          </w:tcPr>
          <w:p w:rsidR="0022684E" w:rsidRPr="00B17F9D" w:rsidRDefault="0022684E" w:rsidP="0022684E">
            <w:pPr>
              <w:rPr>
                <w:b/>
                <w:lang w:val="sr-Cyrl-CS"/>
              </w:rPr>
            </w:pPr>
          </w:p>
        </w:tc>
        <w:tc>
          <w:tcPr>
            <w:tcW w:w="3118" w:type="dxa"/>
          </w:tcPr>
          <w:p w:rsidR="0022684E" w:rsidRPr="00B17F9D" w:rsidRDefault="0022684E" w:rsidP="0022684E">
            <w:pPr>
              <w:rPr>
                <w:lang w:val="sr-Cyrl-CS"/>
              </w:rPr>
            </w:pPr>
            <w:r w:rsidRPr="00B17F9D">
              <w:rPr>
                <w:lang w:val="sr-Cyrl-CS"/>
              </w:rPr>
              <w:t xml:space="preserve">Доношење одељенских и школских правила, истицање на видним местима школе </w:t>
            </w:r>
          </w:p>
        </w:tc>
        <w:tc>
          <w:tcPr>
            <w:tcW w:w="1418" w:type="dxa"/>
          </w:tcPr>
          <w:p w:rsidR="0022684E" w:rsidRPr="00B17F9D" w:rsidRDefault="0022684E" w:rsidP="0022684E">
            <w:pPr>
              <w:spacing w:after="0" w:line="240" w:lineRule="auto"/>
              <w:ind w:hanging="108"/>
            </w:pPr>
            <w:r w:rsidRPr="00B17F9D">
              <w:t>Септембар,</w:t>
            </w:r>
          </w:p>
          <w:p w:rsidR="0022684E" w:rsidRPr="00B17F9D" w:rsidRDefault="0022684E" w:rsidP="0022684E">
            <w:pPr>
              <w:spacing w:after="0" w:line="240" w:lineRule="auto"/>
            </w:pPr>
            <w:r w:rsidRPr="00B17F9D">
              <w:t xml:space="preserve">Октобар </w:t>
            </w:r>
          </w:p>
        </w:tc>
        <w:tc>
          <w:tcPr>
            <w:tcW w:w="2490" w:type="dxa"/>
          </w:tcPr>
          <w:p w:rsidR="0022684E" w:rsidRPr="00B17F9D" w:rsidRDefault="0022684E" w:rsidP="0022684E">
            <w:pPr>
              <w:rPr>
                <w:lang w:val="sr-Cyrl-CS"/>
              </w:rPr>
            </w:pPr>
            <w:r w:rsidRPr="00B17F9D">
              <w:rPr>
                <w:lang w:val="sr-Cyrl-CS"/>
              </w:rPr>
              <w:t>Сви ученици на нивоу одељења, УП на нивоу школе</w:t>
            </w:r>
          </w:p>
        </w:tc>
      </w:tr>
      <w:tr w:rsidR="0022684E" w:rsidRPr="00B17F9D" w:rsidTr="0022684E">
        <w:trPr>
          <w:trHeight w:val="866"/>
        </w:trPr>
        <w:tc>
          <w:tcPr>
            <w:tcW w:w="3403" w:type="dxa"/>
          </w:tcPr>
          <w:p w:rsidR="0022684E" w:rsidRPr="00B17F9D" w:rsidRDefault="0022684E" w:rsidP="0022684E">
            <w:pPr>
              <w:rPr>
                <w:b/>
                <w:lang w:val="sr-Cyrl-CS"/>
              </w:rPr>
            </w:pPr>
          </w:p>
        </w:tc>
        <w:tc>
          <w:tcPr>
            <w:tcW w:w="3118" w:type="dxa"/>
          </w:tcPr>
          <w:p w:rsidR="0022684E" w:rsidRPr="00B17F9D" w:rsidRDefault="0022684E" w:rsidP="0022684E">
            <w:pPr>
              <w:rPr>
                <w:lang w:val="sr-Cyrl-CS"/>
              </w:rPr>
            </w:pPr>
            <w:r w:rsidRPr="00B17F9D">
              <w:rPr>
                <w:lang w:val="sr-Cyrl-CS"/>
              </w:rPr>
              <w:t>Оглашавање акција УП кроз школски сајт и школски часопис</w:t>
            </w:r>
          </w:p>
        </w:tc>
        <w:tc>
          <w:tcPr>
            <w:tcW w:w="1418" w:type="dxa"/>
          </w:tcPr>
          <w:p w:rsidR="0022684E" w:rsidRPr="00B17F9D" w:rsidRDefault="0022684E" w:rsidP="0022684E">
            <w:pPr>
              <w:rPr>
                <w:lang w:val="sr-Cyrl-CS"/>
              </w:rPr>
            </w:pPr>
            <w:r w:rsidRPr="00B17F9D">
              <w:t>Током године</w:t>
            </w:r>
            <w:r w:rsidRPr="00B17F9D">
              <w:rPr>
                <w:lang w:val="sr-Latn-CS"/>
              </w:rPr>
              <w:t>.</w:t>
            </w:r>
            <w:r w:rsidRPr="00B17F9D">
              <w:rPr>
                <w:lang w:val="sr-Cyrl-CS"/>
              </w:rPr>
              <w:t>.</w:t>
            </w:r>
          </w:p>
        </w:tc>
        <w:tc>
          <w:tcPr>
            <w:tcW w:w="2490" w:type="dxa"/>
          </w:tcPr>
          <w:p w:rsidR="0022684E" w:rsidRPr="00B17F9D" w:rsidRDefault="0022684E" w:rsidP="0022684E">
            <w:pPr>
              <w:rPr>
                <w:lang w:val="sr-Cyrl-CS"/>
              </w:rPr>
            </w:pPr>
            <w:r w:rsidRPr="00B17F9D">
              <w:rPr>
                <w:lang w:val="sr-Cyrl-CS"/>
              </w:rPr>
              <w:t>УП,</w:t>
            </w:r>
            <w:r>
              <w:rPr>
                <w:lang w:val="sr-Cyrl-CS"/>
              </w:rPr>
              <w:t>наставник задужен за парламент</w:t>
            </w:r>
          </w:p>
        </w:tc>
      </w:tr>
      <w:tr w:rsidR="0022684E" w:rsidRPr="00B17F9D" w:rsidTr="0022684E">
        <w:tc>
          <w:tcPr>
            <w:tcW w:w="3403" w:type="dxa"/>
          </w:tcPr>
          <w:p w:rsidR="0022684E" w:rsidRPr="00B17F9D" w:rsidRDefault="0022684E" w:rsidP="0022684E">
            <w:pPr>
              <w:rPr>
                <w:b/>
                <w:lang w:val="sr-Cyrl-CS"/>
              </w:rPr>
            </w:pPr>
          </w:p>
        </w:tc>
        <w:tc>
          <w:tcPr>
            <w:tcW w:w="3118" w:type="dxa"/>
          </w:tcPr>
          <w:p w:rsidR="0022684E" w:rsidRPr="00B17F9D" w:rsidRDefault="0022684E" w:rsidP="0022684E">
            <w:pPr>
              <w:ind w:hanging="11"/>
              <w:rPr>
                <w:lang w:val="sr-Cyrl-CS"/>
              </w:rPr>
            </w:pPr>
            <w:r w:rsidRPr="00B17F9D">
              <w:rPr>
                <w:lang w:val="sr-Cyrl-CS"/>
              </w:rPr>
              <w:t>Организовање предавања из безбедности у саобраћају за ученике 1. И 2. Разреда у просторијама школе</w:t>
            </w:r>
          </w:p>
        </w:tc>
        <w:tc>
          <w:tcPr>
            <w:tcW w:w="1418" w:type="dxa"/>
          </w:tcPr>
          <w:p w:rsidR="0022684E" w:rsidRPr="00B17F9D" w:rsidRDefault="0022684E" w:rsidP="0022684E">
            <w:pPr>
              <w:rPr>
                <w:lang w:val="sr-Cyrl-CS"/>
              </w:rPr>
            </w:pPr>
            <w:r w:rsidRPr="00B17F9D">
              <w:rPr>
                <w:lang w:val="sr-Cyrl-CS"/>
              </w:rPr>
              <w:t>Септембар</w:t>
            </w:r>
          </w:p>
          <w:p w:rsidR="0022684E" w:rsidRPr="00B17F9D" w:rsidRDefault="0022684E" w:rsidP="0022684E">
            <w:pPr>
              <w:rPr>
                <w:lang w:val="sr-Cyrl-CS"/>
              </w:rPr>
            </w:pPr>
          </w:p>
        </w:tc>
        <w:tc>
          <w:tcPr>
            <w:tcW w:w="2490" w:type="dxa"/>
            <w:vAlign w:val="center"/>
          </w:tcPr>
          <w:p w:rsidR="0022684E" w:rsidRPr="00B17F9D" w:rsidRDefault="0022684E" w:rsidP="0022684E">
            <w:pPr>
              <w:rPr>
                <w:lang w:val="sr-Cyrl-CS"/>
              </w:rPr>
            </w:pPr>
            <w:r w:rsidRPr="00B17F9D">
              <w:rPr>
                <w:lang w:val="sr-Cyrl-CS"/>
              </w:rPr>
              <w:t>Директор, учитељи, Задужени тим МУП а</w:t>
            </w:r>
          </w:p>
        </w:tc>
      </w:tr>
      <w:tr w:rsidR="0022684E" w:rsidRPr="00B17F9D" w:rsidTr="0022684E">
        <w:tc>
          <w:tcPr>
            <w:tcW w:w="3403" w:type="dxa"/>
          </w:tcPr>
          <w:p w:rsidR="0022684E" w:rsidRPr="00B17F9D" w:rsidRDefault="0022684E" w:rsidP="0022684E">
            <w:pPr>
              <w:rPr>
                <w:lang w:val="sr-Cyrl-CS"/>
              </w:rPr>
            </w:pPr>
            <w:r w:rsidRPr="00B17F9D">
              <w:rPr>
                <w:b/>
                <w:lang w:val="sr-Cyrl-CS"/>
              </w:rPr>
              <w:t>5.</w:t>
            </w:r>
            <w:r w:rsidRPr="00B17F9D">
              <w:rPr>
                <w:lang w:val="sr-Cyrl-CS"/>
              </w:rPr>
              <w:t>Процедуре за приговор ученика и родитеља</w:t>
            </w:r>
          </w:p>
        </w:tc>
        <w:tc>
          <w:tcPr>
            <w:tcW w:w="3118" w:type="dxa"/>
          </w:tcPr>
          <w:p w:rsidR="0022684E" w:rsidRPr="00B17F9D" w:rsidRDefault="0022684E" w:rsidP="0022684E">
            <w:pPr>
              <w:ind w:hanging="11"/>
              <w:rPr>
                <w:lang w:val="sr-Cyrl-CS"/>
              </w:rPr>
            </w:pPr>
            <w:r w:rsidRPr="00B17F9D">
              <w:rPr>
                <w:lang w:val="sr-Cyrl-CS"/>
              </w:rPr>
              <w:t>Стављање у функцију "Сандучета поверења" које има своје место у школи</w:t>
            </w:r>
          </w:p>
        </w:tc>
        <w:tc>
          <w:tcPr>
            <w:tcW w:w="1418" w:type="dxa"/>
          </w:tcPr>
          <w:p w:rsidR="0022684E" w:rsidRPr="00B17F9D" w:rsidRDefault="0022684E" w:rsidP="0022684E">
            <w:pPr>
              <w:rPr>
                <w:lang w:val="sr-Cyrl-CS"/>
              </w:rPr>
            </w:pPr>
            <w:r w:rsidRPr="00B17F9D">
              <w:rPr>
                <w:lang w:val="sr-Cyrl-CS"/>
              </w:rPr>
              <w:t xml:space="preserve">Новембар </w:t>
            </w:r>
          </w:p>
        </w:tc>
        <w:tc>
          <w:tcPr>
            <w:tcW w:w="2490" w:type="dxa"/>
            <w:vAlign w:val="center"/>
          </w:tcPr>
          <w:p w:rsidR="0022684E" w:rsidRPr="00B17F9D" w:rsidRDefault="0022684E" w:rsidP="0022684E">
            <w:pPr>
              <w:rPr>
                <w:lang w:val="sr-Cyrl-CS"/>
              </w:rPr>
            </w:pPr>
            <w:r w:rsidRPr="00B17F9D">
              <w:rPr>
                <w:lang w:val="sr-Cyrl-CS"/>
              </w:rPr>
              <w:t>Тим за вредновање, УП, психолог, директор</w:t>
            </w:r>
          </w:p>
        </w:tc>
      </w:tr>
      <w:tr w:rsidR="0022684E" w:rsidRPr="00B17F9D" w:rsidTr="0022684E">
        <w:tc>
          <w:tcPr>
            <w:tcW w:w="3403" w:type="dxa"/>
          </w:tcPr>
          <w:p w:rsidR="0022684E" w:rsidRPr="00B17F9D" w:rsidRDefault="0022684E" w:rsidP="0022684E">
            <w:pPr>
              <w:rPr>
                <w:lang w:val="sr-Cyrl-CS"/>
              </w:rPr>
            </w:pPr>
            <w:r w:rsidRPr="00B17F9D">
              <w:rPr>
                <w:lang w:val="sr-Cyrl-CS"/>
              </w:rPr>
              <w:t>-Приговор на оцену</w:t>
            </w:r>
          </w:p>
          <w:p w:rsidR="0022684E" w:rsidRPr="00B17F9D" w:rsidRDefault="0022684E" w:rsidP="0022684E">
            <w:pPr>
              <w:rPr>
                <w:lang w:val="sr-Cyrl-CS"/>
              </w:rPr>
            </w:pPr>
            <w:r w:rsidRPr="00B17F9D">
              <w:rPr>
                <w:lang w:val="sr-Cyrl-CS"/>
              </w:rPr>
              <w:t>-Дисциплински поступак</w:t>
            </w:r>
          </w:p>
        </w:tc>
        <w:tc>
          <w:tcPr>
            <w:tcW w:w="3118" w:type="dxa"/>
          </w:tcPr>
          <w:p w:rsidR="0022684E" w:rsidRPr="00B17F9D" w:rsidRDefault="0022684E" w:rsidP="0022684E">
            <w:pPr>
              <w:rPr>
                <w:lang w:val="sr-Cyrl-CS"/>
              </w:rPr>
            </w:pPr>
            <w:r w:rsidRPr="00B17F9D">
              <w:rPr>
                <w:lang w:val="sr-Cyrl-CS"/>
              </w:rPr>
              <w:t>Праћење придржавања ставки Закона и Статута школе</w:t>
            </w:r>
          </w:p>
        </w:tc>
        <w:tc>
          <w:tcPr>
            <w:tcW w:w="1418" w:type="dxa"/>
          </w:tcPr>
          <w:p w:rsidR="0022684E" w:rsidRPr="00B17F9D" w:rsidRDefault="0022684E" w:rsidP="0022684E">
            <w:pPr>
              <w:rPr>
                <w:lang w:val="sr-Cyrl-CS"/>
              </w:rPr>
            </w:pPr>
            <w:r w:rsidRPr="00B17F9D">
              <w:rPr>
                <w:lang w:val="sr-Cyrl-CS"/>
              </w:rPr>
              <w:t>током године</w:t>
            </w:r>
          </w:p>
        </w:tc>
        <w:tc>
          <w:tcPr>
            <w:tcW w:w="2490" w:type="dxa"/>
            <w:vAlign w:val="center"/>
          </w:tcPr>
          <w:p w:rsidR="0022684E" w:rsidRPr="00B17F9D" w:rsidRDefault="0022684E" w:rsidP="0022684E">
            <w:pPr>
              <w:rPr>
                <w:lang w:val="sr-Cyrl-CS"/>
              </w:rPr>
            </w:pPr>
            <w:r w:rsidRPr="00B17F9D">
              <w:rPr>
                <w:lang w:val="sr-Cyrl-CS"/>
              </w:rPr>
              <w:t>секретар школе</w:t>
            </w:r>
          </w:p>
        </w:tc>
      </w:tr>
      <w:tr w:rsidR="0022684E" w:rsidRPr="00B17F9D" w:rsidTr="0022684E">
        <w:tc>
          <w:tcPr>
            <w:tcW w:w="3403" w:type="dxa"/>
          </w:tcPr>
          <w:p w:rsidR="0022684E" w:rsidRPr="00B17F9D" w:rsidRDefault="0022684E" w:rsidP="0022684E">
            <w:pPr>
              <w:spacing w:after="0" w:line="240" w:lineRule="auto"/>
              <w:rPr>
                <w:lang w:val="sr-Cyrl-CS"/>
              </w:rPr>
            </w:pPr>
            <w:r w:rsidRPr="00B17F9D">
              <w:rPr>
                <w:b/>
                <w:lang w:val="sr-Cyrl-CS"/>
              </w:rPr>
              <w:t>6</w:t>
            </w:r>
            <w:r w:rsidRPr="00B17F9D">
              <w:rPr>
                <w:lang w:val="sr-Cyrl-CS"/>
              </w:rPr>
              <w:t>.Процедуре за спречавање</w:t>
            </w:r>
          </w:p>
          <w:p w:rsidR="0022684E" w:rsidRPr="00B17F9D" w:rsidRDefault="0022684E" w:rsidP="0022684E">
            <w:pPr>
              <w:spacing w:after="0" w:line="240" w:lineRule="auto"/>
              <w:rPr>
                <w:lang w:val="sr-Cyrl-CS"/>
              </w:rPr>
            </w:pPr>
            <w:r w:rsidRPr="00B17F9D">
              <w:rPr>
                <w:lang w:val="sr-Cyrl-CS"/>
              </w:rPr>
              <w:t xml:space="preserve"> и реаговање на случајеве вршњачког малтретирања</w:t>
            </w:r>
          </w:p>
        </w:tc>
        <w:tc>
          <w:tcPr>
            <w:tcW w:w="3118" w:type="dxa"/>
          </w:tcPr>
          <w:p w:rsidR="0022684E" w:rsidRPr="00B17F9D" w:rsidRDefault="0022684E" w:rsidP="0022684E">
            <w:pPr>
              <w:rPr>
                <w:lang w:val="sr-Cyrl-CS"/>
              </w:rPr>
            </w:pPr>
            <w:r w:rsidRPr="00B17F9D">
              <w:rPr>
                <w:lang w:val="sr-Cyrl-CS"/>
              </w:rPr>
              <w:t>Акције тима за борбу против насиља,  УП</w:t>
            </w:r>
          </w:p>
        </w:tc>
        <w:tc>
          <w:tcPr>
            <w:tcW w:w="1418" w:type="dxa"/>
          </w:tcPr>
          <w:p w:rsidR="0022684E" w:rsidRPr="00B17F9D" w:rsidRDefault="0022684E" w:rsidP="0022684E">
            <w:pPr>
              <w:rPr>
                <w:lang w:val="sr-Cyrl-CS"/>
              </w:rPr>
            </w:pPr>
            <w:r w:rsidRPr="00B17F9D">
              <w:rPr>
                <w:lang w:val="sr-Cyrl-CS"/>
              </w:rPr>
              <w:t>током године</w:t>
            </w:r>
          </w:p>
        </w:tc>
        <w:tc>
          <w:tcPr>
            <w:tcW w:w="2490" w:type="dxa"/>
            <w:vAlign w:val="center"/>
          </w:tcPr>
          <w:p w:rsidR="0022684E" w:rsidRPr="00B17F9D" w:rsidRDefault="0022684E" w:rsidP="0022684E">
            <w:pPr>
              <w:jc w:val="center"/>
              <w:rPr>
                <w:lang w:val="sr-Cyrl-CS"/>
              </w:rPr>
            </w:pPr>
            <w:r w:rsidRPr="00B17F9D">
              <w:rPr>
                <w:lang w:val="sr-Cyrl-CS"/>
              </w:rPr>
              <w:t>Школски тим</w:t>
            </w:r>
          </w:p>
          <w:p w:rsidR="0022684E" w:rsidRPr="00B17F9D" w:rsidRDefault="0022684E" w:rsidP="0022684E">
            <w:pPr>
              <w:jc w:val="center"/>
              <w:rPr>
                <w:lang w:val="sr-Cyrl-CS"/>
              </w:rPr>
            </w:pPr>
            <w:r w:rsidRPr="00B17F9D">
              <w:rPr>
                <w:lang w:val="sr-Cyrl-CS"/>
              </w:rPr>
              <w:t>УП</w:t>
            </w:r>
          </w:p>
        </w:tc>
      </w:tr>
      <w:tr w:rsidR="0022684E" w:rsidRPr="00B17F9D" w:rsidTr="0022684E">
        <w:trPr>
          <w:trHeight w:val="756"/>
        </w:trPr>
        <w:tc>
          <w:tcPr>
            <w:tcW w:w="3403" w:type="dxa"/>
          </w:tcPr>
          <w:p w:rsidR="0022684E" w:rsidRPr="00B17F9D" w:rsidRDefault="0022684E" w:rsidP="0022684E">
            <w:pPr>
              <w:rPr>
                <w:lang w:val="sr-Cyrl-CS"/>
              </w:rPr>
            </w:pPr>
            <w:r w:rsidRPr="00B17F9D">
              <w:rPr>
                <w:b/>
                <w:lang w:val="sr-Cyrl-CS"/>
              </w:rPr>
              <w:t>7</w:t>
            </w:r>
            <w:r w:rsidRPr="00B17F9D">
              <w:rPr>
                <w:lang w:val="sr-Cyrl-CS"/>
              </w:rPr>
              <w:t xml:space="preserve">.Упознавање ученика са Конвенцијом о правима детета </w:t>
            </w:r>
            <w:r w:rsidRPr="00B17F9D">
              <w:rPr>
                <w:lang w:val="sr-Cyrl-CS"/>
              </w:rPr>
              <w:lastRenderedPageBreak/>
              <w:t>УН</w:t>
            </w:r>
          </w:p>
        </w:tc>
        <w:tc>
          <w:tcPr>
            <w:tcW w:w="3118" w:type="dxa"/>
          </w:tcPr>
          <w:p w:rsidR="0022684E" w:rsidRPr="00B17F9D" w:rsidRDefault="0022684E" w:rsidP="0022684E">
            <w:pPr>
              <w:spacing w:after="0" w:line="240" w:lineRule="auto"/>
              <w:rPr>
                <w:lang w:val="sr-Cyrl-CS"/>
              </w:rPr>
            </w:pPr>
            <w:r w:rsidRPr="00B17F9D">
              <w:rPr>
                <w:lang w:val="sr-Cyrl-CS"/>
              </w:rPr>
              <w:lastRenderedPageBreak/>
              <w:t>"Буквар дечјих права"</w:t>
            </w:r>
          </w:p>
          <w:p w:rsidR="0022684E" w:rsidRPr="00B17F9D" w:rsidRDefault="0022684E" w:rsidP="0022684E">
            <w:pPr>
              <w:spacing w:after="0" w:line="240" w:lineRule="auto"/>
              <w:rPr>
                <w:lang w:val="sr-Cyrl-CS"/>
              </w:rPr>
            </w:pPr>
            <w:r w:rsidRPr="00B17F9D">
              <w:rPr>
                <w:lang w:val="sr-Cyrl-CS"/>
              </w:rPr>
              <w:t xml:space="preserve">радионице приручник Р. </w:t>
            </w:r>
            <w:r w:rsidRPr="00B17F9D">
              <w:rPr>
                <w:lang w:val="sr-Cyrl-CS"/>
              </w:rPr>
              <w:lastRenderedPageBreak/>
              <w:t xml:space="preserve">Бељански Ристић </w:t>
            </w:r>
          </w:p>
        </w:tc>
        <w:tc>
          <w:tcPr>
            <w:tcW w:w="1418" w:type="dxa"/>
          </w:tcPr>
          <w:p w:rsidR="0022684E" w:rsidRPr="00B17F9D" w:rsidRDefault="0022684E" w:rsidP="0022684E">
            <w:pPr>
              <w:rPr>
                <w:lang w:val="sr-Cyrl-CS"/>
              </w:rPr>
            </w:pPr>
            <w:r w:rsidRPr="00B17F9D">
              <w:rPr>
                <w:lang w:val="sr-Cyrl-CS"/>
              </w:rPr>
              <w:lastRenderedPageBreak/>
              <w:t xml:space="preserve">током </w:t>
            </w:r>
            <w:r w:rsidRPr="00B17F9D">
              <w:rPr>
                <w:lang w:val="sr-Cyrl-CS"/>
              </w:rPr>
              <w:lastRenderedPageBreak/>
              <w:t>године</w:t>
            </w:r>
          </w:p>
        </w:tc>
        <w:tc>
          <w:tcPr>
            <w:tcW w:w="2490" w:type="dxa"/>
            <w:vAlign w:val="center"/>
          </w:tcPr>
          <w:p w:rsidR="0022684E" w:rsidRPr="00B17F9D" w:rsidRDefault="0022684E" w:rsidP="0022684E">
            <w:pPr>
              <w:jc w:val="center"/>
              <w:rPr>
                <w:lang w:val="sr-Cyrl-CS"/>
              </w:rPr>
            </w:pPr>
            <w:r w:rsidRPr="00B17F9D">
              <w:rPr>
                <w:lang w:val="sr-Cyrl-CS"/>
              </w:rPr>
              <w:lastRenderedPageBreak/>
              <w:t>учитељи</w:t>
            </w:r>
          </w:p>
        </w:tc>
      </w:tr>
      <w:tr w:rsidR="0022684E" w:rsidRPr="00B17F9D" w:rsidTr="0022684E">
        <w:tc>
          <w:tcPr>
            <w:tcW w:w="3403" w:type="dxa"/>
          </w:tcPr>
          <w:p w:rsidR="0022684E" w:rsidRPr="00B17F9D" w:rsidRDefault="0022684E" w:rsidP="0022684E">
            <w:pPr>
              <w:rPr>
                <w:lang w:val="sr-Cyrl-CS"/>
              </w:rPr>
            </w:pPr>
          </w:p>
        </w:tc>
        <w:tc>
          <w:tcPr>
            <w:tcW w:w="3118" w:type="dxa"/>
          </w:tcPr>
          <w:p w:rsidR="0022684E" w:rsidRPr="00B17F9D" w:rsidRDefault="0022684E" w:rsidP="0022684E">
            <w:pPr>
              <w:rPr>
                <w:lang w:val="sr-Cyrl-CS"/>
              </w:rPr>
            </w:pPr>
            <w:r w:rsidRPr="00B17F9D">
              <w:rPr>
                <w:lang w:val="sr-Cyrl-CS"/>
              </w:rPr>
              <w:t>Ликовни радови на тему дечјих права</w:t>
            </w:r>
          </w:p>
        </w:tc>
        <w:tc>
          <w:tcPr>
            <w:tcW w:w="1418" w:type="dxa"/>
          </w:tcPr>
          <w:p w:rsidR="0022684E" w:rsidRPr="00B17F9D" w:rsidRDefault="0022684E" w:rsidP="0022684E">
            <w:pPr>
              <w:rPr>
                <w:lang w:val="sr-Cyrl-CS"/>
              </w:rPr>
            </w:pPr>
            <w:r w:rsidRPr="00B17F9D">
              <w:rPr>
                <w:lang w:val="sr-Cyrl-CS"/>
              </w:rPr>
              <w:t>током године</w:t>
            </w:r>
          </w:p>
        </w:tc>
        <w:tc>
          <w:tcPr>
            <w:tcW w:w="2490" w:type="dxa"/>
            <w:vAlign w:val="center"/>
          </w:tcPr>
          <w:p w:rsidR="0022684E" w:rsidRPr="00B17F9D" w:rsidRDefault="0022684E" w:rsidP="0022684E">
            <w:pPr>
              <w:jc w:val="center"/>
              <w:rPr>
                <w:lang w:val="sr-Cyrl-CS"/>
              </w:rPr>
            </w:pPr>
            <w:r w:rsidRPr="00B17F9D">
              <w:rPr>
                <w:lang w:val="sr-Cyrl-CS"/>
              </w:rPr>
              <w:t>наставник ликовне културе</w:t>
            </w:r>
            <w:r>
              <w:rPr>
                <w:lang w:val="sr-Cyrl-CS"/>
              </w:rPr>
              <w:t>, ликовне секције</w:t>
            </w:r>
          </w:p>
        </w:tc>
      </w:tr>
      <w:tr w:rsidR="0022684E" w:rsidRPr="00B17F9D" w:rsidTr="0022684E">
        <w:trPr>
          <w:trHeight w:val="685"/>
        </w:trPr>
        <w:tc>
          <w:tcPr>
            <w:tcW w:w="3403" w:type="dxa"/>
          </w:tcPr>
          <w:p w:rsidR="0022684E" w:rsidRPr="00B17F9D" w:rsidRDefault="0022684E" w:rsidP="0022684E">
            <w:pPr>
              <w:rPr>
                <w:lang w:val="sr-Cyrl-CS"/>
              </w:rPr>
            </w:pPr>
          </w:p>
        </w:tc>
        <w:tc>
          <w:tcPr>
            <w:tcW w:w="3118" w:type="dxa"/>
          </w:tcPr>
          <w:p w:rsidR="0022684E" w:rsidRPr="00B17F9D" w:rsidRDefault="0022684E" w:rsidP="0022684E">
            <w:pPr>
              <w:rPr>
                <w:lang w:val="sr-Cyrl-CS"/>
              </w:rPr>
            </w:pPr>
          </w:p>
        </w:tc>
        <w:tc>
          <w:tcPr>
            <w:tcW w:w="1418" w:type="dxa"/>
          </w:tcPr>
          <w:p w:rsidR="0022684E" w:rsidRPr="00B17F9D" w:rsidRDefault="0022684E" w:rsidP="0022684E">
            <w:pPr>
              <w:rPr>
                <w:lang w:val="sr-Cyrl-CS"/>
              </w:rPr>
            </w:pPr>
          </w:p>
          <w:p w:rsidR="0022684E" w:rsidRPr="00B17F9D" w:rsidRDefault="0022684E" w:rsidP="0022684E">
            <w:pPr>
              <w:rPr>
                <w:lang w:val="sr-Cyrl-CS"/>
              </w:rPr>
            </w:pPr>
          </w:p>
        </w:tc>
        <w:tc>
          <w:tcPr>
            <w:tcW w:w="2490" w:type="dxa"/>
            <w:vAlign w:val="center"/>
          </w:tcPr>
          <w:p w:rsidR="0022684E" w:rsidRPr="00B17F9D" w:rsidRDefault="0022684E" w:rsidP="0022684E">
            <w:pPr>
              <w:jc w:val="center"/>
              <w:rPr>
                <w:lang w:val="sr-Cyrl-CS"/>
              </w:rPr>
            </w:pPr>
          </w:p>
        </w:tc>
      </w:tr>
      <w:tr w:rsidR="0022684E" w:rsidRPr="00B17F9D" w:rsidTr="0022684E">
        <w:tc>
          <w:tcPr>
            <w:tcW w:w="3403" w:type="dxa"/>
          </w:tcPr>
          <w:p w:rsidR="0022684E" w:rsidRPr="00B17F9D" w:rsidRDefault="0022684E" w:rsidP="0022684E">
            <w:pPr>
              <w:rPr>
                <w:lang w:val="sr-Cyrl-CS"/>
              </w:rPr>
            </w:pPr>
          </w:p>
        </w:tc>
        <w:tc>
          <w:tcPr>
            <w:tcW w:w="3118" w:type="dxa"/>
          </w:tcPr>
          <w:p w:rsidR="0022684E" w:rsidRPr="00B17F9D" w:rsidRDefault="0022684E" w:rsidP="0022684E">
            <w:pPr>
              <w:spacing w:after="0" w:line="240" w:lineRule="auto"/>
              <w:rPr>
                <w:lang w:val="sr-Cyrl-CS"/>
              </w:rPr>
            </w:pPr>
            <w:r w:rsidRPr="00B17F9D">
              <w:rPr>
                <w:b/>
                <w:lang w:val="sr-Cyrl-CS"/>
              </w:rPr>
              <w:t>Активности обележавања Дечје недеље</w:t>
            </w:r>
            <w:r w:rsidRPr="00B17F9D">
              <w:rPr>
                <w:lang w:val="sr-Cyrl-CS"/>
              </w:rPr>
              <w:t>Изложба дечјих радова у холу школе</w:t>
            </w:r>
          </w:p>
          <w:p w:rsidR="0022684E" w:rsidRPr="00B17F9D" w:rsidRDefault="0022684E" w:rsidP="0022684E">
            <w:pPr>
              <w:spacing w:after="0" w:line="240" w:lineRule="auto"/>
              <w:rPr>
                <w:lang w:val="sr-Cyrl-CS"/>
              </w:rPr>
            </w:pPr>
            <w:r w:rsidRPr="00B17F9D">
              <w:rPr>
                <w:lang w:val="sr-Cyrl-CS"/>
              </w:rPr>
              <w:t xml:space="preserve">Добротворна </w:t>
            </w:r>
            <w:r>
              <w:rPr>
                <w:lang w:val="sr-Cyrl-CS"/>
              </w:rPr>
              <w:t>акција</w:t>
            </w:r>
            <w:r w:rsidRPr="00B17F9D">
              <w:rPr>
                <w:lang w:val="sr-Cyrl-CS"/>
              </w:rPr>
              <w:t xml:space="preserve"> (уч.млађих разреда) Прикупљање књига за школску библиотеку</w:t>
            </w:r>
            <w:r>
              <w:rPr>
                <w:lang w:val="sr-Cyrl-CS"/>
              </w:rPr>
              <w:t>,</w:t>
            </w:r>
          </w:p>
          <w:p w:rsidR="0022684E" w:rsidRPr="00B17F9D" w:rsidRDefault="0022684E" w:rsidP="0022684E">
            <w:pPr>
              <w:spacing w:after="0" w:line="240" w:lineRule="auto"/>
              <w:rPr>
                <w:lang w:val="sr-Cyrl-CS"/>
              </w:rPr>
            </w:pPr>
            <w:r w:rsidRPr="00B17F9D">
              <w:rPr>
                <w:lang w:val="sr-Cyrl-CS"/>
              </w:rPr>
              <w:t>Прикупљање шк. прибора за ученике који га немају</w:t>
            </w:r>
            <w:r>
              <w:rPr>
                <w:lang w:val="sr-Cyrl-CS"/>
              </w:rPr>
              <w:t>, Дан спортских активности, Дан науке</w:t>
            </w:r>
          </w:p>
          <w:p w:rsidR="0022684E" w:rsidRDefault="0022684E" w:rsidP="0022684E">
            <w:pPr>
              <w:spacing w:after="0" w:line="240" w:lineRule="auto"/>
              <w:rPr>
                <w:lang w:val="sr-Cyrl-CS"/>
              </w:rPr>
            </w:pPr>
            <w:r w:rsidRPr="00B17F9D">
              <w:rPr>
                <w:lang w:val="sr-Cyrl-CS"/>
              </w:rPr>
              <w:t>Дан здраве хране</w:t>
            </w:r>
          </w:p>
          <w:p w:rsidR="0022684E" w:rsidRPr="00B17F9D" w:rsidRDefault="0022684E" w:rsidP="0022684E">
            <w:pPr>
              <w:spacing w:after="0" w:line="240" w:lineRule="auto"/>
              <w:rPr>
                <w:lang w:val="sr-Cyrl-CS"/>
              </w:rPr>
            </w:pPr>
          </w:p>
        </w:tc>
        <w:tc>
          <w:tcPr>
            <w:tcW w:w="1418" w:type="dxa"/>
          </w:tcPr>
          <w:p w:rsidR="0022684E" w:rsidRPr="00B17F9D" w:rsidRDefault="0022684E" w:rsidP="0022684E">
            <w:pPr>
              <w:rPr>
                <w:lang w:val="sr-Cyrl-CS"/>
              </w:rPr>
            </w:pPr>
            <w:r>
              <w:rPr>
                <w:lang w:val="sr-Cyrl-CS"/>
              </w:rPr>
              <w:t>Октобар током Дечје недеље</w:t>
            </w:r>
          </w:p>
        </w:tc>
        <w:tc>
          <w:tcPr>
            <w:tcW w:w="2490" w:type="dxa"/>
          </w:tcPr>
          <w:p w:rsidR="0022684E" w:rsidRPr="00B17F9D" w:rsidRDefault="0022684E" w:rsidP="0022684E">
            <w:pPr>
              <w:spacing w:after="0" w:line="240" w:lineRule="auto"/>
              <w:rPr>
                <w:lang w:val="sr-Cyrl-CS"/>
              </w:rPr>
            </w:pPr>
            <w:r w:rsidRPr="00B17F9D">
              <w:rPr>
                <w:b/>
                <w:lang w:val="sr-Cyrl-CS"/>
              </w:rPr>
              <w:t>Актив учитеља</w:t>
            </w:r>
            <w:r w:rsidRPr="00B17F9D">
              <w:rPr>
                <w:lang w:val="sr-Cyrl-CS"/>
              </w:rPr>
              <w:t xml:space="preserve">, </w:t>
            </w:r>
          </w:p>
          <w:p w:rsidR="0022684E" w:rsidRPr="00B17F9D" w:rsidRDefault="0022684E" w:rsidP="0022684E">
            <w:pPr>
              <w:spacing w:after="0" w:line="240" w:lineRule="auto"/>
              <w:rPr>
                <w:lang w:val="sr-Cyrl-CS"/>
              </w:rPr>
            </w:pPr>
          </w:p>
          <w:p w:rsidR="0022684E" w:rsidRPr="00B17F9D" w:rsidRDefault="0022684E" w:rsidP="0022684E">
            <w:pPr>
              <w:spacing w:after="0" w:line="240" w:lineRule="auto"/>
              <w:rPr>
                <w:lang w:val="sr-Cyrl-CS"/>
              </w:rPr>
            </w:pPr>
            <w:r w:rsidRPr="00B17F9D">
              <w:rPr>
                <w:lang w:val="sr-Cyrl-CS"/>
              </w:rPr>
              <w:t>актив наставника ликовне културе, п</w:t>
            </w:r>
            <w:r>
              <w:rPr>
                <w:lang w:val="sr-Cyrl-CS"/>
              </w:rPr>
              <w:t>п служба,библиотекар</w:t>
            </w:r>
            <w:r w:rsidRPr="00B17F9D">
              <w:rPr>
                <w:lang w:val="sr-Cyrl-CS"/>
              </w:rPr>
              <w:t>, тим за вредновање</w:t>
            </w:r>
            <w:r>
              <w:rPr>
                <w:lang w:val="sr-Cyrl-CS"/>
              </w:rPr>
              <w:t>, ученици</w:t>
            </w:r>
          </w:p>
        </w:tc>
      </w:tr>
    </w:tbl>
    <w:p w:rsidR="0022684E" w:rsidRDefault="0022684E" w:rsidP="0022684E">
      <w:pPr>
        <w:rPr>
          <w:lang w:val="sr-Cyrl-CS"/>
        </w:rPr>
      </w:pPr>
    </w:p>
    <w:p w:rsidR="0022684E" w:rsidRDefault="0022684E" w:rsidP="0022684E">
      <w:pPr>
        <w:rPr>
          <w:lang w:val="sr-Cyrl-CS"/>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4"/>
        <w:gridCol w:w="186"/>
        <w:gridCol w:w="2880"/>
        <w:gridCol w:w="1440"/>
        <w:gridCol w:w="30"/>
        <w:gridCol w:w="2693"/>
      </w:tblGrid>
      <w:tr w:rsidR="0022684E" w:rsidRPr="00B17F9D" w:rsidTr="0022684E">
        <w:tc>
          <w:tcPr>
            <w:tcW w:w="10463" w:type="dxa"/>
            <w:gridSpan w:val="6"/>
            <w:vAlign w:val="center"/>
          </w:tcPr>
          <w:p w:rsidR="0022684E" w:rsidRPr="00B17F9D" w:rsidRDefault="0022684E" w:rsidP="0022684E">
            <w:pPr>
              <w:rPr>
                <w:b/>
                <w:lang w:val="sr-Cyrl-CS"/>
              </w:rPr>
            </w:pPr>
            <w:r w:rsidRPr="00B17F9D">
              <w:rPr>
                <w:b/>
                <w:lang w:val="sr-Cyrl-CS"/>
              </w:rPr>
              <w:t>2.)ПРАЋЕЊЕ ФИЗИЧКОГ, ЗДРАВСТВЕНОГ, ЕМОЦИОНАЛНОГ И СОЦИЈАЛНОГ СТАЊА УЧЕНИКА</w:t>
            </w:r>
          </w:p>
        </w:tc>
      </w:tr>
      <w:tr w:rsidR="0022684E" w:rsidRPr="00B17F9D" w:rsidTr="0022684E">
        <w:trPr>
          <w:trHeight w:val="305"/>
        </w:trPr>
        <w:tc>
          <w:tcPr>
            <w:tcW w:w="3420" w:type="dxa"/>
            <w:gridSpan w:val="2"/>
            <w:vAlign w:val="center"/>
          </w:tcPr>
          <w:p w:rsidR="0022684E" w:rsidRPr="00B17F9D" w:rsidRDefault="0022684E" w:rsidP="0022684E">
            <w:pPr>
              <w:jc w:val="center"/>
              <w:rPr>
                <w:b/>
                <w:sz w:val="20"/>
                <w:szCs w:val="20"/>
                <w:lang w:val="sr-Cyrl-CS"/>
              </w:rPr>
            </w:pPr>
            <w:r w:rsidRPr="00B17F9D">
              <w:rPr>
                <w:b/>
                <w:sz w:val="20"/>
                <w:szCs w:val="20"/>
                <w:lang w:val="sr-Cyrl-CS"/>
              </w:rPr>
              <w:t>ЗАДАЦИ</w:t>
            </w:r>
          </w:p>
        </w:tc>
        <w:tc>
          <w:tcPr>
            <w:tcW w:w="2880" w:type="dxa"/>
            <w:vAlign w:val="center"/>
          </w:tcPr>
          <w:p w:rsidR="0022684E" w:rsidRPr="00B17F9D" w:rsidRDefault="0022684E" w:rsidP="0022684E">
            <w:pPr>
              <w:jc w:val="center"/>
              <w:rPr>
                <w:b/>
                <w:sz w:val="20"/>
                <w:szCs w:val="20"/>
                <w:lang w:val="sr-Cyrl-CS"/>
              </w:rPr>
            </w:pPr>
            <w:r w:rsidRPr="00B17F9D">
              <w:rPr>
                <w:b/>
                <w:sz w:val="20"/>
                <w:szCs w:val="20"/>
                <w:lang w:val="sr-Cyrl-CS"/>
              </w:rPr>
              <w:t>АКТИВНОСТИ</w:t>
            </w:r>
          </w:p>
        </w:tc>
        <w:tc>
          <w:tcPr>
            <w:tcW w:w="1470" w:type="dxa"/>
            <w:gridSpan w:val="2"/>
            <w:vAlign w:val="center"/>
          </w:tcPr>
          <w:p w:rsidR="0022684E" w:rsidRPr="00B17F9D" w:rsidRDefault="0022684E" w:rsidP="0022684E">
            <w:pPr>
              <w:jc w:val="center"/>
              <w:rPr>
                <w:b/>
                <w:sz w:val="16"/>
                <w:szCs w:val="16"/>
                <w:lang w:val="sr-Cyrl-CS"/>
              </w:rPr>
            </w:pPr>
            <w:r w:rsidRPr="00B17F9D">
              <w:rPr>
                <w:b/>
                <w:sz w:val="16"/>
                <w:szCs w:val="16"/>
                <w:lang w:val="sr-Cyrl-CS"/>
              </w:rPr>
              <w:t>ВРЕМЕ</w:t>
            </w:r>
          </w:p>
          <w:p w:rsidR="0022684E" w:rsidRPr="00B17F9D" w:rsidRDefault="0022684E" w:rsidP="0022684E">
            <w:pPr>
              <w:jc w:val="center"/>
              <w:rPr>
                <w:b/>
                <w:sz w:val="16"/>
                <w:szCs w:val="16"/>
                <w:lang w:val="sr-Cyrl-CS"/>
              </w:rPr>
            </w:pPr>
            <w:r w:rsidRPr="00B17F9D">
              <w:rPr>
                <w:b/>
                <w:sz w:val="16"/>
                <w:szCs w:val="16"/>
                <w:lang w:val="sr-Cyrl-CS"/>
              </w:rPr>
              <w:t>РЕАЛИЗАЦИЈЕ</w:t>
            </w:r>
          </w:p>
        </w:tc>
        <w:tc>
          <w:tcPr>
            <w:tcW w:w="2693" w:type="dxa"/>
            <w:vAlign w:val="center"/>
          </w:tcPr>
          <w:p w:rsidR="0022684E" w:rsidRPr="00B17F9D" w:rsidRDefault="0022684E" w:rsidP="0022684E">
            <w:pPr>
              <w:rPr>
                <w:b/>
                <w:sz w:val="16"/>
                <w:szCs w:val="16"/>
                <w:lang w:val="sr-Cyrl-CS"/>
              </w:rPr>
            </w:pPr>
            <w:r w:rsidRPr="00B17F9D">
              <w:rPr>
                <w:b/>
                <w:sz w:val="16"/>
                <w:szCs w:val="16"/>
                <w:lang w:val="sr-Cyrl-CS"/>
              </w:rPr>
              <w:t>НОСИОЦИ АКТИВНОСТИ</w:t>
            </w:r>
          </w:p>
        </w:tc>
      </w:tr>
      <w:tr w:rsidR="0022684E" w:rsidRPr="00B17F9D" w:rsidTr="0022684E">
        <w:trPr>
          <w:trHeight w:val="768"/>
        </w:trPr>
        <w:tc>
          <w:tcPr>
            <w:tcW w:w="3420" w:type="dxa"/>
            <w:gridSpan w:val="2"/>
          </w:tcPr>
          <w:p w:rsidR="0022684E" w:rsidRPr="00B17F9D" w:rsidRDefault="0022684E" w:rsidP="0022684E">
            <w:pPr>
              <w:rPr>
                <w:lang w:val="sr-Cyrl-CS"/>
              </w:rPr>
            </w:pPr>
            <w:r w:rsidRPr="00B17F9D">
              <w:rPr>
                <w:lang w:val="sr-Cyrl-CS"/>
              </w:rPr>
              <w:t>1.Евидентирање  сарадње школе са здравственом службом</w:t>
            </w:r>
          </w:p>
        </w:tc>
        <w:tc>
          <w:tcPr>
            <w:tcW w:w="2880" w:type="dxa"/>
          </w:tcPr>
          <w:p w:rsidR="0022684E" w:rsidRPr="00B17F9D" w:rsidRDefault="0022684E" w:rsidP="0022684E">
            <w:pPr>
              <w:rPr>
                <w:lang w:val="sr-Cyrl-CS"/>
              </w:rPr>
            </w:pPr>
            <w:r w:rsidRPr="00B17F9D">
              <w:rPr>
                <w:lang w:val="sr-Cyrl-CS"/>
              </w:rPr>
              <w:t xml:space="preserve">бележење резултата систематских прегледа ученика </w:t>
            </w:r>
          </w:p>
        </w:tc>
        <w:tc>
          <w:tcPr>
            <w:tcW w:w="1470" w:type="dxa"/>
            <w:gridSpan w:val="2"/>
          </w:tcPr>
          <w:p w:rsidR="0022684E" w:rsidRPr="00B17F9D" w:rsidRDefault="0022684E" w:rsidP="0022684E">
            <w:pPr>
              <w:rPr>
                <w:lang w:val="sr-Cyrl-CS"/>
              </w:rPr>
            </w:pPr>
            <w:r w:rsidRPr="00B17F9D">
              <w:rPr>
                <w:lang w:val="sr-Cyrl-CS"/>
              </w:rPr>
              <w:t>током године</w:t>
            </w:r>
          </w:p>
        </w:tc>
        <w:tc>
          <w:tcPr>
            <w:tcW w:w="2693" w:type="dxa"/>
            <w:vAlign w:val="center"/>
          </w:tcPr>
          <w:p w:rsidR="0022684E" w:rsidRPr="00B17F9D" w:rsidRDefault="0022684E" w:rsidP="0022684E">
            <w:pPr>
              <w:rPr>
                <w:lang w:val="sr-Cyrl-CS"/>
              </w:rPr>
            </w:pPr>
            <w:r w:rsidRPr="00B17F9D">
              <w:rPr>
                <w:lang w:val="sr-Cyrl-CS"/>
              </w:rPr>
              <w:t>Задужени члан тима</w:t>
            </w:r>
          </w:p>
        </w:tc>
      </w:tr>
      <w:tr w:rsidR="0022684E" w:rsidRPr="00B17F9D" w:rsidTr="0022684E">
        <w:tc>
          <w:tcPr>
            <w:tcW w:w="3420" w:type="dxa"/>
            <w:gridSpan w:val="2"/>
          </w:tcPr>
          <w:p w:rsidR="0022684E" w:rsidRPr="00B17F9D" w:rsidRDefault="0022684E" w:rsidP="0022684E">
            <w:pPr>
              <w:rPr>
                <w:lang w:val="sr-Cyrl-CS"/>
              </w:rPr>
            </w:pPr>
          </w:p>
        </w:tc>
        <w:tc>
          <w:tcPr>
            <w:tcW w:w="2880" w:type="dxa"/>
          </w:tcPr>
          <w:p w:rsidR="0022684E" w:rsidRPr="00B17F9D" w:rsidRDefault="0022684E" w:rsidP="0022684E">
            <w:pPr>
              <w:rPr>
                <w:lang w:val="sr-Cyrl-CS"/>
              </w:rPr>
            </w:pPr>
            <w:r w:rsidRPr="00B17F9D">
              <w:rPr>
                <w:lang w:val="sr-Cyrl-CS"/>
              </w:rPr>
              <w:t>извештавање за родитеље о резултатима прегледа</w:t>
            </w:r>
          </w:p>
        </w:tc>
        <w:tc>
          <w:tcPr>
            <w:tcW w:w="1470" w:type="dxa"/>
            <w:gridSpan w:val="2"/>
          </w:tcPr>
          <w:p w:rsidR="0022684E" w:rsidRPr="00B17F9D" w:rsidRDefault="0022684E" w:rsidP="0022684E">
            <w:pPr>
              <w:rPr>
                <w:lang w:val="sr-Cyrl-CS"/>
              </w:rPr>
            </w:pPr>
            <w:r w:rsidRPr="00B17F9D">
              <w:rPr>
                <w:lang w:val="sr-Cyrl-CS"/>
              </w:rPr>
              <w:t>током године</w:t>
            </w:r>
          </w:p>
        </w:tc>
        <w:tc>
          <w:tcPr>
            <w:tcW w:w="2693" w:type="dxa"/>
            <w:vAlign w:val="center"/>
          </w:tcPr>
          <w:p w:rsidR="0022684E" w:rsidRPr="00B17F9D" w:rsidRDefault="0022684E" w:rsidP="0022684E">
            <w:pPr>
              <w:jc w:val="center"/>
              <w:rPr>
                <w:lang w:val="sr-Cyrl-CS"/>
              </w:rPr>
            </w:pPr>
            <w:r w:rsidRPr="00B17F9D">
              <w:rPr>
                <w:lang w:val="sr-Cyrl-CS"/>
              </w:rPr>
              <w:t>директор, на Савету родитеља</w:t>
            </w:r>
          </w:p>
        </w:tc>
      </w:tr>
      <w:tr w:rsidR="0022684E" w:rsidRPr="00B17F9D" w:rsidTr="0022684E">
        <w:tc>
          <w:tcPr>
            <w:tcW w:w="3420" w:type="dxa"/>
            <w:gridSpan w:val="2"/>
          </w:tcPr>
          <w:p w:rsidR="0022684E" w:rsidRPr="00B17F9D" w:rsidRDefault="0022684E" w:rsidP="0022684E">
            <w:pPr>
              <w:rPr>
                <w:lang w:val="sr-Cyrl-CS"/>
              </w:rPr>
            </w:pPr>
          </w:p>
        </w:tc>
        <w:tc>
          <w:tcPr>
            <w:tcW w:w="2880" w:type="dxa"/>
          </w:tcPr>
          <w:p w:rsidR="0022684E" w:rsidRPr="00B17F9D" w:rsidRDefault="0022684E" w:rsidP="0022684E">
            <w:pPr>
              <w:rPr>
                <w:lang w:val="sr-Cyrl-CS"/>
              </w:rPr>
            </w:pPr>
            <w:r w:rsidRPr="00B17F9D">
              <w:rPr>
                <w:lang w:val="sr-Cyrl-CS"/>
              </w:rPr>
              <w:t>организован преглед ученика 8. разреда пред упис у средњу школу</w:t>
            </w:r>
          </w:p>
        </w:tc>
        <w:tc>
          <w:tcPr>
            <w:tcW w:w="1470" w:type="dxa"/>
            <w:gridSpan w:val="2"/>
          </w:tcPr>
          <w:p w:rsidR="0022684E" w:rsidRPr="00B17F9D" w:rsidRDefault="0022684E" w:rsidP="0022684E">
            <w:pPr>
              <w:rPr>
                <w:lang w:val="sr-Cyrl-CS"/>
              </w:rPr>
            </w:pPr>
            <w:r w:rsidRPr="00B17F9D">
              <w:rPr>
                <w:lang w:val="sr-Cyrl-CS"/>
              </w:rPr>
              <w:t xml:space="preserve">јун </w:t>
            </w:r>
          </w:p>
        </w:tc>
        <w:tc>
          <w:tcPr>
            <w:tcW w:w="2693" w:type="dxa"/>
            <w:vAlign w:val="center"/>
          </w:tcPr>
          <w:p w:rsidR="0022684E" w:rsidRPr="00B17F9D" w:rsidRDefault="0022684E" w:rsidP="0022684E">
            <w:pPr>
              <w:jc w:val="center"/>
              <w:rPr>
                <w:lang w:val="sr-Cyrl-CS"/>
              </w:rPr>
            </w:pPr>
            <w:r w:rsidRPr="00B17F9D">
              <w:rPr>
                <w:lang w:val="sr-Cyrl-CS"/>
              </w:rPr>
              <w:t>разредне старешине 8. разреда</w:t>
            </w:r>
          </w:p>
        </w:tc>
      </w:tr>
      <w:tr w:rsidR="0022684E" w:rsidRPr="00B17F9D" w:rsidTr="0022684E">
        <w:tc>
          <w:tcPr>
            <w:tcW w:w="3420" w:type="dxa"/>
            <w:gridSpan w:val="2"/>
          </w:tcPr>
          <w:p w:rsidR="0022684E" w:rsidRPr="00B17F9D" w:rsidRDefault="0022684E" w:rsidP="0022684E">
            <w:pPr>
              <w:rPr>
                <w:lang w:val="sr-Cyrl-CS"/>
              </w:rPr>
            </w:pPr>
            <w:r w:rsidRPr="00B17F9D">
              <w:rPr>
                <w:lang w:val="sr-Cyrl-CS"/>
              </w:rPr>
              <w:t>2. Евидентирање сарадње са установама за бригу о деци</w:t>
            </w:r>
          </w:p>
        </w:tc>
        <w:tc>
          <w:tcPr>
            <w:tcW w:w="2880" w:type="dxa"/>
          </w:tcPr>
          <w:p w:rsidR="0022684E" w:rsidRPr="00B17F9D" w:rsidRDefault="0022684E" w:rsidP="0022684E">
            <w:pPr>
              <w:rPr>
                <w:lang w:val="sr-Cyrl-CS"/>
              </w:rPr>
            </w:pPr>
            <w:r w:rsidRPr="00B17F9D">
              <w:rPr>
                <w:lang w:val="sr-Cyrl-CS"/>
              </w:rPr>
              <w:t xml:space="preserve">бележење посета и интервенција службе </w:t>
            </w:r>
            <w:r w:rsidRPr="00B17F9D">
              <w:rPr>
                <w:lang w:val="sr-Cyrl-CS"/>
              </w:rPr>
              <w:lastRenderedPageBreak/>
              <w:t>Центра за социјални рад</w:t>
            </w:r>
          </w:p>
        </w:tc>
        <w:tc>
          <w:tcPr>
            <w:tcW w:w="1470" w:type="dxa"/>
            <w:gridSpan w:val="2"/>
          </w:tcPr>
          <w:p w:rsidR="0022684E" w:rsidRPr="00B17F9D" w:rsidRDefault="0022684E" w:rsidP="0022684E">
            <w:pPr>
              <w:rPr>
                <w:lang w:val="sr-Cyrl-CS"/>
              </w:rPr>
            </w:pPr>
            <w:r w:rsidRPr="00B17F9D">
              <w:rPr>
                <w:lang w:val="sr-Cyrl-CS"/>
              </w:rPr>
              <w:lastRenderedPageBreak/>
              <w:t>током године</w:t>
            </w:r>
          </w:p>
        </w:tc>
        <w:tc>
          <w:tcPr>
            <w:tcW w:w="2693" w:type="dxa"/>
            <w:vAlign w:val="center"/>
          </w:tcPr>
          <w:p w:rsidR="0022684E" w:rsidRPr="00B17F9D" w:rsidRDefault="0022684E" w:rsidP="0022684E">
            <w:pPr>
              <w:jc w:val="center"/>
              <w:rPr>
                <w:lang w:val="sr-Cyrl-CS"/>
              </w:rPr>
            </w:pPr>
            <w:r w:rsidRPr="00B17F9D">
              <w:rPr>
                <w:lang w:val="sr-Cyrl-CS"/>
              </w:rPr>
              <w:t>Директор, психолог</w:t>
            </w:r>
          </w:p>
        </w:tc>
      </w:tr>
      <w:tr w:rsidR="0022684E" w:rsidRPr="00B17F9D" w:rsidTr="0022684E">
        <w:tc>
          <w:tcPr>
            <w:tcW w:w="3420" w:type="dxa"/>
            <w:gridSpan w:val="2"/>
          </w:tcPr>
          <w:p w:rsidR="0022684E" w:rsidRPr="00B17F9D" w:rsidRDefault="0022684E" w:rsidP="0022684E">
            <w:pPr>
              <w:rPr>
                <w:lang w:val="sr-Cyrl-CS"/>
              </w:rPr>
            </w:pPr>
            <w:r w:rsidRPr="00B17F9D">
              <w:rPr>
                <w:lang w:val="sr-Cyrl-CS"/>
              </w:rPr>
              <w:lastRenderedPageBreak/>
              <w:t>3.Евидентирање сарадње са службом ОУП-а</w:t>
            </w:r>
          </w:p>
        </w:tc>
        <w:tc>
          <w:tcPr>
            <w:tcW w:w="2880" w:type="dxa"/>
          </w:tcPr>
          <w:p w:rsidR="0022684E" w:rsidRPr="00B17F9D" w:rsidRDefault="0022684E" w:rsidP="0022684E">
            <w:pPr>
              <w:rPr>
                <w:lang w:val="sr-Cyrl-CS"/>
              </w:rPr>
            </w:pPr>
            <w:r w:rsidRPr="00B17F9D">
              <w:rPr>
                <w:lang w:val="sr-Cyrl-CS"/>
              </w:rPr>
              <w:t>бележење заједничких акција и интервенција</w:t>
            </w:r>
          </w:p>
        </w:tc>
        <w:tc>
          <w:tcPr>
            <w:tcW w:w="1470" w:type="dxa"/>
            <w:gridSpan w:val="2"/>
          </w:tcPr>
          <w:p w:rsidR="0022684E" w:rsidRPr="00B17F9D" w:rsidRDefault="0022684E" w:rsidP="0022684E">
            <w:pPr>
              <w:rPr>
                <w:lang w:val="sr-Cyrl-CS"/>
              </w:rPr>
            </w:pPr>
            <w:r w:rsidRPr="00B17F9D">
              <w:rPr>
                <w:lang w:val="sr-Cyrl-CS"/>
              </w:rPr>
              <w:t>током године</w:t>
            </w:r>
          </w:p>
        </w:tc>
        <w:tc>
          <w:tcPr>
            <w:tcW w:w="2693" w:type="dxa"/>
          </w:tcPr>
          <w:p w:rsidR="0022684E" w:rsidRPr="00B17F9D" w:rsidRDefault="0022684E" w:rsidP="0022684E">
            <w:pPr>
              <w:rPr>
                <w:lang w:val="sr-Cyrl-CS"/>
              </w:rPr>
            </w:pPr>
            <w:r w:rsidRPr="00B17F9D">
              <w:rPr>
                <w:lang w:val="sr-Cyrl-CS"/>
              </w:rPr>
              <w:t>директор, разредне старешине</w:t>
            </w:r>
          </w:p>
        </w:tc>
      </w:tr>
      <w:tr w:rsidR="0022684E" w:rsidRPr="00B17F9D" w:rsidTr="0022684E">
        <w:tc>
          <w:tcPr>
            <w:tcW w:w="10463" w:type="dxa"/>
            <w:gridSpan w:val="6"/>
          </w:tcPr>
          <w:p w:rsidR="0022684E" w:rsidRDefault="0022684E" w:rsidP="0022684E">
            <w:pPr>
              <w:spacing w:after="0" w:line="240" w:lineRule="auto"/>
              <w:jc w:val="center"/>
              <w:rPr>
                <w:b/>
                <w:sz w:val="28"/>
                <w:lang w:val="sr-Cyrl-CS"/>
              </w:rPr>
            </w:pPr>
            <w:r w:rsidRPr="00B17F9D">
              <w:rPr>
                <w:b/>
                <w:sz w:val="28"/>
                <w:lang w:val="sr-Cyrl-CS"/>
              </w:rPr>
              <w:t>Б) ЛИЧНИ И СОЦИЈАЛНИ РАЗВОЈ УЧЕНИКА</w:t>
            </w:r>
          </w:p>
          <w:p w:rsidR="0022684E" w:rsidRDefault="0022684E" w:rsidP="0022684E">
            <w:pPr>
              <w:spacing w:after="0" w:line="240" w:lineRule="auto"/>
              <w:rPr>
                <w:rFonts w:ascii="Calibri" w:eastAsia="Calibri" w:hAnsi="Calibri" w:cs="Times New Roman"/>
                <w:sz w:val="24"/>
              </w:rPr>
            </w:pPr>
            <w:r>
              <w:rPr>
                <w:rFonts w:ascii="Calibri" w:eastAsia="Calibri" w:hAnsi="Calibri" w:cs="Times New Roman"/>
                <w:sz w:val="24"/>
              </w:rPr>
              <w:tab/>
              <w:t>4.3.1.Подстицање позитивних ставова и развој социјалних вештина</w:t>
            </w:r>
          </w:p>
          <w:p w:rsidR="0022684E" w:rsidRDefault="0022684E" w:rsidP="0022684E">
            <w:pPr>
              <w:spacing w:after="0" w:line="240" w:lineRule="auto"/>
              <w:ind w:left="720"/>
              <w:rPr>
                <w:rFonts w:ascii="Calibri" w:eastAsia="Calibri" w:hAnsi="Calibri" w:cs="Times New Roman"/>
                <w:sz w:val="24"/>
              </w:rPr>
            </w:pPr>
            <w:r>
              <w:rPr>
                <w:rFonts w:ascii="Calibri" w:eastAsia="Calibri" w:hAnsi="Calibri" w:cs="Times New Roman"/>
                <w:sz w:val="24"/>
              </w:rPr>
              <w:t>4.3.2. Подстицање и неговање демократског духа и ученичких иницијатива и активности.</w:t>
            </w:r>
          </w:p>
          <w:p w:rsidR="0022684E" w:rsidRPr="00B17F9D" w:rsidRDefault="0022684E" w:rsidP="0022684E">
            <w:pPr>
              <w:spacing w:after="0" w:line="240" w:lineRule="auto"/>
              <w:rPr>
                <w:b/>
                <w:lang w:val="sr-Cyrl-CS"/>
              </w:rPr>
            </w:pPr>
            <w:r w:rsidRPr="002D44B4">
              <w:rPr>
                <w:b/>
                <w:bCs/>
                <w:sz w:val="28"/>
                <w:szCs w:val="28"/>
              </w:rPr>
              <w:t>Циљ</w:t>
            </w:r>
            <w:r w:rsidRPr="002D44B4">
              <w:rPr>
                <w:sz w:val="28"/>
                <w:szCs w:val="28"/>
              </w:rPr>
              <w:t>: Подстицање личног и социјалног развоја ученика промовисањем и развијањем позитивн</w:t>
            </w:r>
            <w:r>
              <w:rPr>
                <w:sz w:val="28"/>
                <w:szCs w:val="28"/>
              </w:rPr>
              <w:t>их</w:t>
            </w:r>
            <w:r w:rsidRPr="002D44B4">
              <w:rPr>
                <w:sz w:val="28"/>
                <w:szCs w:val="28"/>
              </w:rPr>
              <w:t xml:space="preserve"> модела понашања.</w:t>
            </w:r>
          </w:p>
        </w:tc>
      </w:tr>
      <w:tr w:rsidR="0022684E" w:rsidRPr="00B17F9D" w:rsidTr="0022684E">
        <w:tc>
          <w:tcPr>
            <w:tcW w:w="3234" w:type="dxa"/>
            <w:vAlign w:val="center"/>
          </w:tcPr>
          <w:p w:rsidR="0022684E" w:rsidRPr="00B17F9D" w:rsidRDefault="0022684E" w:rsidP="0022684E">
            <w:pPr>
              <w:jc w:val="center"/>
              <w:rPr>
                <w:b/>
                <w:sz w:val="20"/>
                <w:szCs w:val="20"/>
                <w:lang w:val="sr-Cyrl-CS"/>
              </w:rPr>
            </w:pPr>
            <w:r w:rsidRPr="00B17F9D">
              <w:rPr>
                <w:b/>
                <w:sz w:val="20"/>
                <w:szCs w:val="20"/>
                <w:lang w:val="sr-Cyrl-CS"/>
              </w:rPr>
              <w:t>ЗАДАЦИ</w:t>
            </w:r>
          </w:p>
        </w:tc>
        <w:tc>
          <w:tcPr>
            <w:tcW w:w="3066" w:type="dxa"/>
            <w:gridSpan w:val="2"/>
            <w:vAlign w:val="center"/>
          </w:tcPr>
          <w:p w:rsidR="0022684E" w:rsidRPr="00B17F9D" w:rsidRDefault="0022684E" w:rsidP="0022684E">
            <w:pPr>
              <w:spacing w:after="0" w:line="240" w:lineRule="auto"/>
              <w:jc w:val="center"/>
              <w:rPr>
                <w:b/>
                <w:sz w:val="20"/>
                <w:szCs w:val="20"/>
                <w:lang w:val="sr-Cyrl-CS"/>
              </w:rPr>
            </w:pPr>
            <w:r w:rsidRPr="00B17F9D">
              <w:rPr>
                <w:b/>
                <w:sz w:val="20"/>
                <w:szCs w:val="20"/>
                <w:lang w:val="sr-Cyrl-CS"/>
              </w:rPr>
              <w:t>АКТИВНОСТИ</w:t>
            </w:r>
          </w:p>
        </w:tc>
        <w:tc>
          <w:tcPr>
            <w:tcW w:w="1440" w:type="dxa"/>
            <w:vAlign w:val="center"/>
          </w:tcPr>
          <w:p w:rsidR="0022684E" w:rsidRPr="00B17F9D" w:rsidRDefault="0022684E" w:rsidP="0022684E">
            <w:pPr>
              <w:spacing w:after="0" w:line="240" w:lineRule="auto"/>
              <w:jc w:val="center"/>
              <w:rPr>
                <w:b/>
                <w:sz w:val="16"/>
                <w:szCs w:val="16"/>
                <w:lang w:val="sr-Cyrl-CS"/>
              </w:rPr>
            </w:pPr>
            <w:r w:rsidRPr="00B17F9D">
              <w:rPr>
                <w:b/>
                <w:sz w:val="16"/>
                <w:szCs w:val="16"/>
                <w:lang w:val="sr-Cyrl-CS"/>
              </w:rPr>
              <w:t>ВРЕМЕ</w:t>
            </w:r>
          </w:p>
          <w:p w:rsidR="0022684E" w:rsidRPr="00B17F9D" w:rsidRDefault="0022684E" w:rsidP="0022684E">
            <w:pPr>
              <w:spacing w:after="0" w:line="240" w:lineRule="auto"/>
              <w:jc w:val="center"/>
              <w:rPr>
                <w:b/>
                <w:sz w:val="16"/>
                <w:szCs w:val="16"/>
                <w:lang w:val="sr-Cyrl-CS"/>
              </w:rPr>
            </w:pPr>
            <w:r w:rsidRPr="00B17F9D">
              <w:rPr>
                <w:b/>
                <w:sz w:val="16"/>
                <w:szCs w:val="16"/>
                <w:lang w:val="sr-Cyrl-CS"/>
              </w:rPr>
              <w:t>РЕАЛИЗАЦИЈЕ</w:t>
            </w:r>
          </w:p>
        </w:tc>
        <w:tc>
          <w:tcPr>
            <w:tcW w:w="2723" w:type="dxa"/>
            <w:gridSpan w:val="2"/>
            <w:vAlign w:val="center"/>
          </w:tcPr>
          <w:p w:rsidR="0022684E" w:rsidRPr="00B17F9D" w:rsidRDefault="0022684E" w:rsidP="0022684E">
            <w:pPr>
              <w:spacing w:after="0" w:line="240" w:lineRule="auto"/>
              <w:jc w:val="center"/>
              <w:rPr>
                <w:b/>
                <w:sz w:val="16"/>
                <w:szCs w:val="16"/>
                <w:lang w:val="sr-Cyrl-CS"/>
              </w:rPr>
            </w:pPr>
            <w:r w:rsidRPr="00B17F9D">
              <w:rPr>
                <w:b/>
                <w:sz w:val="16"/>
                <w:szCs w:val="16"/>
                <w:lang w:val="sr-Cyrl-CS"/>
              </w:rPr>
              <w:t>НОСИОЦИ АКТИВНОСТИ</w:t>
            </w:r>
          </w:p>
        </w:tc>
      </w:tr>
      <w:tr w:rsidR="0022684E" w:rsidRPr="00B17F9D" w:rsidTr="0022684E">
        <w:tc>
          <w:tcPr>
            <w:tcW w:w="3234" w:type="dxa"/>
          </w:tcPr>
          <w:p w:rsidR="0022684E" w:rsidRPr="00B17F9D" w:rsidRDefault="0022684E" w:rsidP="0022684E">
            <w:pPr>
              <w:rPr>
                <w:b/>
                <w:lang w:val="sr-Cyrl-CS"/>
              </w:rPr>
            </w:pPr>
            <w:r w:rsidRPr="00B17F9D">
              <w:rPr>
                <w:b/>
                <w:lang w:val="sr-Cyrl-CS"/>
              </w:rPr>
              <w:t>1.</w:t>
            </w:r>
            <w:r w:rsidRPr="00B17F9D">
              <w:rPr>
                <w:lang w:val="sr-Cyrl-CS"/>
              </w:rPr>
              <w:t>Анализа стања</w:t>
            </w:r>
          </w:p>
        </w:tc>
        <w:tc>
          <w:tcPr>
            <w:tcW w:w="3066" w:type="dxa"/>
            <w:gridSpan w:val="2"/>
            <w:vAlign w:val="center"/>
          </w:tcPr>
          <w:p w:rsidR="0022684E" w:rsidRPr="00B17F9D" w:rsidRDefault="0022684E" w:rsidP="0022684E">
            <w:pPr>
              <w:spacing w:after="0" w:line="240" w:lineRule="auto"/>
              <w:rPr>
                <w:lang w:val="sr-Cyrl-CS"/>
              </w:rPr>
            </w:pPr>
            <w:r w:rsidRPr="00B17F9D">
              <w:rPr>
                <w:lang w:val="sr-Cyrl-CS"/>
              </w:rPr>
              <w:t>примена упитника за ученике,наставнике</w:t>
            </w:r>
          </w:p>
          <w:p w:rsidR="0022684E" w:rsidRPr="00B17F9D" w:rsidRDefault="0022684E" w:rsidP="0022684E">
            <w:pPr>
              <w:spacing w:after="0" w:line="240" w:lineRule="auto"/>
              <w:rPr>
                <w:lang w:val="sr-Cyrl-CS"/>
              </w:rPr>
            </w:pPr>
            <w:r w:rsidRPr="00B17F9D">
              <w:rPr>
                <w:lang w:val="sr-Cyrl-CS"/>
              </w:rPr>
              <w:t>(</w:t>
            </w:r>
            <w:r w:rsidRPr="00B17F9D">
              <w:rPr>
                <w:sz w:val="20"/>
                <w:lang w:val="sr-Cyrl-CS"/>
              </w:rPr>
              <w:t>Приручника стр:80, 81)</w:t>
            </w:r>
          </w:p>
        </w:tc>
        <w:tc>
          <w:tcPr>
            <w:tcW w:w="1440" w:type="dxa"/>
          </w:tcPr>
          <w:p w:rsidR="0022684E" w:rsidRPr="00B17F9D" w:rsidRDefault="0022684E" w:rsidP="0022684E">
            <w:pPr>
              <w:spacing w:after="0" w:line="240" w:lineRule="auto"/>
              <w:rPr>
                <w:lang w:val="sr-Cyrl-CS"/>
              </w:rPr>
            </w:pPr>
            <w:r w:rsidRPr="00B17F9D">
              <w:rPr>
                <w:lang w:val="sr-Cyrl-CS"/>
              </w:rPr>
              <w:t>новембар</w:t>
            </w:r>
          </w:p>
          <w:p w:rsidR="0022684E" w:rsidRPr="00B17F9D" w:rsidRDefault="0022684E" w:rsidP="0022684E">
            <w:pPr>
              <w:spacing w:after="0" w:line="240" w:lineRule="auto"/>
              <w:rPr>
                <w:lang w:val="sr-Cyrl-CS"/>
              </w:rPr>
            </w:pPr>
          </w:p>
        </w:tc>
        <w:tc>
          <w:tcPr>
            <w:tcW w:w="2723" w:type="dxa"/>
            <w:gridSpan w:val="2"/>
            <w:vAlign w:val="center"/>
          </w:tcPr>
          <w:p w:rsidR="0022684E" w:rsidRPr="00B17F9D" w:rsidRDefault="0022684E" w:rsidP="0022684E">
            <w:pPr>
              <w:spacing w:after="0" w:line="240" w:lineRule="auto"/>
              <w:jc w:val="center"/>
              <w:rPr>
                <w:lang w:val="sr-Cyrl-CS"/>
              </w:rPr>
            </w:pPr>
            <w:r w:rsidRPr="00B17F9D">
              <w:rPr>
                <w:lang w:val="sr-Cyrl-CS"/>
              </w:rPr>
              <w:t>Тим за самовредновање</w:t>
            </w:r>
          </w:p>
        </w:tc>
      </w:tr>
      <w:tr w:rsidR="0022684E" w:rsidRPr="00B17F9D" w:rsidTr="0022684E">
        <w:tc>
          <w:tcPr>
            <w:tcW w:w="3234" w:type="dxa"/>
          </w:tcPr>
          <w:p w:rsidR="0022684E" w:rsidRPr="00B17F9D" w:rsidRDefault="0022684E" w:rsidP="0022684E">
            <w:pPr>
              <w:rPr>
                <w:lang w:val="sr-Cyrl-CS"/>
              </w:rPr>
            </w:pPr>
            <w:r w:rsidRPr="00B17F9D">
              <w:rPr>
                <w:b/>
                <w:lang w:val="sr-Cyrl-CS"/>
              </w:rPr>
              <w:t>2</w:t>
            </w:r>
            <w:r w:rsidRPr="00B17F9D">
              <w:rPr>
                <w:lang w:val="sr-Cyrl-CS"/>
              </w:rPr>
              <w:t xml:space="preserve">.Акције за подстицање сарадничких односа </w:t>
            </w:r>
          </w:p>
        </w:tc>
        <w:tc>
          <w:tcPr>
            <w:tcW w:w="3066" w:type="dxa"/>
            <w:gridSpan w:val="2"/>
          </w:tcPr>
          <w:p w:rsidR="0022684E" w:rsidRPr="00755979" w:rsidRDefault="0022684E" w:rsidP="0022684E">
            <w:pPr>
              <w:spacing w:after="0" w:line="240" w:lineRule="auto"/>
              <w:rPr>
                <w:lang w:val="sr-Cyrl-CS"/>
              </w:rPr>
            </w:pPr>
            <w:r w:rsidRPr="00755979">
              <w:rPr>
                <w:lang w:val="sr-Cyrl-CS"/>
              </w:rPr>
              <w:t>Заједничке месечне прославе рођендана</w:t>
            </w:r>
          </w:p>
        </w:tc>
        <w:tc>
          <w:tcPr>
            <w:tcW w:w="1440" w:type="dxa"/>
          </w:tcPr>
          <w:p w:rsidR="0022684E" w:rsidRPr="00B17F9D" w:rsidRDefault="0022684E" w:rsidP="0022684E">
            <w:pPr>
              <w:spacing w:after="0" w:line="240" w:lineRule="auto"/>
              <w:rPr>
                <w:lang w:val="sr-Cyrl-CS"/>
              </w:rPr>
            </w:pPr>
            <w:r w:rsidRPr="00B17F9D">
              <w:rPr>
                <w:lang w:val="sr-Cyrl-CS"/>
              </w:rPr>
              <w:t>током године</w:t>
            </w:r>
          </w:p>
        </w:tc>
        <w:tc>
          <w:tcPr>
            <w:tcW w:w="2723" w:type="dxa"/>
            <w:gridSpan w:val="2"/>
          </w:tcPr>
          <w:p w:rsidR="0022684E" w:rsidRPr="00B17F9D" w:rsidRDefault="0022684E" w:rsidP="0022684E">
            <w:pPr>
              <w:spacing w:after="0" w:line="240" w:lineRule="auto"/>
              <w:jc w:val="center"/>
              <w:rPr>
                <w:lang w:val="sr-Cyrl-CS"/>
              </w:rPr>
            </w:pPr>
            <w:r w:rsidRPr="00B17F9D">
              <w:rPr>
                <w:lang w:val="sr-Cyrl-CS"/>
              </w:rPr>
              <w:t>разредне старешине</w:t>
            </w:r>
          </w:p>
          <w:p w:rsidR="0022684E" w:rsidRPr="00B17F9D" w:rsidRDefault="0022684E" w:rsidP="0022684E">
            <w:pPr>
              <w:spacing w:after="0" w:line="240" w:lineRule="auto"/>
              <w:rPr>
                <w:vertAlign w:val="subscript"/>
                <w:lang w:val="sr-Cyrl-CS"/>
              </w:rPr>
            </w:pPr>
            <w:r w:rsidRPr="00B17F9D">
              <w:rPr>
                <w:lang w:val="sr-Cyrl-CS"/>
              </w:rPr>
              <w:t xml:space="preserve">и ученици </w:t>
            </w:r>
          </w:p>
        </w:tc>
      </w:tr>
      <w:tr w:rsidR="0022684E" w:rsidRPr="00B17F9D" w:rsidTr="0022684E">
        <w:trPr>
          <w:trHeight w:val="692"/>
        </w:trPr>
        <w:tc>
          <w:tcPr>
            <w:tcW w:w="3234" w:type="dxa"/>
          </w:tcPr>
          <w:p w:rsidR="0022684E" w:rsidRPr="00B17F9D" w:rsidRDefault="0022684E" w:rsidP="0022684E">
            <w:pPr>
              <w:rPr>
                <w:lang w:val="sr-Cyrl-CS"/>
              </w:rPr>
            </w:pPr>
          </w:p>
        </w:tc>
        <w:tc>
          <w:tcPr>
            <w:tcW w:w="3066" w:type="dxa"/>
            <w:gridSpan w:val="2"/>
          </w:tcPr>
          <w:p w:rsidR="0022684E" w:rsidRPr="00B17F9D" w:rsidRDefault="0022684E" w:rsidP="0022684E">
            <w:pPr>
              <w:spacing w:after="0" w:line="240" w:lineRule="auto"/>
              <w:rPr>
                <w:lang w:val="sr-Cyrl-CS"/>
              </w:rPr>
            </w:pPr>
          </w:p>
        </w:tc>
        <w:tc>
          <w:tcPr>
            <w:tcW w:w="1440" w:type="dxa"/>
          </w:tcPr>
          <w:p w:rsidR="0022684E" w:rsidRPr="00B17F9D" w:rsidRDefault="0022684E" w:rsidP="0022684E">
            <w:pPr>
              <w:spacing w:after="0" w:line="240" w:lineRule="auto"/>
              <w:rPr>
                <w:lang w:val="sr-Cyrl-CS"/>
              </w:rPr>
            </w:pPr>
          </w:p>
        </w:tc>
        <w:tc>
          <w:tcPr>
            <w:tcW w:w="2723" w:type="dxa"/>
            <w:gridSpan w:val="2"/>
            <w:vAlign w:val="center"/>
          </w:tcPr>
          <w:p w:rsidR="0022684E" w:rsidRPr="00B17F9D" w:rsidRDefault="0022684E" w:rsidP="0022684E">
            <w:pPr>
              <w:spacing w:after="0" w:line="240" w:lineRule="auto"/>
              <w:rPr>
                <w:lang w:val="sr-Cyrl-CS"/>
              </w:rPr>
            </w:pPr>
          </w:p>
        </w:tc>
      </w:tr>
      <w:tr w:rsidR="0022684E" w:rsidRPr="00B17F9D" w:rsidTr="0022684E">
        <w:tc>
          <w:tcPr>
            <w:tcW w:w="3234" w:type="dxa"/>
          </w:tcPr>
          <w:p w:rsidR="0022684E" w:rsidRPr="00B17F9D" w:rsidRDefault="0022684E" w:rsidP="0022684E">
            <w:pPr>
              <w:rPr>
                <w:lang w:val="sr-Cyrl-CS"/>
              </w:rPr>
            </w:pPr>
          </w:p>
        </w:tc>
        <w:tc>
          <w:tcPr>
            <w:tcW w:w="3066" w:type="dxa"/>
            <w:gridSpan w:val="2"/>
          </w:tcPr>
          <w:p w:rsidR="0022684E" w:rsidRPr="00B17F9D" w:rsidRDefault="0022684E" w:rsidP="0022684E">
            <w:pPr>
              <w:spacing w:after="0" w:line="240" w:lineRule="auto"/>
              <w:rPr>
                <w:lang w:val="sr-Cyrl-CS"/>
              </w:rPr>
            </w:pPr>
            <w:r w:rsidRPr="00B17F9D">
              <w:rPr>
                <w:lang w:val="sr-Cyrl-CS"/>
              </w:rPr>
              <w:t>Спортска такмичења између ученика</w:t>
            </w:r>
          </w:p>
        </w:tc>
        <w:tc>
          <w:tcPr>
            <w:tcW w:w="1440" w:type="dxa"/>
          </w:tcPr>
          <w:p w:rsidR="0022684E" w:rsidRPr="00B17F9D" w:rsidRDefault="0022684E" w:rsidP="0022684E">
            <w:pPr>
              <w:spacing w:after="0" w:line="240" w:lineRule="auto"/>
              <w:rPr>
                <w:lang w:val="sr-Cyrl-CS"/>
              </w:rPr>
            </w:pPr>
            <w:r>
              <w:rPr>
                <w:lang w:val="sr-Cyrl-CS"/>
              </w:rPr>
              <w:t>Април-јун</w:t>
            </w:r>
          </w:p>
          <w:p w:rsidR="0022684E" w:rsidRPr="00B17F9D" w:rsidRDefault="0022684E" w:rsidP="0022684E">
            <w:pPr>
              <w:spacing w:after="0" w:line="240" w:lineRule="auto"/>
              <w:rPr>
                <w:lang w:val="sr-Cyrl-CS"/>
              </w:rPr>
            </w:pPr>
          </w:p>
        </w:tc>
        <w:tc>
          <w:tcPr>
            <w:tcW w:w="2723" w:type="dxa"/>
            <w:gridSpan w:val="2"/>
            <w:vAlign w:val="center"/>
          </w:tcPr>
          <w:p w:rsidR="0022684E" w:rsidRPr="00B17F9D" w:rsidRDefault="0022684E" w:rsidP="0022684E">
            <w:pPr>
              <w:spacing w:after="0" w:line="240" w:lineRule="auto"/>
              <w:rPr>
                <w:lang w:val="sr-Cyrl-CS"/>
              </w:rPr>
            </w:pPr>
            <w:r w:rsidRPr="00B17F9D">
              <w:rPr>
                <w:lang w:val="sr-Cyrl-CS"/>
              </w:rPr>
              <w:t>актив наставника физичког васпитања</w:t>
            </w:r>
            <w:r>
              <w:rPr>
                <w:lang w:val="sr-Cyrl-CS"/>
              </w:rPr>
              <w:t>, учитељи</w:t>
            </w:r>
          </w:p>
        </w:tc>
      </w:tr>
      <w:tr w:rsidR="0022684E" w:rsidRPr="00B17F9D" w:rsidTr="0022684E">
        <w:tc>
          <w:tcPr>
            <w:tcW w:w="3234" w:type="dxa"/>
          </w:tcPr>
          <w:p w:rsidR="0022684E" w:rsidRPr="00B17F9D" w:rsidRDefault="0022684E" w:rsidP="0022684E">
            <w:pPr>
              <w:rPr>
                <w:lang w:val="sr-Cyrl-CS"/>
              </w:rPr>
            </w:pPr>
          </w:p>
        </w:tc>
        <w:tc>
          <w:tcPr>
            <w:tcW w:w="3066" w:type="dxa"/>
            <w:gridSpan w:val="2"/>
          </w:tcPr>
          <w:p w:rsidR="0022684E" w:rsidRPr="00B17F9D" w:rsidRDefault="0022684E" w:rsidP="0022684E">
            <w:pPr>
              <w:rPr>
                <w:lang w:val="sr-Cyrl-CS"/>
              </w:rPr>
            </w:pPr>
            <w:r>
              <w:rPr>
                <w:lang w:val="sr-Cyrl-CS"/>
              </w:rPr>
              <w:t>Приредба за Дан школе</w:t>
            </w:r>
          </w:p>
        </w:tc>
        <w:tc>
          <w:tcPr>
            <w:tcW w:w="1440" w:type="dxa"/>
          </w:tcPr>
          <w:p w:rsidR="0022684E" w:rsidRPr="00B17F9D" w:rsidRDefault="0022684E" w:rsidP="0022684E">
            <w:pPr>
              <w:rPr>
                <w:lang w:val="sr-Cyrl-CS"/>
              </w:rPr>
            </w:pPr>
            <w:r>
              <w:rPr>
                <w:lang w:val="sr-Cyrl-CS"/>
              </w:rPr>
              <w:t>април</w:t>
            </w:r>
          </w:p>
        </w:tc>
        <w:tc>
          <w:tcPr>
            <w:tcW w:w="2723" w:type="dxa"/>
            <w:gridSpan w:val="2"/>
            <w:vAlign w:val="center"/>
          </w:tcPr>
          <w:p w:rsidR="0022684E" w:rsidRPr="00B17F9D" w:rsidRDefault="0022684E" w:rsidP="0022684E">
            <w:pPr>
              <w:rPr>
                <w:lang w:val="sr-Cyrl-CS"/>
              </w:rPr>
            </w:pPr>
            <w:r>
              <w:rPr>
                <w:lang w:val="sr-Cyrl-CS"/>
              </w:rPr>
              <w:t>Нас.муз.културе, српског језика, ученици</w:t>
            </w:r>
          </w:p>
        </w:tc>
      </w:tr>
      <w:tr w:rsidR="0022684E" w:rsidRPr="00B17F9D" w:rsidTr="0022684E">
        <w:tc>
          <w:tcPr>
            <w:tcW w:w="3234" w:type="dxa"/>
            <w:vAlign w:val="center"/>
          </w:tcPr>
          <w:p w:rsidR="0022684E" w:rsidRPr="00B17F9D" w:rsidRDefault="0022684E" w:rsidP="0022684E">
            <w:pPr>
              <w:jc w:val="center"/>
              <w:rPr>
                <w:b/>
                <w:lang w:val="sr-Cyrl-CS"/>
              </w:rPr>
            </w:pPr>
          </w:p>
        </w:tc>
        <w:tc>
          <w:tcPr>
            <w:tcW w:w="3066" w:type="dxa"/>
            <w:gridSpan w:val="2"/>
          </w:tcPr>
          <w:p w:rsidR="0022684E" w:rsidRPr="00B17F9D" w:rsidRDefault="0022684E" w:rsidP="0022684E">
            <w:pPr>
              <w:rPr>
                <w:lang w:val="sr-Cyrl-CS"/>
              </w:rPr>
            </w:pPr>
            <w:r w:rsidRPr="00B17F9D">
              <w:rPr>
                <w:lang w:val="sr-Cyrl-CS"/>
              </w:rPr>
              <w:t>Украшавање школског простора (новогодишњи празници )</w:t>
            </w:r>
          </w:p>
        </w:tc>
        <w:tc>
          <w:tcPr>
            <w:tcW w:w="1440" w:type="dxa"/>
          </w:tcPr>
          <w:p w:rsidR="0022684E" w:rsidRPr="00B17F9D" w:rsidRDefault="0022684E" w:rsidP="0022684E">
            <w:pPr>
              <w:rPr>
                <w:lang w:val="sr-Cyrl-CS"/>
              </w:rPr>
            </w:pPr>
            <w:r w:rsidRPr="00B17F9D">
              <w:rPr>
                <w:lang w:val="sr-Cyrl-CS"/>
              </w:rPr>
              <w:t>децембар</w:t>
            </w:r>
          </w:p>
          <w:p w:rsidR="0022684E" w:rsidRPr="00B17F9D" w:rsidRDefault="0022684E" w:rsidP="0022684E">
            <w:pPr>
              <w:rPr>
                <w:lang w:val="sr-Cyrl-CS"/>
              </w:rPr>
            </w:pPr>
          </w:p>
        </w:tc>
        <w:tc>
          <w:tcPr>
            <w:tcW w:w="2723" w:type="dxa"/>
            <w:gridSpan w:val="2"/>
          </w:tcPr>
          <w:p w:rsidR="0022684E" w:rsidRPr="00B17F9D" w:rsidRDefault="0022684E" w:rsidP="0022684E">
            <w:pPr>
              <w:rPr>
                <w:lang w:val="sr-Cyrl-CS"/>
              </w:rPr>
            </w:pPr>
            <w:r>
              <w:rPr>
                <w:lang w:val="sr-Cyrl-CS"/>
              </w:rPr>
              <w:t>Учитељи, ученици млађих разреда</w:t>
            </w:r>
          </w:p>
        </w:tc>
      </w:tr>
      <w:tr w:rsidR="0022684E" w:rsidRPr="00B17F9D" w:rsidTr="0022684E">
        <w:tc>
          <w:tcPr>
            <w:tcW w:w="3234" w:type="dxa"/>
            <w:vAlign w:val="center"/>
          </w:tcPr>
          <w:p w:rsidR="0022684E" w:rsidRPr="00B17F9D" w:rsidRDefault="0022684E" w:rsidP="0022684E">
            <w:pPr>
              <w:jc w:val="center"/>
              <w:rPr>
                <w:b/>
                <w:lang w:val="sr-Cyrl-CS"/>
              </w:rPr>
            </w:pPr>
          </w:p>
        </w:tc>
        <w:tc>
          <w:tcPr>
            <w:tcW w:w="3066" w:type="dxa"/>
            <w:gridSpan w:val="2"/>
          </w:tcPr>
          <w:p w:rsidR="0022684E" w:rsidRPr="00B17F9D" w:rsidRDefault="0022684E" w:rsidP="0022684E">
            <w:pPr>
              <w:rPr>
                <w:lang w:val="sr-Cyrl-CS"/>
              </w:rPr>
            </w:pPr>
            <w:r w:rsidRPr="00B17F9D">
              <w:rPr>
                <w:lang w:val="sr-Cyrl-CS"/>
              </w:rPr>
              <w:t>Новогодишња приред</w:t>
            </w:r>
            <w:r>
              <w:rPr>
                <w:lang w:val="sr-Cyrl-CS"/>
              </w:rPr>
              <w:t>ба</w:t>
            </w:r>
            <w:r w:rsidRPr="00B17F9D">
              <w:rPr>
                <w:lang w:val="sr-Cyrl-CS"/>
              </w:rPr>
              <w:t xml:space="preserve"> </w:t>
            </w:r>
          </w:p>
        </w:tc>
        <w:tc>
          <w:tcPr>
            <w:tcW w:w="1440" w:type="dxa"/>
          </w:tcPr>
          <w:p w:rsidR="0022684E" w:rsidRPr="00B17F9D" w:rsidRDefault="0022684E" w:rsidP="0022684E">
            <w:pPr>
              <w:rPr>
                <w:lang w:val="sr-Cyrl-CS"/>
              </w:rPr>
            </w:pPr>
            <w:r w:rsidRPr="00B17F9D">
              <w:rPr>
                <w:lang w:val="sr-Cyrl-CS"/>
              </w:rPr>
              <w:t>децембар</w:t>
            </w:r>
          </w:p>
        </w:tc>
        <w:tc>
          <w:tcPr>
            <w:tcW w:w="2723" w:type="dxa"/>
            <w:gridSpan w:val="2"/>
            <w:vAlign w:val="center"/>
          </w:tcPr>
          <w:p w:rsidR="0022684E" w:rsidRPr="00B17F9D" w:rsidRDefault="0022684E" w:rsidP="0022684E">
            <w:pPr>
              <w:rPr>
                <w:lang w:val="sr-Cyrl-CS"/>
              </w:rPr>
            </w:pPr>
            <w:r w:rsidRPr="00B17F9D">
              <w:rPr>
                <w:color w:val="000000"/>
                <w:lang w:val="sr-Cyrl-CS"/>
              </w:rPr>
              <w:t>Огњен Марковић, , учитељи и ученици</w:t>
            </w:r>
          </w:p>
        </w:tc>
      </w:tr>
      <w:tr w:rsidR="0022684E" w:rsidRPr="00B17F9D" w:rsidTr="0022684E">
        <w:trPr>
          <w:trHeight w:val="732"/>
        </w:trPr>
        <w:tc>
          <w:tcPr>
            <w:tcW w:w="3234" w:type="dxa"/>
            <w:vMerge w:val="restart"/>
            <w:vAlign w:val="center"/>
          </w:tcPr>
          <w:p w:rsidR="0022684E" w:rsidRPr="00B17F9D" w:rsidRDefault="0022684E" w:rsidP="0022684E">
            <w:pPr>
              <w:jc w:val="center"/>
              <w:rPr>
                <w:b/>
                <w:lang w:val="sr-Cyrl-CS"/>
              </w:rPr>
            </w:pPr>
          </w:p>
        </w:tc>
        <w:tc>
          <w:tcPr>
            <w:tcW w:w="3066" w:type="dxa"/>
            <w:gridSpan w:val="2"/>
          </w:tcPr>
          <w:p w:rsidR="0022684E" w:rsidRPr="00B17F9D" w:rsidRDefault="0022684E" w:rsidP="0022684E">
            <w:pPr>
              <w:rPr>
                <w:lang w:val="sr-Cyrl-CS"/>
              </w:rPr>
            </w:pPr>
            <w:r w:rsidRPr="00B17F9D">
              <w:rPr>
                <w:lang w:val="sr-Cyrl-CS"/>
              </w:rPr>
              <w:t>Светосавска приредба</w:t>
            </w:r>
          </w:p>
        </w:tc>
        <w:tc>
          <w:tcPr>
            <w:tcW w:w="1440" w:type="dxa"/>
          </w:tcPr>
          <w:p w:rsidR="0022684E" w:rsidRPr="00B17F9D" w:rsidRDefault="0022684E" w:rsidP="0022684E">
            <w:pPr>
              <w:rPr>
                <w:lang w:val="sr-Cyrl-CS"/>
              </w:rPr>
            </w:pPr>
            <w:r w:rsidRPr="00B17F9D">
              <w:rPr>
                <w:lang w:val="sr-Cyrl-CS"/>
              </w:rPr>
              <w:t xml:space="preserve">Јануар </w:t>
            </w:r>
          </w:p>
        </w:tc>
        <w:tc>
          <w:tcPr>
            <w:tcW w:w="2723" w:type="dxa"/>
            <w:gridSpan w:val="2"/>
            <w:vAlign w:val="center"/>
          </w:tcPr>
          <w:p w:rsidR="0022684E" w:rsidRPr="00B17F9D" w:rsidRDefault="0022684E" w:rsidP="0022684E">
            <w:pPr>
              <w:rPr>
                <w:lang w:val="sr-Cyrl-CS"/>
              </w:rPr>
            </w:pPr>
            <w:r w:rsidRPr="00B17F9D">
              <w:rPr>
                <w:color w:val="000000"/>
                <w:lang w:val="sr-Cyrl-CS"/>
              </w:rPr>
              <w:t>Стручно веће за језике, наст. лик. културе,</w:t>
            </w:r>
            <w:r w:rsidRPr="00B17F9D">
              <w:rPr>
                <w:color w:val="000000"/>
                <w:lang w:val="sr-Latn-CS"/>
              </w:rPr>
              <w:t xml:space="preserve"> </w:t>
            </w:r>
            <w:r w:rsidRPr="00B17F9D">
              <w:rPr>
                <w:color w:val="000000"/>
                <w:lang w:val="sr-Cyrl-CS"/>
              </w:rPr>
              <w:t>наст музичке културе, хор</w:t>
            </w:r>
          </w:p>
        </w:tc>
      </w:tr>
      <w:tr w:rsidR="0022684E" w:rsidRPr="00B17F9D" w:rsidTr="0022684E">
        <w:trPr>
          <w:trHeight w:val="477"/>
        </w:trPr>
        <w:tc>
          <w:tcPr>
            <w:tcW w:w="3234" w:type="dxa"/>
            <w:vMerge/>
            <w:vAlign w:val="center"/>
          </w:tcPr>
          <w:p w:rsidR="0022684E" w:rsidRPr="00B17F9D" w:rsidRDefault="0022684E" w:rsidP="0022684E">
            <w:pPr>
              <w:jc w:val="center"/>
              <w:rPr>
                <w:b/>
                <w:lang w:val="sr-Cyrl-CS"/>
              </w:rPr>
            </w:pPr>
          </w:p>
        </w:tc>
        <w:tc>
          <w:tcPr>
            <w:tcW w:w="3066" w:type="dxa"/>
            <w:gridSpan w:val="2"/>
          </w:tcPr>
          <w:p w:rsidR="0022684E" w:rsidRPr="00B17F9D" w:rsidRDefault="0022684E" w:rsidP="0022684E">
            <w:pPr>
              <w:rPr>
                <w:lang w:val="sr-Cyrl-CS"/>
              </w:rPr>
            </w:pPr>
            <w:r w:rsidRPr="00B17F9D">
              <w:rPr>
                <w:color w:val="000000"/>
                <w:lang w:val="sr-Cyrl-CS"/>
              </w:rPr>
              <w:t>изложба дечјих радова у холу школе</w:t>
            </w:r>
          </w:p>
        </w:tc>
        <w:tc>
          <w:tcPr>
            <w:tcW w:w="1440" w:type="dxa"/>
          </w:tcPr>
          <w:p w:rsidR="0022684E" w:rsidRPr="00B17F9D" w:rsidRDefault="0022684E" w:rsidP="0022684E">
            <w:pPr>
              <w:rPr>
                <w:lang w:val="sr-Cyrl-CS"/>
              </w:rPr>
            </w:pPr>
            <w:r w:rsidRPr="00B17F9D">
              <w:rPr>
                <w:lang w:val="sr-Cyrl-CS"/>
              </w:rPr>
              <w:t xml:space="preserve">Јануар </w:t>
            </w:r>
          </w:p>
        </w:tc>
        <w:tc>
          <w:tcPr>
            <w:tcW w:w="2723" w:type="dxa"/>
            <w:gridSpan w:val="2"/>
          </w:tcPr>
          <w:p w:rsidR="0022684E" w:rsidRPr="00B17F9D" w:rsidRDefault="0022684E" w:rsidP="0022684E">
            <w:pPr>
              <w:ind w:firstLine="63"/>
              <w:rPr>
                <w:color w:val="000000"/>
                <w:lang w:val="sr-Cyrl-CS"/>
              </w:rPr>
            </w:pPr>
            <w:r w:rsidRPr="00B17F9D">
              <w:rPr>
                <w:color w:val="000000"/>
                <w:lang w:val="sr-Cyrl-CS"/>
              </w:rPr>
              <w:t>учитељи</w:t>
            </w:r>
          </w:p>
        </w:tc>
      </w:tr>
      <w:tr w:rsidR="0022684E" w:rsidRPr="00B17F9D" w:rsidTr="0022684E">
        <w:trPr>
          <w:trHeight w:val="324"/>
        </w:trPr>
        <w:tc>
          <w:tcPr>
            <w:tcW w:w="3234" w:type="dxa"/>
            <w:vMerge/>
            <w:vAlign w:val="center"/>
          </w:tcPr>
          <w:p w:rsidR="0022684E" w:rsidRPr="00B17F9D" w:rsidRDefault="0022684E" w:rsidP="0022684E">
            <w:pPr>
              <w:jc w:val="center"/>
              <w:rPr>
                <w:b/>
                <w:lang w:val="sr-Cyrl-CS"/>
              </w:rPr>
            </w:pPr>
          </w:p>
        </w:tc>
        <w:tc>
          <w:tcPr>
            <w:tcW w:w="3066" w:type="dxa"/>
            <w:gridSpan w:val="2"/>
          </w:tcPr>
          <w:p w:rsidR="0022684E" w:rsidRPr="00B17F9D" w:rsidRDefault="0022684E" w:rsidP="0022684E">
            <w:pPr>
              <w:ind w:firstLine="33"/>
              <w:rPr>
                <w:lang w:val="sr-Cyrl-CS"/>
              </w:rPr>
            </w:pPr>
            <w:r w:rsidRPr="00B17F9D">
              <w:rPr>
                <w:color w:val="000000"/>
                <w:lang w:val="sr-Cyrl-CS"/>
              </w:rPr>
              <w:t>Приредба у цркви</w:t>
            </w:r>
          </w:p>
        </w:tc>
        <w:tc>
          <w:tcPr>
            <w:tcW w:w="1440" w:type="dxa"/>
          </w:tcPr>
          <w:p w:rsidR="0022684E" w:rsidRPr="00B17F9D" w:rsidRDefault="0022684E" w:rsidP="0022684E">
            <w:pPr>
              <w:rPr>
                <w:lang w:val="sr-Cyrl-CS"/>
              </w:rPr>
            </w:pPr>
            <w:r w:rsidRPr="00B17F9D">
              <w:rPr>
                <w:lang w:val="sr-Cyrl-CS"/>
              </w:rPr>
              <w:t xml:space="preserve">Јануар </w:t>
            </w:r>
          </w:p>
        </w:tc>
        <w:tc>
          <w:tcPr>
            <w:tcW w:w="2723" w:type="dxa"/>
            <w:gridSpan w:val="2"/>
            <w:vAlign w:val="center"/>
          </w:tcPr>
          <w:p w:rsidR="0022684E" w:rsidRPr="00B17F9D" w:rsidRDefault="0022684E" w:rsidP="0022684E">
            <w:pPr>
              <w:ind w:firstLine="63"/>
              <w:rPr>
                <w:color w:val="000000"/>
                <w:lang w:val="sr-Cyrl-CS"/>
              </w:rPr>
            </w:pPr>
            <w:r w:rsidRPr="00B17F9D">
              <w:rPr>
                <w:color w:val="000000"/>
                <w:lang w:val="sr-Cyrl-CS"/>
              </w:rPr>
              <w:t>вероучитељи</w:t>
            </w:r>
          </w:p>
        </w:tc>
      </w:tr>
      <w:tr w:rsidR="0022684E" w:rsidRPr="00B17F9D" w:rsidTr="0022684E">
        <w:trPr>
          <w:trHeight w:val="1071"/>
        </w:trPr>
        <w:tc>
          <w:tcPr>
            <w:tcW w:w="3234" w:type="dxa"/>
            <w:vAlign w:val="center"/>
          </w:tcPr>
          <w:p w:rsidR="0022684E" w:rsidRPr="00B17F9D" w:rsidRDefault="0022684E" w:rsidP="0022684E">
            <w:pPr>
              <w:rPr>
                <w:lang w:val="sr-Cyrl-CS"/>
              </w:rPr>
            </w:pPr>
            <w:r w:rsidRPr="00B17F9D">
              <w:rPr>
                <w:b/>
                <w:lang w:val="sr-Cyrl-CS"/>
              </w:rPr>
              <w:t>3</w:t>
            </w:r>
            <w:r w:rsidRPr="00B17F9D">
              <w:rPr>
                <w:lang w:val="sr-Cyrl-CS"/>
              </w:rPr>
              <w:t xml:space="preserve">.Правилник о похваљивању позитивних понашања у наставним и ваннаставним </w:t>
            </w:r>
            <w:r w:rsidRPr="00B17F9D">
              <w:rPr>
                <w:lang w:val="sr-Cyrl-CS"/>
              </w:rPr>
              <w:lastRenderedPageBreak/>
              <w:t>активностима и сарадњи</w:t>
            </w:r>
          </w:p>
        </w:tc>
        <w:tc>
          <w:tcPr>
            <w:tcW w:w="3066" w:type="dxa"/>
            <w:gridSpan w:val="2"/>
          </w:tcPr>
          <w:p w:rsidR="0022684E" w:rsidRPr="00B17F9D" w:rsidRDefault="0022684E" w:rsidP="0022684E">
            <w:pPr>
              <w:rPr>
                <w:lang w:val="sr-Cyrl-CS"/>
              </w:rPr>
            </w:pPr>
            <w:r>
              <w:rPr>
                <w:lang w:val="sr-Cyrl-CS"/>
              </w:rPr>
              <w:lastRenderedPageBreak/>
              <w:t>у</w:t>
            </w:r>
            <w:r w:rsidRPr="00B17F9D">
              <w:rPr>
                <w:lang w:val="sr-Cyrl-CS"/>
              </w:rPr>
              <w:t xml:space="preserve">познавање свих структура са њим </w:t>
            </w:r>
          </w:p>
        </w:tc>
        <w:tc>
          <w:tcPr>
            <w:tcW w:w="1440" w:type="dxa"/>
            <w:vAlign w:val="center"/>
          </w:tcPr>
          <w:p w:rsidR="0022684E" w:rsidRPr="00B17F9D" w:rsidRDefault="0022684E" w:rsidP="0022684E">
            <w:pPr>
              <w:rPr>
                <w:lang w:val="sr-Latn-CS"/>
              </w:rPr>
            </w:pPr>
            <w:r>
              <w:rPr>
                <w:lang w:val="sr-Cyrl-CS"/>
              </w:rPr>
              <w:t>април</w:t>
            </w:r>
          </w:p>
          <w:p w:rsidR="0022684E" w:rsidRPr="00B17F9D" w:rsidRDefault="0022684E" w:rsidP="0022684E">
            <w:pPr>
              <w:rPr>
                <w:lang w:val="sr-Latn-CS"/>
              </w:rPr>
            </w:pPr>
          </w:p>
        </w:tc>
        <w:tc>
          <w:tcPr>
            <w:tcW w:w="2723" w:type="dxa"/>
            <w:gridSpan w:val="2"/>
          </w:tcPr>
          <w:p w:rsidR="0022684E" w:rsidRPr="00B17F9D" w:rsidRDefault="0022684E" w:rsidP="0022684E">
            <w:pPr>
              <w:rPr>
                <w:lang w:val="sr-Cyrl-CS"/>
              </w:rPr>
            </w:pPr>
            <w:r w:rsidRPr="00B17F9D">
              <w:rPr>
                <w:lang w:val="sr-Cyrl-CS"/>
              </w:rPr>
              <w:t xml:space="preserve">Руков. Стручних већа директор, секретар, </w:t>
            </w:r>
            <w:r w:rsidRPr="00B17F9D">
              <w:rPr>
                <w:lang w:val="sr-Cyrl-CS"/>
              </w:rPr>
              <w:lastRenderedPageBreak/>
              <w:t>психолог школе</w:t>
            </w:r>
          </w:p>
        </w:tc>
      </w:tr>
      <w:tr w:rsidR="0022684E" w:rsidRPr="00B17F9D" w:rsidTr="0022684E">
        <w:trPr>
          <w:trHeight w:val="251"/>
        </w:trPr>
        <w:tc>
          <w:tcPr>
            <w:tcW w:w="3234" w:type="dxa"/>
            <w:vAlign w:val="center"/>
          </w:tcPr>
          <w:p w:rsidR="0022684E" w:rsidRPr="00B17F9D" w:rsidRDefault="0022684E" w:rsidP="0022684E">
            <w:pPr>
              <w:rPr>
                <w:lang w:val="sr-Cyrl-CS"/>
              </w:rPr>
            </w:pPr>
            <w:r>
              <w:rPr>
                <w:lang w:val="sr-Cyrl-CS"/>
              </w:rPr>
              <w:lastRenderedPageBreak/>
              <w:t>4 „Фаца месеца“</w:t>
            </w:r>
          </w:p>
        </w:tc>
        <w:tc>
          <w:tcPr>
            <w:tcW w:w="3066" w:type="dxa"/>
            <w:gridSpan w:val="2"/>
          </w:tcPr>
          <w:p w:rsidR="0022684E" w:rsidRPr="00B17F9D" w:rsidRDefault="0022684E" w:rsidP="0022684E">
            <w:pPr>
              <w:rPr>
                <w:lang w:val="sr-Cyrl-CS"/>
              </w:rPr>
            </w:pPr>
            <w:r>
              <w:rPr>
                <w:lang w:val="sr-Cyrl-CS"/>
              </w:rPr>
              <w:t>На основу гласања ученика  и наствника</w:t>
            </w:r>
          </w:p>
        </w:tc>
        <w:tc>
          <w:tcPr>
            <w:tcW w:w="1440" w:type="dxa"/>
          </w:tcPr>
          <w:p w:rsidR="0022684E" w:rsidRPr="00B17F9D" w:rsidRDefault="0022684E" w:rsidP="0022684E">
            <w:pPr>
              <w:rPr>
                <w:lang w:val="sr-Cyrl-CS"/>
              </w:rPr>
            </w:pPr>
            <w:r>
              <w:rPr>
                <w:lang w:val="sr-Cyrl-CS"/>
              </w:rPr>
              <w:t>Током године , за сваки месец</w:t>
            </w:r>
          </w:p>
        </w:tc>
        <w:tc>
          <w:tcPr>
            <w:tcW w:w="2723" w:type="dxa"/>
            <w:gridSpan w:val="2"/>
          </w:tcPr>
          <w:p w:rsidR="0022684E" w:rsidRPr="00B17F9D" w:rsidRDefault="0022684E" w:rsidP="0022684E">
            <w:pPr>
              <w:rPr>
                <w:lang w:val="sr-Cyrl-CS"/>
              </w:rPr>
            </w:pPr>
            <w:r>
              <w:rPr>
                <w:lang w:val="sr-Cyrl-CS"/>
              </w:rPr>
              <w:t>Ученици, одељенске старешине, наставници, пп служба, техничко особље</w:t>
            </w:r>
          </w:p>
        </w:tc>
      </w:tr>
      <w:tr w:rsidR="0022684E" w:rsidRPr="00B17F9D" w:rsidTr="0022684E">
        <w:tc>
          <w:tcPr>
            <w:tcW w:w="3234" w:type="dxa"/>
          </w:tcPr>
          <w:p w:rsidR="0022684E" w:rsidRPr="00435147" w:rsidRDefault="0022684E" w:rsidP="0022684E">
            <w:pPr>
              <w:pStyle w:val="ListParagraph"/>
              <w:ind w:hanging="714"/>
              <w:rPr>
                <w:lang w:val="sr-Cyrl-CS"/>
              </w:rPr>
            </w:pPr>
            <w:r w:rsidRPr="00435147">
              <w:rPr>
                <w:lang w:val="sr-Cyrl-CS"/>
              </w:rPr>
              <w:t>5.</w:t>
            </w:r>
            <w:r>
              <w:rPr>
                <w:lang w:val="sr-Cyrl-CS"/>
              </w:rPr>
              <w:t>И</w:t>
            </w:r>
            <w:r w:rsidRPr="00435147">
              <w:rPr>
                <w:lang w:val="sr-Cyrl-CS"/>
              </w:rPr>
              <w:t>зрада плаката</w:t>
            </w:r>
          </w:p>
        </w:tc>
        <w:tc>
          <w:tcPr>
            <w:tcW w:w="3066" w:type="dxa"/>
            <w:gridSpan w:val="2"/>
          </w:tcPr>
          <w:p w:rsidR="0022684E" w:rsidRPr="00435147" w:rsidRDefault="0022684E" w:rsidP="0022684E">
            <w:pPr>
              <w:pStyle w:val="ListParagraph"/>
              <w:ind w:left="33" w:hanging="33"/>
              <w:rPr>
                <w:lang w:val="sr-Cyrl-CS"/>
              </w:rPr>
            </w:pPr>
            <w:r w:rsidRPr="00435147">
              <w:rPr>
                <w:lang w:val="sr-Cyrl-CS"/>
              </w:rPr>
              <w:t>Прикупљање илистрација које показују позитивне моделе понашања, штампање налепница,</w:t>
            </w:r>
            <w:r>
              <w:rPr>
                <w:lang w:val="sr-Cyrl-CS"/>
              </w:rPr>
              <w:t xml:space="preserve"> </w:t>
            </w:r>
            <w:r w:rsidRPr="00435147">
              <w:rPr>
                <w:lang w:val="sr-Cyrl-CS"/>
              </w:rPr>
              <w:t xml:space="preserve">беџева, </w:t>
            </w:r>
          </w:p>
        </w:tc>
        <w:tc>
          <w:tcPr>
            <w:tcW w:w="1440" w:type="dxa"/>
          </w:tcPr>
          <w:p w:rsidR="0022684E" w:rsidRPr="00435147" w:rsidRDefault="0022684E" w:rsidP="0022684E">
            <w:pPr>
              <w:pStyle w:val="ListParagraph"/>
              <w:ind w:left="86" w:hanging="86"/>
              <w:rPr>
                <w:lang w:val="sr-Cyrl-CS"/>
              </w:rPr>
            </w:pPr>
            <w:r w:rsidRPr="00435147">
              <w:rPr>
                <w:lang w:val="sr-Cyrl-CS"/>
              </w:rPr>
              <w:t xml:space="preserve"> </w:t>
            </w:r>
            <w:r>
              <w:rPr>
                <w:lang w:val="sr-Cyrl-CS"/>
              </w:rPr>
              <w:t>Током године</w:t>
            </w:r>
          </w:p>
        </w:tc>
        <w:tc>
          <w:tcPr>
            <w:tcW w:w="2723" w:type="dxa"/>
            <w:gridSpan w:val="2"/>
          </w:tcPr>
          <w:p w:rsidR="0022684E" w:rsidRPr="00435147" w:rsidRDefault="0022684E" w:rsidP="0022684E">
            <w:pPr>
              <w:pStyle w:val="ListParagraph"/>
              <w:ind w:left="63"/>
              <w:rPr>
                <w:lang w:val="sr-Cyrl-CS"/>
              </w:rPr>
            </w:pPr>
            <w:r w:rsidRPr="00435147">
              <w:rPr>
                <w:lang w:val="sr-Cyrl-CS"/>
              </w:rPr>
              <w:t xml:space="preserve"> </w:t>
            </w:r>
            <w:r>
              <w:rPr>
                <w:lang w:val="sr-Cyrl-CS"/>
              </w:rPr>
              <w:t>Одељенске старешине на ЧОС у</w:t>
            </w:r>
          </w:p>
        </w:tc>
      </w:tr>
      <w:tr w:rsidR="0022684E" w:rsidRPr="00B17F9D" w:rsidTr="0022684E">
        <w:tc>
          <w:tcPr>
            <w:tcW w:w="3234" w:type="dxa"/>
          </w:tcPr>
          <w:p w:rsidR="0022684E" w:rsidRPr="00B17F9D" w:rsidRDefault="0022684E" w:rsidP="0022684E">
            <w:pPr>
              <w:rPr>
                <w:lang w:val="sr-Cyrl-CS"/>
              </w:rPr>
            </w:pPr>
            <w:r>
              <w:rPr>
                <w:b/>
                <w:lang w:val="sr-Cyrl-CS"/>
              </w:rPr>
              <w:t>5</w:t>
            </w:r>
            <w:r w:rsidRPr="00B17F9D">
              <w:rPr>
                <w:lang w:val="sr-Cyrl-CS"/>
              </w:rPr>
              <w:t xml:space="preserve"> Рад.Ђачког парламента</w:t>
            </w:r>
          </w:p>
        </w:tc>
        <w:tc>
          <w:tcPr>
            <w:tcW w:w="3066" w:type="dxa"/>
            <w:gridSpan w:val="2"/>
            <w:vAlign w:val="center"/>
          </w:tcPr>
          <w:p w:rsidR="0022684E" w:rsidRPr="00B17F9D" w:rsidRDefault="0022684E" w:rsidP="0022684E">
            <w:pPr>
              <w:rPr>
                <w:lang w:val="sr-Cyrl-CS"/>
              </w:rPr>
            </w:pPr>
            <w:r w:rsidRPr="00B17F9D">
              <w:rPr>
                <w:lang w:val="sr-Cyrl-CS"/>
              </w:rPr>
              <w:t>Праћење учешћа Парламента у процесу доношења одлука</w:t>
            </w:r>
          </w:p>
        </w:tc>
        <w:tc>
          <w:tcPr>
            <w:tcW w:w="1440" w:type="dxa"/>
          </w:tcPr>
          <w:p w:rsidR="0022684E" w:rsidRPr="00B17F9D" w:rsidRDefault="0022684E" w:rsidP="0022684E">
            <w:pPr>
              <w:rPr>
                <w:lang w:val="sr-Cyrl-CS"/>
              </w:rPr>
            </w:pPr>
            <w:r w:rsidRPr="00B17F9D">
              <w:rPr>
                <w:lang w:val="sr-Cyrl-CS"/>
              </w:rPr>
              <w:t>током године</w:t>
            </w:r>
          </w:p>
        </w:tc>
        <w:tc>
          <w:tcPr>
            <w:tcW w:w="2723" w:type="dxa"/>
            <w:gridSpan w:val="2"/>
          </w:tcPr>
          <w:p w:rsidR="0022684E" w:rsidRPr="00B17F9D" w:rsidRDefault="0022684E" w:rsidP="0022684E">
            <w:pPr>
              <w:rPr>
                <w:lang w:val="sr-Cyrl-CS"/>
              </w:rPr>
            </w:pPr>
            <w:r>
              <w:rPr>
                <w:lang w:val="sr-Cyrl-CS"/>
              </w:rPr>
              <w:t>тим</w:t>
            </w:r>
          </w:p>
        </w:tc>
      </w:tr>
      <w:tr w:rsidR="0022684E" w:rsidRPr="00B17F9D" w:rsidTr="0022684E">
        <w:tc>
          <w:tcPr>
            <w:tcW w:w="3234" w:type="dxa"/>
          </w:tcPr>
          <w:p w:rsidR="0022684E" w:rsidRPr="00B17F9D" w:rsidRDefault="0022684E" w:rsidP="0022684E">
            <w:pPr>
              <w:rPr>
                <w:lang w:val="sr-Cyrl-CS"/>
              </w:rPr>
            </w:pPr>
            <w:r>
              <w:rPr>
                <w:b/>
                <w:lang w:val="sr-Cyrl-CS"/>
              </w:rPr>
              <w:t>6</w:t>
            </w:r>
            <w:r w:rsidRPr="00B17F9D">
              <w:rPr>
                <w:lang w:val="sr-Cyrl-CS"/>
              </w:rPr>
              <w:t>.Брига о природи</w:t>
            </w:r>
          </w:p>
        </w:tc>
        <w:tc>
          <w:tcPr>
            <w:tcW w:w="3066" w:type="dxa"/>
            <w:gridSpan w:val="2"/>
          </w:tcPr>
          <w:p w:rsidR="0022684E" w:rsidRPr="00B17F9D" w:rsidRDefault="0022684E" w:rsidP="0022684E">
            <w:pPr>
              <w:rPr>
                <w:lang w:val="sr-Cyrl-CS"/>
              </w:rPr>
            </w:pPr>
          </w:p>
        </w:tc>
        <w:tc>
          <w:tcPr>
            <w:tcW w:w="1440" w:type="dxa"/>
          </w:tcPr>
          <w:p w:rsidR="0022684E" w:rsidRPr="00B17F9D" w:rsidRDefault="0022684E" w:rsidP="0022684E">
            <w:pPr>
              <w:rPr>
                <w:lang w:val="sr-Cyrl-CS"/>
              </w:rPr>
            </w:pPr>
          </w:p>
        </w:tc>
        <w:tc>
          <w:tcPr>
            <w:tcW w:w="2723" w:type="dxa"/>
            <w:gridSpan w:val="2"/>
          </w:tcPr>
          <w:p w:rsidR="0022684E" w:rsidRPr="00B17F9D" w:rsidRDefault="0022684E" w:rsidP="0022684E">
            <w:pPr>
              <w:rPr>
                <w:lang w:val="sr-Cyrl-CS"/>
              </w:rPr>
            </w:pPr>
          </w:p>
        </w:tc>
      </w:tr>
      <w:tr w:rsidR="0022684E" w:rsidRPr="00B17F9D" w:rsidTr="0022684E">
        <w:tc>
          <w:tcPr>
            <w:tcW w:w="3234" w:type="dxa"/>
          </w:tcPr>
          <w:p w:rsidR="0022684E" w:rsidRPr="00B17F9D" w:rsidRDefault="0022684E" w:rsidP="0022684E">
            <w:pPr>
              <w:rPr>
                <w:lang w:val="sr-Cyrl-CS"/>
              </w:rPr>
            </w:pPr>
          </w:p>
        </w:tc>
        <w:tc>
          <w:tcPr>
            <w:tcW w:w="3066" w:type="dxa"/>
            <w:gridSpan w:val="2"/>
          </w:tcPr>
          <w:p w:rsidR="0022684E" w:rsidRPr="00B17F9D" w:rsidRDefault="0022684E" w:rsidP="0022684E">
            <w:pPr>
              <w:rPr>
                <w:lang w:val="sr-Cyrl-CS"/>
              </w:rPr>
            </w:pPr>
            <w:r w:rsidRPr="00B17F9D">
              <w:rPr>
                <w:lang w:val="sr-Cyrl-CS"/>
              </w:rPr>
              <w:t>акције</w:t>
            </w:r>
            <w:r w:rsidRPr="00B17F9D">
              <w:rPr>
                <w:lang w:val="sr-Latn-CS"/>
              </w:rPr>
              <w:t xml:space="preserve"> </w:t>
            </w:r>
            <w:r w:rsidRPr="00B17F9D">
              <w:rPr>
                <w:lang w:val="sr-Cyrl-CS"/>
              </w:rPr>
              <w:t>сакупљања старог папира,пластике,лименки</w:t>
            </w:r>
            <w:r>
              <w:rPr>
                <w:lang w:val="sr-Cyrl-CS"/>
              </w:rPr>
              <w:t>, пластичних чепова за акцију,,Чепом до осмеха“</w:t>
            </w:r>
          </w:p>
        </w:tc>
        <w:tc>
          <w:tcPr>
            <w:tcW w:w="1440" w:type="dxa"/>
          </w:tcPr>
          <w:p w:rsidR="0022684E" w:rsidRPr="00B17F9D" w:rsidRDefault="0022684E" w:rsidP="0022684E">
            <w:pPr>
              <w:rPr>
                <w:lang w:val="sr-Cyrl-CS"/>
              </w:rPr>
            </w:pPr>
            <w:r w:rsidRPr="00B17F9D">
              <w:rPr>
                <w:lang w:val="sr-Cyrl-CS"/>
              </w:rPr>
              <w:t>током године</w:t>
            </w:r>
          </w:p>
        </w:tc>
        <w:tc>
          <w:tcPr>
            <w:tcW w:w="2723" w:type="dxa"/>
            <w:gridSpan w:val="2"/>
          </w:tcPr>
          <w:p w:rsidR="0022684E" w:rsidRPr="00B17F9D" w:rsidRDefault="0022684E" w:rsidP="0022684E">
            <w:pPr>
              <w:rPr>
                <w:lang w:val="sr-Cyrl-CS"/>
              </w:rPr>
            </w:pPr>
            <w:r>
              <w:rPr>
                <w:lang w:val="sr-Cyrl-CS"/>
              </w:rPr>
              <w:t>Учитељи, наставници, ученици</w:t>
            </w:r>
          </w:p>
        </w:tc>
      </w:tr>
      <w:tr w:rsidR="0022684E" w:rsidRPr="00B17F9D" w:rsidTr="0022684E">
        <w:tc>
          <w:tcPr>
            <w:tcW w:w="3234" w:type="dxa"/>
          </w:tcPr>
          <w:p w:rsidR="0022684E" w:rsidRPr="00B17F9D" w:rsidRDefault="0022684E" w:rsidP="0022684E">
            <w:pPr>
              <w:rPr>
                <w:lang w:val="sr-Cyrl-CS"/>
              </w:rPr>
            </w:pPr>
          </w:p>
        </w:tc>
        <w:tc>
          <w:tcPr>
            <w:tcW w:w="3066" w:type="dxa"/>
            <w:gridSpan w:val="2"/>
          </w:tcPr>
          <w:p w:rsidR="0022684E" w:rsidRPr="00B17F9D" w:rsidRDefault="0022684E" w:rsidP="0022684E">
            <w:pPr>
              <w:rPr>
                <w:lang w:val="sr-Cyrl-CS"/>
              </w:rPr>
            </w:pPr>
            <w:r w:rsidRPr="00B17F9D">
              <w:rPr>
                <w:lang w:val="sr-Cyrl-CS"/>
              </w:rPr>
              <w:t xml:space="preserve">акције на уређењу школе и окружења уз укључивање родитеља у реализацију </w:t>
            </w:r>
          </w:p>
        </w:tc>
        <w:tc>
          <w:tcPr>
            <w:tcW w:w="1440" w:type="dxa"/>
          </w:tcPr>
          <w:p w:rsidR="0022684E" w:rsidRPr="00B17F9D" w:rsidRDefault="0022684E" w:rsidP="0022684E">
            <w:pPr>
              <w:rPr>
                <w:lang w:val="sr-Cyrl-CS"/>
              </w:rPr>
            </w:pPr>
            <w:r w:rsidRPr="00B17F9D">
              <w:rPr>
                <w:lang w:val="sr-Cyrl-CS"/>
              </w:rPr>
              <w:t>током</w:t>
            </w:r>
          </w:p>
          <w:p w:rsidR="0022684E" w:rsidRPr="00B17F9D" w:rsidRDefault="0022684E" w:rsidP="0022684E">
            <w:pPr>
              <w:rPr>
                <w:lang w:val="sr-Cyrl-CS"/>
              </w:rPr>
            </w:pPr>
            <w:r w:rsidRPr="00B17F9D">
              <w:rPr>
                <w:lang w:val="sr-Cyrl-CS"/>
              </w:rPr>
              <w:t>године</w:t>
            </w:r>
          </w:p>
        </w:tc>
        <w:tc>
          <w:tcPr>
            <w:tcW w:w="2723" w:type="dxa"/>
            <w:gridSpan w:val="2"/>
          </w:tcPr>
          <w:p w:rsidR="0022684E" w:rsidRPr="00B17F9D" w:rsidRDefault="0022684E" w:rsidP="0022684E">
            <w:pPr>
              <w:rPr>
                <w:lang w:val="sr-Cyrl-CS"/>
              </w:rPr>
            </w:pPr>
            <w:r w:rsidRPr="00B17F9D">
              <w:rPr>
                <w:lang w:val="sr-Cyrl-CS"/>
              </w:rPr>
              <w:t>Еколошка секција</w:t>
            </w:r>
          </w:p>
        </w:tc>
      </w:tr>
      <w:tr w:rsidR="0022684E" w:rsidRPr="00B17F9D" w:rsidTr="0022684E">
        <w:tc>
          <w:tcPr>
            <w:tcW w:w="3234" w:type="dxa"/>
          </w:tcPr>
          <w:p w:rsidR="0022684E" w:rsidRPr="00B17F9D" w:rsidRDefault="0022684E" w:rsidP="0022684E">
            <w:pPr>
              <w:rPr>
                <w:lang w:val="sr-Cyrl-CS"/>
              </w:rPr>
            </w:pPr>
            <w:r>
              <w:rPr>
                <w:b/>
                <w:lang w:val="sr-Cyrl-CS"/>
              </w:rPr>
              <w:t>7</w:t>
            </w:r>
            <w:r w:rsidRPr="00B17F9D">
              <w:rPr>
                <w:b/>
                <w:lang w:val="sr-Cyrl-CS"/>
              </w:rPr>
              <w:t>.</w:t>
            </w:r>
            <w:r w:rsidRPr="00B17F9D">
              <w:rPr>
                <w:lang w:val="sr-Cyrl-CS"/>
              </w:rPr>
              <w:t xml:space="preserve">Брига о људима </w:t>
            </w:r>
          </w:p>
        </w:tc>
        <w:tc>
          <w:tcPr>
            <w:tcW w:w="3066" w:type="dxa"/>
            <w:gridSpan w:val="2"/>
            <w:vAlign w:val="center"/>
          </w:tcPr>
          <w:p w:rsidR="0022684E" w:rsidRPr="00B17F9D" w:rsidRDefault="0022684E" w:rsidP="0022684E">
            <w:pPr>
              <w:rPr>
                <w:lang w:val="sr-Cyrl-CS"/>
              </w:rPr>
            </w:pPr>
            <w:r w:rsidRPr="00B17F9D">
              <w:rPr>
                <w:lang w:val="sr-Cyrl-CS"/>
              </w:rPr>
              <w:t xml:space="preserve">Заједничке акције пружања помоћи  </w:t>
            </w:r>
            <w:r>
              <w:rPr>
                <w:lang w:val="sr-Cyrl-CS"/>
              </w:rPr>
              <w:t xml:space="preserve">( деци без родитељског старања, нашим ученицима који су социјално и материјално угрошени), </w:t>
            </w:r>
            <w:r w:rsidRPr="00B17F9D">
              <w:rPr>
                <w:lang w:val="sr-Cyrl-CS"/>
              </w:rPr>
              <w:t xml:space="preserve">уз  укључивање родитеља </w:t>
            </w:r>
          </w:p>
        </w:tc>
        <w:tc>
          <w:tcPr>
            <w:tcW w:w="1440" w:type="dxa"/>
          </w:tcPr>
          <w:p w:rsidR="0022684E" w:rsidRPr="00B17F9D" w:rsidRDefault="0022684E" w:rsidP="0022684E">
            <w:pPr>
              <w:rPr>
                <w:lang w:val="sr-Latn-CS"/>
              </w:rPr>
            </w:pPr>
            <w:r>
              <w:rPr>
                <w:lang w:val="sr-Cyrl-CS"/>
              </w:rPr>
              <w:t>Почетком школске године, уочи Нове године, уочи Ускрса</w:t>
            </w:r>
          </w:p>
          <w:p w:rsidR="0022684E" w:rsidRPr="00B17F9D" w:rsidRDefault="0022684E" w:rsidP="0022684E">
            <w:pPr>
              <w:rPr>
                <w:lang w:val="sr-Latn-CS"/>
              </w:rPr>
            </w:pPr>
          </w:p>
        </w:tc>
        <w:tc>
          <w:tcPr>
            <w:tcW w:w="2723" w:type="dxa"/>
            <w:gridSpan w:val="2"/>
          </w:tcPr>
          <w:p w:rsidR="0022684E" w:rsidRPr="00B17F9D" w:rsidRDefault="0022684E" w:rsidP="0022684E">
            <w:pPr>
              <w:rPr>
                <w:lang w:val="sr-Cyrl-CS"/>
              </w:rPr>
            </w:pPr>
            <w:r w:rsidRPr="00B17F9D">
              <w:rPr>
                <w:lang w:val="sr-Cyrl-CS"/>
              </w:rPr>
              <w:t>Актив учитеља,</w:t>
            </w:r>
          </w:p>
          <w:p w:rsidR="0022684E" w:rsidRPr="00B17F9D" w:rsidRDefault="0022684E" w:rsidP="0022684E">
            <w:pPr>
              <w:rPr>
                <w:lang w:val="sr-Cyrl-CS"/>
              </w:rPr>
            </w:pPr>
          </w:p>
        </w:tc>
      </w:tr>
      <w:tr w:rsidR="0022684E" w:rsidRPr="00B17F9D" w:rsidTr="0022684E">
        <w:tc>
          <w:tcPr>
            <w:tcW w:w="3234" w:type="dxa"/>
            <w:vAlign w:val="center"/>
          </w:tcPr>
          <w:p w:rsidR="0022684E" w:rsidRPr="00215466" w:rsidRDefault="0022684E" w:rsidP="0022684E">
            <w:pPr>
              <w:rPr>
                <w:lang w:val="sr-Cyrl-CS"/>
              </w:rPr>
            </w:pPr>
            <w:r>
              <w:rPr>
                <w:lang w:val="sr-Cyrl-CS"/>
              </w:rPr>
              <w:t>8</w:t>
            </w:r>
            <w:r w:rsidRPr="00215466">
              <w:rPr>
                <w:lang w:val="sr-Cyrl-CS"/>
              </w:rPr>
              <w:t>.</w:t>
            </w:r>
            <w:r>
              <w:rPr>
                <w:lang w:val="sr-Cyrl-CS"/>
              </w:rPr>
              <w:t>И</w:t>
            </w:r>
            <w:r w:rsidRPr="00215466">
              <w:rPr>
                <w:lang w:val="sr-Cyrl-CS"/>
              </w:rPr>
              <w:t>збор најхуманије акције</w:t>
            </w:r>
          </w:p>
        </w:tc>
        <w:tc>
          <w:tcPr>
            <w:tcW w:w="3066" w:type="dxa"/>
            <w:gridSpan w:val="2"/>
          </w:tcPr>
          <w:p w:rsidR="0022684E" w:rsidRPr="00B17F9D" w:rsidRDefault="0022684E" w:rsidP="0022684E">
            <w:pPr>
              <w:rPr>
                <w:lang w:val="sr-Cyrl-CS"/>
              </w:rPr>
            </w:pPr>
            <w:r>
              <w:rPr>
                <w:lang w:val="sr-Cyrl-CS"/>
              </w:rPr>
              <w:t>Праћење и процена хуманитарних акција, масовност</w:t>
            </w:r>
          </w:p>
        </w:tc>
        <w:tc>
          <w:tcPr>
            <w:tcW w:w="1440" w:type="dxa"/>
          </w:tcPr>
          <w:p w:rsidR="0022684E" w:rsidRPr="00755979" w:rsidRDefault="0022684E" w:rsidP="0022684E">
            <w:r>
              <w:t>Током године</w:t>
            </w:r>
          </w:p>
        </w:tc>
        <w:tc>
          <w:tcPr>
            <w:tcW w:w="2723" w:type="dxa"/>
            <w:gridSpan w:val="2"/>
          </w:tcPr>
          <w:p w:rsidR="0022684E" w:rsidRPr="00B17F9D" w:rsidRDefault="0022684E" w:rsidP="0022684E">
            <w:pPr>
              <w:ind w:hanging="78"/>
              <w:rPr>
                <w:lang w:val="sr-Cyrl-CS"/>
              </w:rPr>
            </w:pPr>
            <w:r>
              <w:rPr>
                <w:lang w:val="sr-Cyrl-CS"/>
              </w:rPr>
              <w:t>Тим</w:t>
            </w:r>
          </w:p>
        </w:tc>
      </w:tr>
      <w:tr w:rsidR="0022684E" w:rsidRPr="00B17F9D" w:rsidTr="0022684E">
        <w:tc>
          <w:tcPr>
            <w:tcW w:w="3234" w:type="dxa"/>
          </w:tcPr>
          <w:p w:rsidR="0022684E" w:rsidRPr="00B17F9D" w:rsidRDefault="0022684E" w:rsidP="0022684E">
            <w:pPr>
              <w:rPr>
                <w:lang w:val="sr-Cyrl-CS"/>
              </w:rPr>
            </w:pPr>
          </w:p>
        </w:tc>
        <w:tc>
          <w:tcPr>
            <w:tcW w:w="3066" w:type="dxa"/>
            <w:gridSpan w:val="2"/>
          </w:tcPr>
          <w:p w:rsidR="0022684E" w:rsidRPr="00B17F9D" w:rsidRDefault="0022684E" w:rsidP="0022684E">
            <w:pPr>
              <w:rPr>
                <w:lang w:val="sr-Cyrl-CS"/>
              </w:rPr>
            </w:pPr>
            <w:r w:rsidRPr="00B17F9D">
              <w:rPr>
                <w:lang w:val="sr-Cyrl-CS"/>
              </w:rPr>
              <w:t xml:space="preserve">Сусрети и радионице које ће популарисати узајамно уважавање и поштовање различитости (у оквиру </w:t>
            </w:r>
            <w:r w:rsidRPr="00B17F9D">
              <w:rPr>
                <w:lang w:val="sr-Cyrl-CS"/>
              </w:rPr>
              <w:lastRenderedPageBreak/>
              <w:t>програма професионалне оријентације)</w:t>
            </w:r>
          </w:p>
        </w:tc>
        <w:tc>
          <w:tcPr>
            <w:tcW w:w="1440" w:type="dxa"/>
          </w:tcPr>
          <w:p w:rsidR="0022684E" w:rsidRPr="00B17F9D" w:rsidRDefault="0022684E" w:rsidP="0022684E">
            <w:pPr>
              <w:rPr>
                <w:lang w:val="sr-Cyrl-CS"/>
              </w:rPr>
            </w:pPr>
            <w:r w:rsidRPr="00B17F9D">
              <w:rPr>
                <w:lang w:val="sr-Cyrl-CS"/>
              </w:rPr>
              <w:lastRenderedPageBreak/>
              <w:t>током године</w:t>
            </w:r>
          </w:p>
        </w:tc>
        <w:tc>
          <w:tcPr>
            <w:tcW w:w="2723" w:type="dxa"/>
            <w:gridSpan w:val="2"/>
            <w:vAlign w:val="center"/>
          </w:tcPr>
          <w:p w:rsidR="0022684E" w:rsidRPr="00B17F9D" w:rsidRDefault="0022684E" w:rsidP="0022684E">
            <w:pPr>
              <w:rPr>
                <w:lang w:val="sr-Cyrl-CS"/>
              </w:rPr>
            </w:pPr>
            <w:r w:rsidRPr="00B17F9D">
              <w:rPr>
                <w:lang w:val="sr-Cyrl-CS"/>
              </w:rPr>
              <w:t xml:space="preserve">Чланови тима ПО, тима за вредновање, разредне старешине 7.,8. Раз., ученици, родитељи, </w:t>
            </w:r>
            <w:r w:rsidRPr="00B17F9D">
              <w:rPr>
                <w:lang w:val="sr-Cyrl-CS"/>
              </w:rPr>
              <w:lastRenderedPageBreak/>
              <w:t>гости...( сви)</w:t>
            </w:r>
          </w:p>
        </w:tc>
      </w:tr>
      <w:tr w:rsidR="0022684E" w:rsidRPr="00B17F9D" w:rsidTr="0022684E">
        <w:tc>
          <w:tcPr>
            <w:tcW w:w="3234" w:type="dxa"/>
          </w:tcPr>
          <w:p w:rsidR="0022684E" w:rsidRDefault="0022684E" w:rsidP="0022684E">
            <w:pPr>
              <w:pStyle w:val="ListParagraph"/>
              <w:ind w:left="6"/>
              <w:jc w:val="both"/>
              <w:rPr>
                <w:b/>
                <w:lang w:val="sr-Cyrl-CS"/>
              </w:rPr>
            </w:pPr>
            <w:r>
              <w:rPr>
                <w:lang w:val="sr-Cyrl-CS"/>
              </w:rPr>
              <w:lastRenderedPageBreak/>
              <w:t>9</w:t>
            </w:r>
            <w:r w:rsidRPr="00215466">
              <w:rPr>
                <w:lang w:val="sr-Cyrl-CS"/>
              </w:rPr>
              <w:t>.</w:t>
            </w:r>
            <w:r>
              <w:rPr>
                <w:lang w:val="sr-Cyrl-CS"/>
              </w:rPr>
              <w:t>Помоћ у интеграцији у колектив  ученицима који показују насилно понашање или нрке друге поремећаје понашања</w:t>
            </w:r>
          </w:p>
        </w:tc>
        <w:tc>
          <w:tcPr>
            <w:tcW w:w="3066" w:type="dxa"/>
            <w:gridSpan w:val="2"/>
          </w:tcPr>
          <w:p w:rsidR="0022684E" w:rsidRPr="00B17F9D" w:rsidRDefault="0022684E" w:rsidP="0022684E">
            <w:pPr>
              <w:rPr>
                <w:lang w:val="sr-Cyrl-CS"/>
              </w:rPr>
            </w:pPr>
            <w:r>
              <w:rPr>
                <w:lang w:val="sr-Cyrl-CS"/>
              </w:rPr>
              <w:t>Радионице( Електронско насиље, Рецепт за пријатељство, Табла пријатељства..)</w:t>
            </w:r>
          </w:p>
        </w:tc>
        <w:tc>
          <w:tcPr>
            <w:tcW w:w="1440" w:type="dxa"/>
          </w:tcPr>
          <w:p w:rsidR="0022684E" w:rsidRPr="00B17F9D" w:rsidRDefault="0022684E" w:rsidP="0022684E">
            <w:pPr>
              <w:rPr>
                <w:lang w:val="sr-Cyrl-CS"/>
              </w:rPr>
            </w:pPr>
            <w:r>
              <w:rPr>
                <w:lang w:val="sr-Cyrl-CS"/>
              </w:rPr>
              <w:t>Током године</w:t>
            </w:r>
          </w:p>
        </w:tc>
        <w:tc>
          <w:tcPr>
            <w:tcW w:w="2723" w:type="dxa"/>
            <w:gridSpan w:val="2"/>
          </w:tcPr>
          <w:p w:rsidR="0022684E" w:rsidRPr="00B17F9D" w:rsidRDefault="0022684E" w:rsidP="0022684E">
            <w:pPr>
              <w:rPr>
                <w:lang w:val="sr-Cyrl-CS"/>
              </w:rPr>
            </w:pPr>
            <w:r>
              <w:rPr>
                <w:lang w:val="sr-Cyrl-CS"/>
              </w:rPr>
              <w:t>ПП служба по потреби или на позив одељењског старешине</w:t>
            </w:r>
          </w:p>
        </w:tc>
      </w:tr>
      <w:tr w:rsidR="0022684E" w:rsidRPr="00B17F9D" w:rsidTr="0022684E">
        <w:tc>
          <w:tcPr>
            <w:tcW w:w="3234" w:type="dxa"/>
          </w:tcPr>
          <w:p w:rsidR="0022684E" w:rsidRPr="00B17F9D" w:rsidRDefault="0022684E" w:rsidP="0022684E">
            <w:pPr>
              <w:rPr>
                <w:lang w:val="sr-Cyrl-CS"/>
              </w:rPr>
            </w:pPr>
            <w:r>
              <w:rPr>
                <w:b/>
                <w:lang w:val="sr-Cyrl-CS"/>
              </w:rPr>
              <w:t>9</w:t>
            </w:r>
            <w:r w:rsidRPr="00B17F9D">
              <w:rPr>
                <w:lang w:val="sr-Cyrl-CS"/>
              </w:rPr>
              <w:t xml:space="preserve">.Промовисање </w:t>
            </w:r>
          </w:p>
          <w:p w:rsidR="0022684E" w:rsidRPr="00B17F9D" w:rsidRDefault="0022684E" w:rsidP="0022684E">
            <w:pPr>
              <w:rPr>
                <w:lang w:val="sr-Cyrl-CS"/>
              </w:rPr>
            </w:pPr>
            <w:r w:rsidRPr="00B17F9D">
              <w:rPr>
                <w:lang w:val="sr-Cyrl-CS"/>
              </w:rPr>
              <w:t xml:space="preserve">здравог начина живота </w:t>
            </w:r>
          </w:p>
        </w:tc>
        <w:tc>
          <w:tcPr>
            <w:tcW w:w="3066" w:type="dxa"/>
            <w:gridSpan w:val="2"/>
          </w:tcPr>
          <w:p w:rsidR="0022684E" w:rsidRPr="00B17F9D" w:rsidRDefault="0022684E" w:rsidP="0022684E">
            <w:pPr>
              <w:rPr>
                <w:lang w:val="sr-Cyrl-CS"/>
              </w:rPr>
            </w:pPr>
            <w:r w:rsidRPr="00B17F9D">
              <w:rPr>
                <w:lang w:val="sr-Cyrl-CS"/>
              </w:rPr>
              <w:t xml:space="preserve">Предавања о здрављу (зуба), личној хигијени. </w:t>
            </w:r>
          </w:p>
        </w:tc>
        <w:tc>
          <w:tcPr>
            <w:tcW w:w="1440" w:type="dxa"/>
          </w:tcPr>
          <w:p w:rsidR="0022684E" w:rsidRPr="00B17F9D" w:rsidRDefault="0022684E" w:rsidP="0022684E">
            <w:pPr>
              <w:rPr>
                <w:lang w:val="sr-Latn-CS"/>
              </w:rPr>
            </w:pPr>
            <w:r w:rsidRPr="00B17F9D">
              <w:rPr>
                <w:lang w:val="sr-Cyrl-CS"/>
              </w:rPr>
              <w:t xml:space="preserve">Септембар </w:t>
            </w:r>
          </w:p>
        </w:tc>
        <w:tc>
          <w:tcPr>
            <w:tcW w:w="2723" w:type="dxa"/>
            <w:gridSpan w:val="2"/>
          </w:tcPr>
          <w:p w:rsidR="0022684E" w:rsidRPr="00B17F9D" w:rsidRDefault="0022684E" w:rsidP="0022684E">
            <w:pPr>
              <w:rPr>
                <w:lang w:val="sr-Cyrl-CS"/>
              </w:rPr>
            </w:pPr>
            <w:r w:rsidRPr="00B17F9D">
              <w:rPr>
                <w:lang w:val="sr-Cyrl-CS"/>
              </w:rPr>
              <w:t>Задужени лекар Дома здравља</w:t>
            </w:r>
          </w:p>
        </w:tc>
      </w:tr>
      <w:tr w:rsidR="0022684E" w:rsidRPr="00B17F9D" w:rsidTr="0022684E">
        <w:tc>
          <w:tcPr>
            <w:tcW w:w="3234" w:type="dxa"/>
          </w:tcPr>
          <w:p w:rsidR="0022684E" w:rsidRPr="00B17F9D" w:rsidRDefault="0022684E" w:rsidP="0022684E">
            <w:pPr>
              <w:rPr>
                <w:b/>
                <w:lang w:val="sr-Latn-CS"/>
              </w:rPr>
            </w:pPr>
          </w:p>
        </w:tc>
        <w:tc>
          <w:tcPr>
            <w:tcW w:w="3066" w:type="dxa"/>
            <w:gridSpan w:val="2"/>
          </w:tcPr>
          <w:p w:rsidR="0022684E" w:rsidRPr="00B17F9D" w:rsidRDefault="0022684E" w:rsidP="0022684E">
            <w:pPr>
              <w:rPr>
                <w:lang w:val="sr-Cyrl-CS"/>
              </w:rPr>
            </w:pPr>
            <w:r w:rsidRPr="00B17F9D">
              <w:rPr>
                <w:lang w:val="sr-Cyrl-CS"/>
              </w:rPr>
              <w:t xml:space="preserve">Ликовни радови ученика млађих разреда </w:t>
            </w:r>
            <w:r>
              <w:rPr>
                <w:lang w:val="sr-Cyrl-CS"/>
              </w:rPr>
              <w:t>„</w:t>
            </w:r>
            <w:r w:rsidRPr="00B17F9D">
              <w:rPr>
                <w:lang w:val="sr-Cyrl-CS"/>
              </w:rPr>
              <w:t xml:space="preserve"> Недеља зуба</w:t>
            </w:r>
            <w:r>
              <w:rPr>
                <w:lang w:val="sr-Cyrl-CS"/>
              </w:rPr>
              <w:t>“</w:t>
            </w:r>
            <w:r w:rsidRPr="00B17F9D">
              <w:rPr>
                <w:lang w:val="sr-Cyrl-CS"/>
              </w:rPr>
              <w:t>-млађи разреди</w:t>
            </w:r>
          </w:p>
        </w:tc>
        <w:tc>
          <w:tcPr>
            <w:tcW w:w="1440" w:type="dxa"/>
          </w:tcPr>
          <w:p w:rsidR="0022684E" w:rsidRPr="00B17F9D" w:rsidRDefault="0022684E" w:rsidP="0022684E">
            <w:pPr>
              <w:rPr>
                <w:lang w:val="sr-Cyrl-CS"/>
              </w:rPr>
            </w:pPr>
            <w:r w:rsidRPr="00B17F9D">
              <w:rPr>
                <w:lang w:val="sr-Cyrl-CS"/>
              </w:rPr>
              <w:t>мај</w:t>
            </w:r>
          </w:p>
          <w:p w:rsidR="0022684E" w:rsidRPr="00B17F9D" w:rsidRDefault="0022684E" w:rsidP="0022684E">
            <w:pPr>
              <w:rPr>
                <w:lang w:val="sr-Cyrl-CS"/>
              </w:rPr>
            </w:pPr>
          </w:p>
        </w:tc>
        <w:tc>
          <w:tcPr>
            <w:tcW w:w="2723" w:type="dxa"/>
            <w:gridSpan w:val="2"/>
          </w:tcPr>
          <w:p w:rsidR="0022684E" w:rsidRPr="00B17F9D" w:rsidRDefault="0022684E" w:rsidP="0022684E">
            <w:pPr>
              <w:rPr>
                <w:lang w:val="sr-Cyrl-CS"/>
              </w:rPr>
            </w:pPr>
            <w:r w:rsidRPr="00B17F9D">
              <w:rPr>
                <w:lang w:val="sr-Cyrl-CS"/>
              </w:rPr>
              <w:t>Учитељи који воде ликовну секцију</w:t>
            </w:r>
          </w:p>
        </w:tc>
      </w:tr>
      <w:tr w:rsidR="0022684E" w:rsidRPr="00B17F9D" w:rsidTr="0022684E">
        <w:trPr>
          <w:trHeight w:val="1080"/>
        </w:trPr>
        <w:tc>
          <w:tcPr>
            <w:tcW w:w="3234" w:type="dxa"/>
            <w:vMerge w:val="restart"/>
          </w:tcPr>
          <w:p w:rsidR="0022684E" w:rsidRPr="00B17F9D" w:rsidRDefault="0022684E" w:rsidP="0022684E">
            <w:pPr>
              <w:jc w:val="right"/>
              <w:rPr>
                <w:lang w:val="sr-Cyrl-CS"/>
              </w:rPr>
            </w:pPr>
          </w:p>
        </w:tc>
        <w:tc>
          <w:tcPr>
            <w:tcW w:w="3066" w:type="dxa"/>
            <w:gridSpan w:val="2"/>
          </w:tcPr>
          <w:p w:rsidR="0022684E" w:rsidRPr="00B17F9D" w:rsidRDefault="0022684E" w:rsidP="0022684E">
            <w:pPr>
              <w:spacing w:after="0" w:line="240" w:lineRule="auto"/>
              <w:rPr>
                <w:lang w:val="sr-Cyrl-CS"/>
              </w:rPr>
            </w:pPr>
            <w:r w:rsidRPr="00B17F9D">
              <w:rPr>
                <w:i/>
                <w:lang w:val="sr-Cyrl-CS"/>
              </w:rPr>
              <w:t>предавања</w:t>
            </w:r>
            <w:r w:rsidRPr="00B17F9D">
              <w:rPr>
                <w:lang w:val="sr-Cyrl-CS"/>
              </w:rPr>
              <w:t>: Наркоманија и болести зависности</w:t>
            </w:r>
          </w:p>
          <w:p w:rsidR="0022684E" w:rsidRPr="00B17F9D" w:rsidRDefault="0022684E" w:rsidP="0022684E">
            <w:pPr>
              <w:spacing w:after="0" w:line="240" w:lineRule="auto"/>
              <w:rPr>
                <w:lang w:val="sr-Cyrl-CS"/>
              </w:rPr>
            </w:pPr>
            <w:r w:rsidRPr="00B17F9D">
              <w:rPr>
                <w:lang w:val="sr-Cyrl-CS"/>
              </w:rPr>
              <w:t>-Полне болести -7 и 8 раз</w:t>
            </w:r>
          </w:p>
          <w:p w:rsidR="0022684E" w:rsidRPr="00B17F9D" w:rsidRDefault="0022684E" w:rsidP="0022684E">
            <w:pPr>
              <w:spacing w:after="0" w:line="240" w:lineRule="auto"/>
              <w:ind w:hanging="11"/>
              <w:rPr>
                <w:lang w:val="sr-Cyrl-CS"/>
              </w:rPr>
            </w:pPr>
            <w:r w:rsidRPr="00B17F9D">
              <w:rPr>
                <w:lang w:val="sr-Cyrl-CS"/>
              </w:rPr>
              <w:t>-Сида- . 8. раз.</w:t>
            </w:r>
          </w:p>
        </w:tc>
        <w:tc>
          <w:tcPr>
            <w:tcW w:w="1440" w:type="dxa"/>
          </w:tcPr>
          <w:p w:rsidR="0022684E" w:rsidRPr="00B17F9D" w:rsidRDefault="0022684E" w:rsidP="0022684E">
            <w:pPr>
              <w:spacing w:after="0"/>
              <w:rPr>
                <w:lang w:val="sr-Cyrl-CS"/>
              </w:rPr>
            </w:pPr>
            <w:r w:rsidRPr="00B17F9D">
              <w:rPr>
                <w:lang w:val="sr-Cyrl-CS"/>
              </w:rPr>
              <w:t>Током године</w:t>
            </w:r>
          </w:p>
          <w:p w:rsidR="0022684E" w:rsidRPr="00B17F9D" w:rsidRDefault="0022684E" w:rsidP="0022684E">
            <w:pPr>
              <w:spacing w:after="0"/>
              <w:rPr>
                <w:lang w:val="sr-Cyrl-CS"/>
              </w:rPr>
            </w:pPr>
            <w:r>
              <w:rPr>
                <w:lang w:val="sr-Cyrl-CS"/>
              </w:rPr>
              <w:t>децембар</w:t>
            </w:r>
          </w:p>
        </w:tc>
        <w:tc>
          <w:tcPr>
            <w:tcW w:w="2723" w:type="dxa"/>
            <w:gridSpan w:val="2"/>
            <w:vAlign w:val="center"/>
          </w:tcPr>
          <w:p w:rsidR="0022684E" w:rsidRPr="00B17F9D" w:rsidRDefault="0022684E" w:rsidP="0022684E">
            <w:pPr>
              <w:spacing w:after="0"/>
              <w:rPr>
                <w:lang w:val="sr-Cyrl-CS"/>
              </w:rPr>
            </w:pPr>
            <w:r w:rsidRPr="00B17F9D">
              <w:rPr>
                <w:lang w:val="sr-Cyrl-CS"/>
              </w:rPr>
              <w:t>Актив наставника биологије, предавач гост доктор</w:t>
            </w:r>
          </w:p>
          <w:p w:rsidR="0022684E" w:rsidRPr="00B17F9D" w:rsidRDefault="0022684E" w:rsidP="0022684E">
            <w:pPr>
              <w:spacing w:after="0"/>
              <w:rPr>
                <w:lang w:val="sr-Cyrl-CS"/>
              </w:rPr>
            </w:pPr>
            <w:r w:rsidRPr="00B17F9D">
              <w:rPr>
                <w:lang w:val="sr-Cyrl-CS"/>
              </w:rPr>
              <w:t>..</w:t>
            </w:r>
          </w:p>
        </w:tc>
      </w:tr>
      <w:tr w:rsidR="0022684E" w:rsidRPr="00B17F9D" w:rsidTr="0022684E">
        <w:trPr>
          <w:trHeight w:val="576"/>
        </w:trPr>
        <w:tc>
          <w:tcPr>
            <w:tcW w:w="3234" w:type="dxa"/>
            <w:vMerge/>
          </w:tcPr>
          <w:p w:rsidR="0022684E" w:rsidRPr="00B17F9D" w:rsidRDefault="0022684E" w:rsidP="0022684E">
            <w:pPr>
              <w:jc w:val="right"/>
              <w:rPr>
                <w:lang w:val="sr-Cyrl-CS"/>
              </w:rPr>
            </w:pPr>
          </w:p>
        </w:tc>
        <w:tc>
          <w:tcPr>
            <w:tcW w:w="3066" w:type="dxa"/>
            <w:gridSpan w:val="2"/>
          </w:tcPr>
          <w:p w:rsidR="0022684E" w:rsidRPr="00B17F9D" w:rsidRDefault="0022684E" w:rsidP="0022684E">
            <w:pPr>
              <w:rPr>
                <w:i/>
                <w:lang w:val="sr-Cyrl-CS"/>
              </w:rPr>
            </w:pPr>
            <w:r w:rsidRPr="00B17F9D">
              <w:rPr>
                <w:lang w:val="sr-Cyrl-CS"/>
              </w:rPr>
              <w:t xml:space="preserve">Млађи разреди (радионице у оквиру пројекта превенције </w:t>
            </w:r>
            <w:r>
              <w:rPr>
                <w:lang w:val="sr-Cyrl-CS"/>
              </w:rPr>
              <w:t>употребе психоактивних супстанци, у оквиру пројекта ,,Твоје знање мења све“</w:t>
            </w:r>
            <w:r w:rsidRPr="00B17F9D">
              <w:rPr>
                <w:lang w:val="sr-Cyrl-CS"/>
              </w:rPr>
              <w:t xml:space="preserve"> </w:t>
            </w:r>
          </w:p>
        </w:tc>
        <w:tc>
          <w:tcPr>
            <w:tcW w:w="1440" w:type="dxa"/>
          </w:tcPr>
          <w:p w:rsidR="0022684E" w:rsidRPr="00B17F9D" w:rsidRDefault="0022684E" w:rsidP="0022684E">
            <w:pPr>
              <w:ind w:hanging="56"/>
              <w:rPr>
                <w:lang w:val="sr-Cyrl-CS"/>
              </w:rPr>
            </w:pPr>
            <w:r w:rsidRPr="00B17F9D">
              <w:rPr>
                <w:lang w:val="sr-Cyrl-CS"/>
              </w:rPr>
              <w:t>Током године</w:t>
            </w:r>
            <w:r>
              <w:rPr>
                <w:lang w:val="sr-Cyrl-CS"/>
              </w:rPr>
              <w:t>, презентација у мају 2023. у Дечјем културном центру</w:t>
            </w:r>
          </w:p>
        </w:tc>
        <w:tc>
          <w:tcPr>
            <w:tcW w:w="2723" w:type="dxa"/>
            <w:gridSpan w:val="2"/>
            <w:vAlign w:val="center"/>
          </w:tcPr>
          <w:p w:rsidR="0022684E" w:rsidRPr="00B17F9D" w:rsidRDefault="0022684E" w:rsidP="0022684E">
            <w:pPr>
              <w:ind w:hanging="78"/>
              <w:rPr>
                <w:lang w:val="sr-Cyrl-CS"/>
              </w:rPr>
            </w:pPr>
            <w:r>
              <w:rPr>
                <w:lang w:val="sr-Cyrl-CS"/>
              </w:rPr>
              <w:t>Учитељи трећег разреда носоци п</w:t>
            </w:r>
            <w:r w:rsidRPr="00B17F9D">
              <w:rPr>
                <w:lang w:val="sr-Cyrl-CS"/>
              </w:rPr>
              <w:t>ројекта</w:t>
            </w:r>
          </w:p>
        </w:tc>
      </w:tr>
      <w:tr w:rsidR="0022684E" w:rsidRPr="00B17F9D" w:rsidTr="0022684E">
        <w:tc>
          <w:tcPr>
            <w:tcW w:w="3234" w:type="dxa"/>
          </w:tcPr>
          <w:p w:rsidR="0022684E" w:rsidRPr="00B17F9D" w:rsidRDefault="0022684E" w:rsidP="0022684E">
            <w:pPr>
              <w:jc w:val="right"/>
              <w:rPr>
                <w:lang w:val="sr-Cyrl-CS"/>
              </w:rPr>
            </w:pPr>
          </w:p>
        </w:tc>
        <w:tc>
          <w:tcPr>
            <w:tcW w:w="3066" w:type="dxa"/>
            <w:gridSpan w:val="2"/>
            <w:vAlign w:val="center"/>
          </w:tcPr>
          <w:p w:rsidR="0022684E" w:rsidRPr="00B17F9D" w:rsidRDefault="0022684E" w:rsidP="0022684E">
            <w:pPr>
              <w:rPr>
                <w:lang w:val="sr-Cyrl-CS"/>
              </w:rPr>
            </w:pPr>
          </w:p>
        </w:tc>
        <w:tc>
          <w:tcPr>
            <w:tcW w:w="1440" w:type="dxa"/>
          </w:tcPr>
          <w:p w:rsidR="0022684E" w:rsidRPr="00B17F9D" w:rsidRDefault="0022684E" w:rsidP="0022684E">
            <w:pPr>
              <w:rPr>
                <w:lang w:val="sr-Cyrl-CS"/>
              </w:rPr>
            </w:pPr>
          </w:p>
        </w:tc>
        <w:tc>
          <w:tcPr>
            <w:tcW w:w="2723" w:type="dxa"/>
            <w:gridSpan w:val="2"/>
            <w:vAlign w:val="center"/>
          </w:tcPr>
          <w:p w:rsidR="0022684E" w:rsidRPr="00B17F9D" w:rsidRDefault="0022684E" w:rsidP="0022684E">
            <w:pPr>
              <w:rPr>
                <w:lang w:val="sr-Cyrl-CS"/>
              </w:rPr>
            </w:pPr>
          </w:p>
        </w:tc>
      </w:tr>
      <w:tr w:rsidR="0022684E" w:rsidRPr="00B17F9D" w:rsidTr="0022684E">
        <w:tc>
          <w:tcPr>
            <w:tcW w:w="3234" w:type="dxa"/>
          </w:tcPr>
          <w:p w:rsidR="0022684E" w:rsidRPr="00B17F9D" w:rsidRDefault="0022684E" w:rsidP="0022684E">
            <w:pPr>
              <w:jc w:val="right"/>
              <w:rPr>
                <w:lang w:val="sr-Cyrl-CS"/>
              </w:rPr>
            </w:pPr>
          </w:p>
        </w:tc>
        <w:tc>
          <w:tcPr>
            <w:tcW w:w="3066" w:type="dxa"/>
            <w:gridSpan w:val="2"/>
            <w:vAlign w:val="center"/>
          </w:tcPr>
          <w:p w:rsidR="0022684E" w:rsidRPr="00B17F9D" w:rsidRDefault="0022684E" w:rsidP="0022684E">
            <w:pPr>
              <w:rPr>
                <w:lang w:val="sr-Cyrl-CS"/>
              </w:rPr>
            </w:pPr>
          </w:p>
        </w:tc>
        <w:tc>
          <w:tcPr>
            <w:tcW w:w="1440" w:type="dxa"/>
          </w:tcPr>
          <w:p w:rsidR="0022684E" w:rsidRPr="00B17F9D" w:rsidRDefault="0022684E" w:rsidP="0022684E">
            <w:pPr>
              <w:rPr>
                <w:lang w:val="sr-Cyrl-CS"/>
              </w:rPr>
            </w:pPr>
          </w:p>
        </w:tc>
        <w:tc>
          <w:tcPr>
            <w:tcW w:w="2723" w:type="dxa"/>
            <w:gridSpan w:val="2"/>
            <w:vAlign w:val="center"/>
          </w:tcPr>
          <w:p w:rsidR="0022684E" w:rsidRPr="00B17F9D" w:rsidRDefault="0022684E" w:rsidP="0022684E">
            <w:pPr>
              <w:rPr>
                <w:lang w:val="sr-Cyrl-CS"/>
              </w:rPr>
            </w:pPr>
          </w:p>
        </w:tc>
      </w:tr>
      <w:tr w:rsidR="0022684E" w:rsidRPr="00B17F9D" w:rsidTr="0022684E">
        <w:tc>
          <w:tcPr>
            <w:tcW w:w="3234" w:type="dxa"/>
          </w:tcPr>
          <w:p w:rsidR="0022684E" w:rsidRPr="00B17F9D" w:rsidRDefault="0022684E" w:rsidP="0022684E">
            <w:pPr>
              <w:jc w:val="right"/>
              <w:rPr>
                <w:lang w:val="sr-Cyrl-CS"/>
              </w:rPr>
            </w:pPr>
          </w:p>
        </w:tc>
        <w:tc>
          <w:tcPr>
            <w:tcW w:w="3066" w:type="dxa"/>
            <w:gridSpan w:val="2"/>
            <w:vAlign w:val="center"/>
          </w:tcPr>
          <w:p w:rsidR="0022684E" w:rsidRPr="00B17F9D" w:rsidRDefault="0022684E" w:rsidP="0022684E">
            <w:pPr>
              <w:rPr>
                <w:lang w:val="sr-Cyrl-CS"/>
              </w:rPr>
            </w:pPr>
            <w:r w:rsidRPr="00B17F9D">
              <w:rPr>
                <w:lang w:val="sr-Cyrl-CS"/>
              </w:rPr>
              <w:t>Изложба ликовних радова тема штетност пушења</w:t>
            </w:r>
          </w:p>
        </w:tc>
        <w:tc>
          <w:tcPr>
            <w:tcW w:w="1440" w:type="dxa"/>
          </w:tcPr>
          <w:p w:rsidR="0022684E" w:rsidRPr="00B17F9D" w:rsidRDefault="0022684E" w:rsidP="0022684E">
            <w:pPr>
              <w:rPr>
                <w:lang w:val="sr-Cyrl-CS"/>
              </w:rPr>
            </w:pPr>
            <w:r w:rsidRPr="00B17F9D">
              <w:rPr>
                <w:lang w:val="sr-Cyrl-CS"/>
              </w:rPr>
              <w:t xml:space="preserve">Јануар </w:t>
            </w:r>
          </w:p>
        </w:tc>
        <w:tc>
          <w:tcPr>
            <w:tcW w:w="2723" w:type="dxa"/>
            <w:gridSpan w:val="2"/>
            <w:vAlign w:val="center"/>
          </w:tcPr>
          <w:p w:rsidR="0022684E" w:rsidRPr="00B17F9D" w:rsidRDefault="0022684E" w:rsidP="0022684E">
            <w:pPr>
              <w:rPr>
                <w:lang w:val="sr-Cyrl-CS"/>
              </w:rPr>
            </w:pPr>
            <w:r w:rsidRPr="00B17F9D">
              <w:rPr>
                <w:lang w:val="sr-Cyrl-CS"/>
              </w:rPr>
              <w:t>Учитељи, актив наставника ликовне културе</w:t>
            </w:r>
          </w:p>
        </w:tc>
      </w:tr>
      <w:tr w:rsidR="0022684E" w:rsidRPr="00B17F9D" w:rsidTr="0022684E">
        <w:tc>
          <w:tcPr>
            <w:tcW w:w="3234" w:type="dxa"/>
          </w:tcPr>
          <w:p w:rsidR="0022684E" w:rsidRPr="00B17F9D" w:rsidRDefault="0022684E" w:rsidP="0022684E">
            <w:pPr>
              <w:jc w:val="right"/>
              <w:rPr>
                <w:lang w:val="sr-Cyrl-CS"/>
              </w:rPr>
            </w:pPr>
          </w:p>
        </w:tc>
        <w:tc>
          <w:tcPr>
            <w:tcW w:w="3066" w:type="dxa"/>
            <w:gridSpan w:val="2"/>
          </w:tcPr>
          <w:p w:rsidR="0022684E" w:rsidRPr="00B17F9D" w:rsidRDefault="0022684E" w:rsidP="0022684E">
            <w:pPr>
              <w:rPr>
                <w:lang w:val="sr-Cyrl-CS"/>
              </w:rPr>
            </w:pPr>
            <w:r w:rsidRPr="00B17F9D">
              <w:rPr>
                <w:lang w:val="sr-Cyrl-CS"/>
              </w:rPr>
              <w:t>Предавање о штетности амброзије</w:t>
            </w:r>
          </w:p>
        </w:tc>
        <w:tc>
          <w:tcPr>
            <w:tcW w:w="1440" w:type="dxa"/>
          </w:tcPr>
          <w:p w:rsidR="0022684E" w:rsidRPr="00B17F9D" w:rsidRDefault="0022684E" w:rsidP="0022684E">
            <w:pPr>
              <w:rPr>
                <w:lang w:val="sr-Cyrl-CS"/>
              </w:rPr>
            </w:pPr>
            <w:r w:rsidRPr="00B17F9D">
              <w:rPr>
                <w:lang w:val="sr-Cyrl-CS"/>
              </w:rPr>
              <w:t xml:space="preserve">Март </w:t>
            </w:r>
          </w:p>
        </w:tc>
        <w:tc>
          <w:tcPr>
            <w:tcW w:w="2723" w:type="dxa"/>
            <w:gridSpan w:val="2"/>
            <w:vAlign w:val="center"/>
          </w:tcPr>
          <w:p w:rsidR="0022684E" w:rsidRPr="00B17F9D" w:rsidRDefault="0022684E" w:rsidP="0022684E">
            <w:pPr>
              <w:rPr>
                <w:lang w:val="sr-Cyrl-CS"/>
              </w:rPr>
            </w:pPr>
            <w:r w:rsidRPr="00B17F9D">
              <w:rPr>
                <w:lang w:val="sr-Cyrl-CS"/>
              </w:rPr>
              <w:t>гост предавач</w:t>
            </w:r>
            <w:r>
              <w:rPr>
                <w:lang w:val="sr-Cyrl-CS"/>
              </w:rPr>
              <w:t>,</w:t>
            </w:r>
            <w:r w:rsidRPr="00B17F9D">
              <w:rPr>
                <w:lang w:val="sr-Cyrl-CS"/>
              </w:rPr>
              <w:t>доктор....</w:t>
            </w:r>
          </w:p>
        </w:tc>
      </w:tr>
      <w:tr w:rsidR="0022684E" w:rsidRPr="00B17F9D" w:rsidTr="0022684E">
        <w:tc>
          <w:tcPr>
            <w:tcW w:w="3234" w:type="dxa"/>
          </w:tcPr>
          <w:p w:rsidR="0022684E" w:rsidRPr="00B17F9D" w:rsidRDefault="0022684E" w:rsidP="0022684E">
            <w:pPr>
              <w:jc w:val="right"/>
              <w:rPr>
                <w:lang w:val="sr-Cyrl-CS"/>
              </w:rPr>
            </w:pPr>
          </w:p>
        </w:tc>
        <w:tc>
          <w:tcPr>
            <w:tcW w:w="3066" w:type="dxa"/>
            <w:gridSpan w:val="2"/>
          </w:tcPr>
          <w:p w:rsidR="0022684E" w:rsidRPr="00B17F9D" w:rsidRDefault="0022684E" w:rsidP="0022684E">
            <w:pPr>
              <w:rPr>
                <w:lang w:val="sr-Cyrl-CS"/>
              </w:rPr>
            </w:pPr>
          </w:p>
        </w:tc>
        <w:tc>
          <w:tcPr>
            <w:tcW w:w="1440" w:type="dxa"/>
          </w:tcPr>
          <w:p w:rsidR="0022684E" w:rsidRPr="00B17F9D" w:rsidRDefault="0022684E" w:rsidP="0022684E">
            <w:pPr>
              <w:rPr>
                <w:lang w:val="sr-Cyrl-CS"/>
              </w:rPr>
            </w:pPr>
          </w:p>
          <w:p w:rsidR="0022684E" w:rsidRPr="00B17F9D" w:rsidRDefault="0022684E" w:rsidP="0022684E">
            <w:pPr>
              <w:rPr>
                <w:lang w:val="sr-Cyrl-CS"/>
              </w:rPr>
            </w:pPr>
          </w:p>
        </w:tc>
        <w:tc>
          <w:tcPr>
            <w:tcW w:w="2723" w:type="dxa"/>
            <w:gridSpan w:val="2"/>
          </w:tcPr>
          <w:p w:rsidR="0022684E" w:rsidRPr="00B17F9D" w:rsidRDefault="0022684E" w:rsidP="0022684E">
            <w:pPr>
              <w:rPr>
                <w:lang w:val="sr-Cyrl-CS"/>
              </w:rPr>
            </w:pPr>
          </w:p>
        </w:tc>
      </w:tr>
      <w:tr w:rsidR="0022684E" w:rsidRPr="00B17F9D" w:rsidTr="0022684E">
        <w:tc>
          <w:tcPr>
            <w:tcW w:w="3234" w:type="dxa"/>
          </w:tcPr>
          <w:p w:rsidR="0022684E" w:rsidRPr="00B17F9D" w:rsidRDefault="0022684E" w:rsidP="0022684E">
            <w:pPr>
              <w:rPr>
                <w:lang w:val="sr-Cyrl-CS"/>
              </w:rPr>
            </w:pPr>
            <w:r>
              <w:rPr>
                <w:b/>
                <w:lang w:val="sr-Cyrl-CS"/>
              </w:rPr>
              <w:lastRenderedPageBreak/>
              <w:t>10</w:t>
            </w:r>
            <w:r w:rsidRPr="00B17F9D">
              <w:rPr>
                <w:lang w:val="sr-Cyrl-CS"/>
              </w:rPr>
              <w:t xml:space="preserve">. </w:t>
            </w:r>
            <w:r>
              <w:rPr>
                <w:lang w:val="sr-Cyrl-CS"/>
              </w:rPr>
              <w:t>П</w:t>
            </w:r>
            <w:r w:rsidRPr="00B17F9D">
              <w:rPr>
                <w:lang w:val="sr-Cyrl-CS"/>
              </w:rPr>
              <w:t>одизање мотивације ученика за учење кроз подстицајне облике рада</w:t>
            </w:r>
          </w:p>
        </w:tc>
        <w:tc>
          <w:tcPr>
            <w:tcW w:w="3066" w:type="dxa"/>
            <w:gridSpan w:val="2"/>
            <w:vAlign w:val="center"/>
          </w:tcPr>
          <w:p w:rsidR="0022684E" w:rsidRPr="00B17F9D" w:rsidRDefault="0022684E" w:rsidP="0022684E">
            <w:pPr>
              <w:rPr>
                <w:lang w:val="sr-Cyrl-CS"/>
              </w:rPr>
            </w:pPr>
            <w:r w:rsidRPr="00B17F9D">
              <w:rPr>
                <w:lang w:val="sr-Cyrl-CS"/>
              </w:rPr>
              <w:t>Посета „</w:t>
            </w:r>
            <w:r w:rsidRPr="00B17F9D">
              <w:rPr>
                <w:b/>
                <w:lang w:val="sr-Cyrl-CS"/>
              </w:rPr>
              <w:t>Фестивалу науке“</w:t>
            </w:r>
          </w:p>
        </w:tc>
        <w:tc>
          <w:tcPr>
            <w:tcW w:w="1440" w:type="dxa"/>
          </w:tcPr>
          <w:p w:rsidR="0022684E" w:rsidRPr="00B17F9D" w:rsidRDefault="0022684E" w:rsidP="0022684E">
            <w:pPr>
              <w:rPr>
                <w:lang w:val="sr-Cyrl-CS"/>
              </w:rPr>
            </w:pPr>
            <w:r w:rsidRPr="00B17F9D">
              <w:rPr>
                <w:lang w:val="sr-Cyrl-CS"/>
              </w:rPr>
              <w:t xml:space="preserve">Децембар </w:t>
            </w:r>
          </w:p>
        </w:tc>
        <w:tc>
          <w:tcPr>
            <w:tcW w:w="2723" w:type="dxa"/>
            <w:gridSpan w:val="2"/>
            <w:vAlign w:val="center"/>
          </w:tcPr>
          <w:p w:rsidR="0022684E" w:rsidRPr="00B17F9D" w:rsidRDefault="0022684E" w:rsidP="0022684E">
            <w:pPr>
              <w:rPr>
                <w:lang w:val="sr-Cyrl-CS"/>
              </w:rPr>
            </w:pPr>
            <w:r w:rsidRPr="00B17F9D">
              <w:rPr>
                <w:lang w:val="sr-Cyrl-CS"/>
              </w:rPr>
              <w:t>Д. Ивановић, А. Најданов</w:t>
            </w:r>
          </w:p>
        </w:tc>
      </w:tr>
      <w:tr w:rsidR="0022684E" w:rsidRPr="00B17F9D" w:rsidTr="0022684E">
        <w:tc>
          <w:tcPr>
            <w:tcW w:w="3234" w:type="dxa"/>
          </w:tcPr>
          <w:p w:rsidR="0022684E" w:rsidRPr="00B17F9D" w:rsidRDefault="0022684E" w:rsidP="0022684E">
            <w:pPr>
              <w:rPr>
                <w:b/>
                <w:lang w:val="sr-Cyrl-CS"/>
              </w:rPr>
            </w:pPr>
          </w:p>
        </w:tc>
        <w:tc>
          <w:tcPr>
            <w:tcW w:w="3066" w:type="dxa"/>
            <w:gridSpan w:val="2"/>
            <w:vAlign w:val="center"/>
          </w:tcPr>
          <w:p w:rsidR="0022684E" w:rsidRPr="00B17F9D" w:rsidRDefault="0022684E" w:rsidP="0022684E">
            <w:pPr>
              <w:spacing w:after="0" w:line="240" w:lineRule="auto"/>
              <w:rPr>
                <w:lang w:val="sr-Cyrl-CS"/>
              </w:rPr>
            </w:pPr>
            <w:r w:rsidRPr="00B17F9D">
              <w:rPr>
                <w:lang w:val="sr-Cyrl-CS"/>
              </w:rPr>
              <w:t>Организовање школског „ Фестивала науке и експеримента „ у холу школе у време  „Дечје недеље“</w:t>
            </w:r>
          </w:p>
        </w:tc>
        <w:tc>
          <w:tcPr>
            <w:tcW w:w="1440" w:type="dxa"/>
          </w:tcPr>
          <w:p w:rsidR="0022684E" w:rsidRPr="00B17F9D" w:rsidRDefault="0022684E" w:rsidP="0022684E">
            <w:pPr>
              <w:spacing w:after="0" w:line="240" w:lineRule="auto"/>
              <w:rPr>
                <w:lang w:val="sr-Cyrl-CS"/>
              </w:rPr>
            </w:pPr>
            <w:r w:rsidRPr="00B17F9D">
              <w:rPr>
                <w:lang w:val="sr-Cyrl-CS"/>
              </w:rPr>
              <w:t xml:space="preserve">Октобар </w:t>
            </w:r>
          </w:p>
        </w:tc>
        <w:tc>
          <w:tcPr>
            <w:tcW w:w="2723" w:type="dxa"/>
            <w:gridSpan w:val="2"/>
            <w:vAlign w:val="center"/>
          </w:tcPr>
          <w:p w:rsidR="0022684E" w:rsidRPr="00B17F9D" w:rsidRDefault="0022684E" w:rsidP="0022684E">
            <w:pPr>
              <w:spacing w:after="0" w:line="240" w:lineRule="auto"/>
              <w:rPr>
                <w:lang w:val="sr-Cyrl-CS"/>
              </w:rPr>
            </w:pPr>
            <w:r w:rsidRPr="00B17F9D">
              <w:rPr>
                <w:lang w:val="sr-Cyrl-CS"/>
              </w:rPr>
              <w:t xml:space="preserve">Д. Ивановић,ученици 6, 7, 8. Разреда </w:t>
            </w:r>
          </w:p>
        </w:tc>
      </w:tr>
      <w:tr w:rsidR="0022684E" w:rsidRPr="00B17F9D" w:rsidTr="0022684E">
        <w:tc>
          <w:tcPr>
            <w:tcW w:w="3234" w:type="dxa"/>
          </w:tcPr>
          <w:p w:rsidR="0022684E" w:rsidRPr="00B17F9D" w:rsidRDefault="0022684E" w:rsidP="0022684E">
            <w:pPr>
              <w:rPr>
                <w:b/>
                <w:lang w:val="sr-Cyrl-CS"/>
              </w:rPr>
            </w:pPr>
          </w:p>
        </w:tc>
        <w:tc>
          <w:tcPr>
            <w:tcW w:w="3066" w:type="dxa"/>
            <w:gridSpan w:val="2"/>
            <w:vAlign w:val="center"/>
          </w:tcPr>
          <w:p w:rsidR="0022684E" w:rsidRPr="00B17F9D" w:rsidRDefault="0022684E" w:rsidP="0022684E">
            <w:pPr>
              <w:spacing w:after="0" w:line="240" w:lineRule="auto"/>
              <w:rPr>
                <w:lang w:val="sr-Cyrl-CS"/>
              </w:rPr>
            </w:pPr>
            <w:r w:rsidRPr="00B17F9D">
              <w:rPr>
                <w:lang w:val="sr-Cyrl-CS"/>
              </w:rPr>
              <w:t>Посете средњим школама и предузећима у оквиру пројекта ПО</w:t>
            </w:r>
          </w:p>
        </w:tc>
        <w:tc>
          <w:tcPr>
            <w:tcW w:w="1440" w:type="dxa"/>
          </w:tcPr>
          <w:p w:rsidR="0022684E" w:rsidRPr="00B17F9D" w:rsidRDefault="0022684E" w:rsidP="0022684E">
            <w:pPr>
              <w:spacing w:after="0" w:line="240" w:lineRule="auto"/>
              <w:rPr>
                <w:lang w:val="sr-Cyrl-CS"/>
              </w:rPr>
            </w:pPr>
            <w:r w:rsidRPr="00B17F9D">
              <w:rPr>
                <w:lang w:val="sr-Cyrl-CS"/>
              </w:rPr>
              <w:t>Током године</w:t>
            </w:r>
          </w:p>
        </w:tc>
        <w:tc>
          <w:tcPr>
            <w:tcW w:w="2723" w:type="dxa"/>
            <w:gridSpan w:val="2"/>
            <w:vAlign w:val="center"/>
          </w:tcPr>
          <w:p w:rsidR="0022684E" w:rsidRPr="00B17F9D" w:rsidRDefault="0022684E" w:rsidP="0022684E">
            <w:pPr>
              <w:spacing w:after="0" w:line="240" w:lineRule="auto"/>
              <w:rPr>
                <w:lang w:val="sr-Cyrl-CS"/>
              </w:rPr>
            </w:pPr>
            <w:r w:rsidRPr="00B17F9D">
              <w:rPr>
                <w:lang w:val="sr-Cyrl-CS"/>
              </w:rPr>
              <w:t>Тим за ПО, тим за вредновање, разредне старешине 7, 8 разреда</w:t>
            </w:r>
          </w:p>
        </w:tc>
      </w:tr>
      <w:tr w:rsidR="0022684E" w:rsidRPr="00B17F9D" w:rsidTr="0022684E">
        <w:tc>
          <w:tcPr>
            <w:tcW w:w="3234" w:type="dxa"/>
          </w:tcPr>
          <w:p w:rsidR="0022684E" w:rsidRPr="00B17F9D" w:rsidRDefault="0022684E" w:rsidP="0022684E">
            <w:pPr>
              <w:rPr>
                <w:b/>
                <w:lang w:val="sr-Cyrl-CS"/>
              </w:rPr>
            </w:pPr>
          </w:p>
        </w:tc>
        <w:tc>
          <w:tcPr>
            <w:tcW w:w="3066" w:type="dxa"/>
            <w:gridSpan w:val="2"/>
            <w:vAlign w:val="center"/>
          </w:tcPr>
          <w:p w:rsidR="0022684E" w:rsidRPr="00B17F9D" w:rsidRDefault="0022684E" w:rsidP="0022684E">
            <w:pPr>
              <w:spacing w:after="0" w:line="240" w:lineRule="auto"/>
              <w:rPr>
                <w:lang w:val="sr-Cyrl-CS"/>
              </w:rPr>
            </w:pPr>
            <w:r w:rsidRPr="00B17F9D">
              <w:rPr>
                <w:lang w:val="sr-Cyrl-CS"/>
              </w:rPr>
              <w:t>Посета пољопривредном добру „ Радмиловац“</w:t>
            </w:r>
          </w:p>
        </w:tc>
        <w:tc>
          <w:tcPr>
            <w:tcW w:w="1440" w:type="dxa"/>
          </w:tcPr>
          <w:p w:rsidR="0022684E" w:rsidRPr="00B17F9D" w:rsidRDefault="0022684E" w:rsidP="0022684E">
            <w:pPr>
              <w:spacing w:after="0" w:line="240" w:lineRule="auto"/>
              <w:rPr>
                <w:lang w:val="sr-Cyrl-CS"/>
              </w:rPr>
            </w:pPr>
            <w:r w:rsidRPr="00B17F9D">
              <w:rPr>
                <w:lang w:val="sr-Cyrl-CS"/>
              </w:rPr>
              <w:t xml:space="preserve">Април </w:t>
            </w:r>
          </w:p>
        </w:tc>
        <w:tc>
          <w:tcPr>
            <w:tcW w:w="2723" w:type="dxa"/>
            <w:gridSpan w:val="2"/>
            <w:vAlign w:val="center"/>
          </w:tcPr>
          <w:p w:rsidR="0022684E" w:rsidRPr="00B17F9D" w:rsidRDefault="0022684E" w:rsidP="0022684E">
            <w:pPr>
              <w:spacing w:after="0" w:line="240" w:lineRule="auto"/>
              <w:rPr>
                <w:lang w:val="sr-Cyrl-CS"/>
              </w:rPr>
            </w:pPr>
            <w:r w:rsidRPr="00B17F9D">
              <w:rPr>
                <w:lang w:val="sr-Cyrl-CS"/>
              </w:rPr>
              <w:t>Тим за ПО, тим за вредновање, разредне старешине 7, 8 разреда</w:t>
            </w:r>
          </w:p>
        </w:tc>
      </w:tr>
      <w:tr w:rsidR="0022684E" w:rsidRPr="00B17F9D" w:rsidTr="0022684E">
        <w:trPr>
          <w:trHeight w:val="1041"/>
        </w:trPr>
        <w:tc>
          <w:tcPr>
            <w:tcW w:w="3234" w:type="dxa"/>
          </w:tcPr>
          <w:p w:rsidR="0022684E" w:rsidRPr="00B17F9D" w:rsidRDefault="0022684E" w:rsidP="0022684E">
            <w:pPr>
              <w:rPr>
                <w:b/>
                <w:lang w:val="sr-Cyrl-CS"/>
              </w:rPr>
            </w:pPr>
          </w:p>
        </w:tc>
        <w:tc>
          <w:tcPr>
            <w:tcW w:w="3066" w:type="dxa"/>
            <w:gridSpan w:val="2"/>
          </w:tcPr>
          <w:p w:rsidR="0022684E" w:rsidRPr="00B17F9D" w:rsidRDefault="0022684E" w:rsidP="0022684E">
            <w:pPr>
              <w:spacing w:after="0" w:line="240" w:lineRule="auto"/>
              <w:rPr>
                <w:lang w:val="sr-Cyrl-CS"/>
              </w:rPr>
            </w:pPr>
            <w:r w:rsidRPr="00B17F9D">
              <w:rPr>
                <w:lang w:val="sr-Cyrl-CS"/>
              </w:rPr>
              <w:t>Посете сајму образовања и  МУП у Калуђерица .на „Дан девојчица“ у оквиру пројекта ПО</w:t>
            </w:r>
          </w:p>
        </w:tc>
        <w:tc>
          <w:tcPr>
            <w:tcW w:w="1440" w:type="dxa"/>
          </w:tcPr>
          <w:p w:rsidR="0022684E" w:rsidRPr="00B17F9D" w:rsidRDefault="0022684E" w:rsidP="0022684E">
            <w:pPr>
              <w:spacing w:after="0" w:line="240" w:lineRule="auto"/>
              <w:rPr>
                <w:lang w:val="sr-Cyrl-CS"/>
              </w:rPr>
            </w:pPr>
            <w:r w:rsidRPr="00B17F9D">
              <w:rPr>
                <w:lang w:val="sr-Cyrl-CS"/>
              </w:rPr>
              <w:t xml:space="preserve">Април, мај, јун </w:t>
            </w:r>
          </w:p>
        </w:tc>
        <w:tc>
          <w:tcPr>
            <w:tcW w:w="2723" w:type="dxa"/>
            <w:gridSpan w:val="2"/>
          </w:tcPr>
          <w:p w:rsidR="0022684E" w:rsidRPr="00B17F9D" w:rsidRDefault="0022684E" w:rsidP="0022684E">
            <w:pPr>
              <w:spacing w:after="0" w:line="240" w:lineRule="auto"/>
              <w:rPr>
                <w:lang w:val="sr-Cyrl-CS"/>
              </w:rPr>
            </w:pPr>
            <w:r w:rsidRPr="00B17F9D">
              <w:rPr>
                <w:lang w:val="sr-Cyrl-CS"/>
              </w:rPr>
              <w:t>Тим за ПО, тим за вредновање, разредне старешине 7, 8 разреда</w:t>
            </w:r>
          </w:p>
        </w:tc>
      </w:tr>
      <w:tr w:rsidR="0022684E" w:rsidRPr="00B17F9D" w:rsidTr="0022684E">
        <w:trPr>
          <w:trHeight w:val="1041"/>
        </w:trPr>
        <w:tc>
          <w:tcPr>
            <w:tcW w:w="3234" w:type="dxa"/>
          </w:tcPr>
          <w:p w:rsidR="0022684E" w:rsidRPr="00965D8D" w:rsidRDefault="0022684E" w:rsidP="0022684E">
            <w:pPr>
              <w:rPr>
                <w:bCs/>
                <w:lang w:val="sr-Cyrl-CS"/>
              </w:rPr>
            </w:pPr>
            <w:r>
              <w:rPr>
                <w:b/>
                <w:lang w:val="sr-Cyrl-CS"/>
              </w:rPr>
              <w:t xml:space="preserve">11. </w:t>
            </w:r>
            <w:r>
              <w:rPr>
                <w:bCs/>
                <w:lang w:val="sr-Cyrl-CS"/>
              </w:rPr>
              <w:t>Пројекат ,,Зелена завеса“</w:t>
            </w:r>
          </w:p>
        </w:tc>
        <w:tc>
          <w:tcPr>
            <w:tcW w:w="3066" w:type="dxa"/>
            <w:gridSpan w:val="2"/>
          </w:tcPr>
          <w:p w:rsidR="0022684E" w:rsidRPr="00B17F9D" w:rsidRDefault="0022684E" w:rsidP="0022684E">
            <w:pPr>
              <w:spacing w:after="0" w:line="240" w:lineRule="auto"/>
              <w:rPr>
                <w:lang w:val="sr-Cyrl-CS"/>
              </w:rPr>
            </w:pPr>
            <w:r>
              <w:rPr>
                <w:lang w:val="sr-Cyrl-CS"/>
              </w:rPr>
              <w:t>Оплемењавање учионица цвећем  и дрвеним решеткама како би се на природан начин смањила количина светлости а самим тим и температуре у радном окружењу</w:t>
            </w:r>
          </w:p>
        </w:tc>
        <w:tc>
          <w:tcPr>
            <w:tcW w:w="1440" w:type="dxa"/>
          </w:tcPr>
          <w:p w:rsidR="0022684E" w:rsidRPr="00B17F9D" w:rsidRDefault="0022684E" w:rsidP="0022684E">
            <w:pPr>
              <w:spacing w:after="0" w:line="240" w:lineRule="auto"/>
              <w:rPr>
                <w:lang w:val="sr-Cyrl-CS"/>
              </w:rPr>
            </w:pPr>
            <w:r>
              <w:rPr>
                <w:lang w:val="sr-Cyrl-CS"/>
              </w:rPr>
              <w:t>Током године</w:t>
            </w:r>
          </w:p>
        </w:tc>
        <w:tc>
          <w:tcPr>
            <w:tcW w:w="2723" w:type="dxa"/>
            <w:gridSpan w:val="2"/>
          </w:tcPr>
          <w:p w:rsidR="0022684E" w:rsidRPr="00B17F9D" w:rsidRDefault="0022684E" w:rsidP="0022684E">
            <w:pPr>
              <w:spacing w:after="0" w:line="240" w:lineRule="auto"/>
              <w:rPr>
                <w:lang w:val="sr-Cyrl-CS"/>
              </w:rPr>
            </w:pPr>
            <w:r>
              <w:rPr>
                <w:lang w:val="sr-Cyrl-CS"/>
              </w:rPr>
              <w:t xml:space="preserve">  Драгана Мосуровић, наставница техничког Душица Ранђеловић, наставница ликовне културе,Душица Ивановић,наставница физике, Гордана Јовановић, наставница информатике,Ана Најданов,наставница техничког</w:t>
            </w:r>
          </w:p>
        </w:tc>
      </w:tr>
    </w:tbl>
    <w:p w:rsidR="0022684E" w:rsidRPr="006F61F5" w:rsidRDefault="0022684E" w:rsidP="0022684E">
      <w:pPr>
        <w:rPr>
          <w:b/>
          <w:lang w:val="sr-Cyrl-CS"/>
        </w:rPr>
      </w:pPr>
    </w:p>
    <w:p w:rsidR="0022684E" w:rsidRPr="00435147" w:rsidRDefault="0022684E" w:rsidP="0022684E">
      <w:pPr>
        <w:pStyle w:val="ListParagraph"/>
        <w:ind w:hanging="578"/>
        <w:rPr>
          <w:rFonts w:ascii="Calibri" w:eastAsia="Calibri" w:hAnsi="Calibri" w:cs="Times New Roman"/>
          <w:sz w:val="24"/>
        </w:rPr>
      </w:pPr>
      <w:r w:rsidRPr="00435147">
        <w:rPr>
          <w:rFonts w:ascii="Calibri" w:eastAsia="Calibri" w:hAnsi="Calibri" w:cs="Times New Roman"/>
          <w:sz w:val="24"/>
        </w:rPr>
        <w:t>Инструменти:</w:t>
      </w:r>
    </w:p>
    <w:p w:rsidR="0022684E" w:rsidRDefault="0022684E" w:rsidP="0022684E">
      <w:pPr>
        <w:pStyle w:val="ListParagraph"/>
        <w:rPr>
          <w:rFonts w:ascii="Calibri" w:eastAsia="Calibri" w:hAnsi="Calibri" w:cs="Times New Roman"/>
          <w:sz w:val="24"/>
        </w:rPr>
      </w:pPr>
      <w:r w:rsidRPr="00435147">
        <w:rPr>
          <w:rFonts w:ascii="Calibri" w:eastAsia="Calibri" w:hAnsi="Calibri" w:cs="Times New Roman"/>
          <w:sz w:val="24"/>
        </w:rPr>
        <w:t>Извештаји разредних и одељенских већа, чек листа.</w:t>
      </w:r>
    </w:p>
    <w:p w:rsidR="0022684E" w:rsidRDefault="0022684E" w:rsidP="0022684E">
      <w:pPr>
        <w:pStyle w:val="ListParagraph"/>
        <w:rPr>
          <w:rFonts w:ascii="Calibri" w:eastAsia="Calibri" w:hAnsi="Calibri" w:cs="Times New Roman"/>
          <w:sz w:val="24"/>
        </w:rPr>
      </w:pPr>
    </w:p>
    <w:p w:rsidR="0022684E" w:rsidRPr="005025B4" w:rsidRDefault="0022684E" w:rsidP="0022684E">
      <w:pPr>
        <w:pStyle w:val="ListParagraph"/>
        <w:rPr>
          <w:rFonts w:ascii="Calibri" w:eastAsia="Calibri" w:hAnsi="Calibri" w:cs="Times New Roman"/>
          <w:sz w:val="24"/>
          <w:lang/>
        </w:rPr>
      </w:pPr>
      <w:r>
        <w:rPr>
          <w:rFonts w:ascii="Calibri" w:eastAsia="Calibri" w:hAnsi="Calibri" w:cs="Times New Roman"/>
          <w:sz w:val="24"/>
          <w:lang/>
        </w:rPr>
        <w:t>Аутори: Тамара Вукашиновић и Тања Бојовић</w:t>
      </w:r>
    </w:p>
    <w:p w:rsidR="001A63E3" w:rsidRDefault="001A63E3" w:rsidP="00C41E7C">
      <w:pPr>
        <w:pStyle w:val="ListParagraph"/>
        <w:rPr>
          <w:rFonts w:ascii="Times New Roman" w:hAnsi="Times New Roman" w:cs="Times New Roman"/>
          <w:sz w:val="24"/>
          <w:szCs w:val="24"/>
          <w:lang w:val="ru-RU"/>
        </w:rPr>
      </w:pPr>
    </w:p>
    <w:p w:rsidR="001A63E3" w:rsidRPr="00E921BD" w:rsidRDefault="001A63E3" w:rsidP="00C41E7C">
      <w:pPr>
        <w:pStyle w:val="ListParagraph"/>
        <w:rPr>
          <w:rFonts w:ascii="Times New Roman" w:hAnsi="Times New Roman" w:cs="Times New Roman"/>
          <w:sz w:val="24"/>
          <w:szCs w:val="24"/>
          <w:lang w:val="ru-RU"/>
        </w:rPr>
      </w:pPr>
    </w:p>
    <w:p w:rsidR="00C41E7C" w:rsidRPr="00B9553F" w:rsidRDefault="00C41E7C" w:rsidP="00C41E7C">
      <w:r>
        <w:rPr>
          <w:sz w:val="24"/>
          <w:szCs w:val="32"/>
          <w:lang w:val="ru-RU"/>
        </w:rPr>
        <w:t xml:space="preserve">                                               </w:t>
      </w:r>
      <w:r w:rsidR="001A63E3">
        <w:rPr>
          <w:sz w:val="24"/>
          <w:szCs w:val="32"/>
          <w:lang w:val="ru-RU"/>
        </w:rPr>
        <w:t xml:space="preserve">                       </w:t>
      </w:r>
      <w:r>
        <w:t>Координатор Тима</w:t>
      </w:r>
      <w:r w:rsidR="001A63E3">
        <w:t xml:space="preserve"> за самовредновање</w:t>
      </w:r>
      <w:r>
        <w:t xml:space="preserve">: Наташа Тадић                                                                  </w:t>
      </w:r>
    </w:p>
    <w:p w:rsidR="00C41E7C" w:rsidRPr="00741FAF" w:rsidRDefault="00C41E7C" w:rsidP="00C41E7C">
      <w:pPr>
        <w:rPr>
          <w:rFonts w:ascii="Times New Roman" w:hAnsi="Times New Roman" w:cs="Times New Roman"/>
          <w:sz w:val="24"/>
          <w:szCs w:val="24"/>
        </w:rPr>
      </w:pPr>
    </w:p>
    <w:p w:rsidR="007167A7" w:rsidRDefault="007167A7" w:rsidP="001A63E3">
      <w:pPr>
        <w:rPr>
          <w:rFonts w:ascii="Times New Roman" w:hAnsi="Times New Roman" w:cs="Times New Roman"/>
          <w:color w:val="FF0000"/>
          <w:sz w:val="24"/>
          <w:szCs w:val="24"/>
          <w:lang w:val="ru-RU"/>
        </w:rPr>
      </w:pPr>
    </w:p>
    <w:p w:rsidR="00D806A4" w:rsidRPr="001A63E3" w:rsidRDefault="00D806A4" w:rsidP="001A63E3">
      <w:pPr>
        <w:rPr>
          <w:rFonts w:ascii="Times New Roman" w:hAnsi="Times New Roman" w:cs="Times New Roman"/>
          <w:color w:val="FF0000"/>
          <w:sz w:val="24"/>
          <w:szCs w:val="24"/>
          <w:lang w:val="ru-RU"/>
        </w:rPr>
      </w:pPr>
    </w:p>
    <w:p w:rsidR="00715CE4" w:rsidRPr="0074583A" w:rsidRDefault="009F04BD" w:rsidP="0074583A">
      <w:pPr>
        <w:pStyle w:val="Heading2"/>
        <w:spacing w:before="0" w:line="240" w:lineRule="auto"/>
        <w:jc w:val="center"/>
        <w:rPr>
          <w:color w:val="auto"/>
          <w:sz w:val="28"/>
          <w:szCs w:val="28"/>
          <w:lang w:val="ru-RU"/>
        </w:rPr>
      </w:pPr>
      <w:r w:rsidRPr="0074583A">
        <w:rPr>
          <w:color w:val="auto"/>
          <w:sz w:val="28"/>
          <w:szCs w:val="28"/>
          <w:lang w:val="ru-RU"/>
        </w:rPr>
        <w:lastRenderedPageBreak/>
        <w:t>7.4.</w:t>
      </w:r>
      <w:r w:rsidR="00715CE4" w:rsidRPr="0074583A">
        <w:rPr>
          <w:color w:val="auto"/>
          <w:sz w:val="28"/>
          <w:szCs w:val="28"/>
          <w:lang w:val="ru-RU"/>
        </w:rPr>
        <w:t>Тим за професионалну оријентацију</w:t>
      </w:r>
    </w:p>
    <w:p w:rsidR="00AB4788" w:rsidRDefault="00AB4788" w:rsidP="00AB4788">
      <w:pPr>
        <w:rPr>
          <w:lang w:val="ru-RU"/>
        </w:rPr>
      </w:pPr>
    </w:p>
    <w:p w:rsidR="00AB4788" w:rsidRPr="00AB4788" w:rsidRDefault="00C277B4" w:rsidP="001A63E3">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AB4788" w:rsidRPr="00AB4788">
        <w:rPr>
          <w:rFonts w:ascii="Times New Roman" w:hAnsi="Times New Roman" w:cs="Times New Roman"/>
          <w:sz w:val="24"/>
          <w:szCs w:val="24"/>
          <w:lang w:val="ru-RU"/>
        </w:rPr>
        <w:t>На састанку тима за ПО ученика , 01.10.2021,договорено је да се активности везане за професионалну оријентацију   ученика  остварују су на следећи начин: У оквиру одређених радионица на часовима ЧОС-а, кроз презентације на часовима ТИО и ЧОС-а, и то: ПП презентација занимања на којој је приказано 16 различитих занимања, ПП презентација-Куда после основне школе, а осим тога  и демонстрација како на интернету пронаћи водич за избор занимања</w:t>
      </w:r>
    </w:p>
    <w:p w:rsidR="00084848" w:rsidRDefault="00C277B4" w:rsidP="00C277B4">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AB4788" w:rsidRPr="00AB4788">
        <w:rPr>
          <w:rFonts w:ascii="Times New Roman" w:hAnsi="Times New Roman" w:cs="Times New Roman"/>
          <w:sz w:val="24"/>
          <w:szCs w:val="24"/>
          <w:lang w:val="ru-RU"/>
        </w:rPr>
        <w:t xml:space="preserve">У пројекту „Професионална оријентација ученика на преласку у средњу  школу“ и ове школске године је акценат био на ученицима 8.разреда и у њему су учествовали  ученици одељења  8/1,8/2,8/3 и 8/4 .                                                                                                                           </w:t>
      </w:r>
    </w:p>
    <w:p w:rsidR="00AB4788" w:rsidRPr="00AB4788" w:rsidRDefault="00084848" w:rsidP="00C277B4">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AB4788" w:rsidRPr="00AB4788">
        <w:rPr>
          <w:rFonts w:ascii="Times New Roman" w:hAnsi="Times New Roman" w:cs="Times New Roman"/>
          <w:sz w:val="24"/>
          <w:szCs w:val="24"/>
          <w:lang w:val="ru-RU"/>
        </w:rPr>
        <w:t xml:space="preserve">  Са ученицима седмог разреда су чланови тима за ПО ученика непосредно разговарали о активностима које их очекују у 8.разреду, као и о средњим школама за које су ученици исказали интересовање.</w:t>
      </w:r>
    </w:p>
    <w:p w:rsidR="00AB4788" w:rsidRPr="00AB4788" w:rsidRDefault="00084848" w:rsidP="001A63E3">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AB4788" w:rsidRPr="00AB4788">
        <w:rPr>
          <w:rFonts w:ascii="Times New Roman" w:hAnsi="Times New Roman" w:cs="Times New Roman"/>
          <w:sz w:val="24"/>
          <w:szCs w:val="24"/>
          <w:lang w:val="ru-RU"/>
        </w:rPr>
        <w:t>Договорено је и  да се у школи направи кутак ПО , у оквиру којег ћемо представити нека занимања и квалификације,ангажовани су бивши ђаци да представе школе у којима су сада, са свим смеровима, позивани су представници средњих шола да ученицима 8.разреда представе своје школе путем флајера, интернета и на други начин.</w:t>
      </w:r>
    </w:p>
    <w:p w:rsidR="00AB4788" w:rsidRPr="00AB4788" w:rsidRDefault="00084848" w:rsidP="001A63E3">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AB4788" w:rsidRPr="00AB4788">
        <w:rPr>
          <w:rFonts w:ascii="Times New Roman" w:hAnsi="Times New Roman" w:cs="Times New Roman"/>
          <w:sz w:val="24"/>
          <w:szCs w:val="24"/>
          <w:lang w:val="ru-RU"/>
        </w:rPr>
        <w:t xml:space="preserve">ПП служба је редовно, преко одељењских старешина осмог разреда и чланова тима за ПО ученика, обавештавала ученике о школама које су нам се представљале и о различитим смеровима и бодовима који су у предходним школским годинама били потребни за упис. </w:t>
      </w:r>
      <w:r>
        <w:rPr>
          <w:rFonts w:ascii="Times New Roman" w:hAnsi="Times New Roman" w:cs="Times New Roman"/>
          <w:sz w:val="24"/>
          <w:szCs w:val="24"/>
          <w:lang w:val="ru-RU"/>
        </w:rPr>
        <w:t>Представиле су се Грађевинска, Геодетска, Техничка школа за дизајн коже, Савремена гимназија, Филолошка гимназија.</w:t>
      </w:r>
    </w:p>
    <w:p w:rsidR="00AB4788" w:rsidRDefault="00084848" w:rsidP="001A63E3">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AB4788" w:rsidRPr="00AB4788">
        <w:rPr>
          <w:rFonts w:ascii="Times New Roman" w:hAnsi="Times New Roman" w:cs="Times New Roman"/>
          <w:sz w:val="24"/>
          <w:szCs w:val="24"/>
          <w:lang w:val="ru-RU"/>
        </w:rPr>
        <w:t>Поред тога ученици су од стране ПП службе добијали обавештења о упису у посебна одељења у филолошкој , математичкој, војној гимназији, посебна биолошка и хемијска одељења у гимназијама, као и о ИТ одељењима</w:t>
      </w:r>
      <w:r>
        <w:rPr>
          <w:rFonts w:ascii="Times New Roman" w:hAnsi="Times New Roman" w:cs="Times New Roman"/>
          <w:sz w:val="24"/>
          <w:szCs w:val="24"/>
          <w:lang w:val="ru-RU"/>
        </w:rPr>
        <w:t>. Педагог је оабвестила ученика о конкурсу за упис у Војну гимназију и Војну техничку школу. За ученике који су конкурисали урадила је уверење о оствареном успеху на крају првог полугодишта.</w:t>
      </w:r>
    </w:p>
    <w:p w:rsidR="006C18F8" w:rsidRPr="00AB4788" w:rsidRDefault="006C18F8"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Активности на плану професионалне оријентације за ученике у школи:</w:t>
      </w:r>
    </w:p>
    <w:p w:rsidR="00AB4788" w:rsidRPr="00AB4788" w:rsidRDefault="00AB4788" w:rsidP="006C18F8">
      <w:pPr>
        <w:spacing w:after="0"/>
        <w:jc w:val="both"/>
        <w:rPr>
          <w:rFonts w:ascii="Times New Roman" w:hAnsi="Times New Roman" w:cs="Times New Roman"/>
          <w:sz w:val="24"/>
          <w:szCs w:val="24"/>
          <w:lang w:val="ru-RU"/>
        </w:rPr>
      </w:pPr>
      <w:r w:rsidRPr="00AB4788">
        <w:rPr>
          <w:rFonts w:ascii="Times New Roman" w:hAnsi="Times New Roman" w:cs="Times New Roman"/>
          <w:sz w:val="24"/>
          <w:szCs w:val="24"/>
          <w:lang w:val="ru-RU"/>
        </w:rPr>
        <w:t>1.На часовима одељењског старешине у оквиру радионица, при чему су посебно издвојене три радионице: а)самопроцена (реализована у октобру)    б)други о мени (у новембру)  и в)опис  занимања помоћу мапе ума (реализовати у јнуару). Радионице је разрадила психолог Бранка Милановић.</w:t>
      </w:r>
    </w:p>
    <w:p w:rsidR="00AB4788" w:rsidRPr="00AB4788" w:rsidRDefault="00AB4788" w:rsidP="00084848">
      <w:pPr>
        <w:spacing w:after="0"/>
        <w:jc w:val="both"/>
        <w:rPr>
          <w:rFonts w:ascii="Times New Roman" w:hAnsi="Times New Roman" w:cs="Times New Roman"/>
          <w:sz w:val="24"/>
          <w:szCs w:val="24"/>
          <w:lang w:val="ru-RU"/>
        </w:rPr>
      </w:pPr>
      <w:r w:rsidRPr="00AB4788">
        <w:rPr>
          <w:rFonts w:ascii="Times New Roman" w:hAnsi="Times New Roman" w:cs="Times New Roman"/>
          <w:sz w:val="24"/>
          <w:szCs w:val="24"/>
          <w:lang w:val="ru-RU"/>
        </w:rPr>
        <w:t>2.Упознај свет занимања- упознати себе и своје способности кроз упознавање група занимања: 16 различитих група занимања са акцентома на:</w:t>
      </w:r>
    </w:p>
    <w:p w:rsidR="00AB4788" w:rsidRPr="009C19B3" w:rsidRDefault="00AB4788" w:rsidP="00084848">
      <w:pPr>
        <w:spacing w:after="0"/>
        <w:jc w:val="both"/>
        <w:rPr>
          <w:rFonts w:ascii="Times New Roman" w:hAnsi="Times New Roman" w:cs="Times New Roman"/>
          <w:sz w:val="24"/>
          <w:szCs w:val="24"/>
          <w:lang w:val="ru-RU"/>
        </w:rPr>
      </w:pPr>
      <w:r w:rsidRPr="009C19B3">
        <w:rPr>
          <w:rFonts w:ascii="Times New Roman" w:hAnsi="Times New Roman" w:cs="Times New Roman"/>
          <w:sz w:val="24"/>
          <w:szCs w:val="24"/>
          <w:lang w:val="ru-RU"/>
        </w:rPr>
        <w:t>-пожељне особине</w:t>
      </w:r>
    </w:p>
    <w:p w:rsidR="00AB4788" w:rsidRPr="009C19B3" w:rsidRDefault="00AB4788" w:rsidP="00084848">
      <w:pPr>
        <w:spacing w:after="0"/>
        <w:jc w:val="both"/>
        <w:rPr>
          <w:rFonts w:ascii="Times New Roman" w:hAnsi="Times New Roman" w:cs="Times New Roman"/>
          <w:sz w:val="24"/>
          <w:szCs w:val="24"/>
          <w:lang w:val="ru-RU"/>
        </w:rPr>
      </w:pPr>
      <w:r w:rsidRPr="009C19B3">
        <w:rPr>
          <w:rFonts w:ascii="Times New Roman" w:hAnsi="Times New Roman" w:cs="Times New Roman"/>
          <w:sz w:val="24"/>
          <w:szCs w:val="24"/>
          <w:lang w:val="ru-RU"/>
        </w:rPr>
        <w:lastRenderedPageBreak/>
        <w:t>-неодговарајуће особине</w:t>
      </w:r>
    </w:p>
    <w:p w:rsidR="00AB4788" w:rsidRPr="00AB4788" w:rsidRDefault="00AB4788" w:rsidP="00084848">
      <w:pPr>
        <w:spacing w:after="0"/>
        <w:jc w:val="both"/>
        <w:rPr>
          <w:rFonts w:ascii="Times New Roman" w:hAnsi="Times New Roman" w:cs="Times New Roman"/>
          <w:sz w:val="24"/>
          <w:szCs w:val="24"/>
          <w:lang w:val="ru-RU"/>
        </w:rPr>
      </w:pPr>
      <w:r w:rsidRPr="00AB4788">
        <w:rPr>
          <w:rFonts w:ascii="Times New Roman" w:hAnsi="Times New Roman" w:cs="Times New Roman"/>
          <w:sz w:val="24"/>
          <w:szCs w:val="24"/>
          <w:lang w:val="ru-RU"/>
        </w:rPr>
        <w:t>-где после одређене школе могу да раде</w:t>
      </w:r>
    </w:p>
    <w:p w:rsidR="00AB4788" w:rsidRPr="00AB4788" w:rsidRDefault="00AB4788" w:rsidP="00084848">
      <w:pPr>
        <w:spacing w:after="0"/>
        <w:jc w:val="both"/>
        <w:rPr>
          <w:rFonts w:ascii="Times New Roman" w:hAnsi="Times New Roman" w:cs="Times New Roman"/>
          <w:sz w:val="24"/>
          <w:szCs w:val="24"/>
          <w:lang w:val="ru-RU"/>
        </w:rPr>
      </w:pPr>
      <w:r w:rsidRPr="00AB4788">
        <w:rPr>
          <w:rFonts w:ascii="Times New Roman" w:hAnsi="Times New Roman" w:cs="Times New Roman"/>
          <w:sz w:val="24"/>
          <w:szCs w:val="24"/>
          <w:lang w:val="ru-RU"/>
        </w:rPr>
        <w:t>Активности реализоване на часовима Техничког и информатичког образовања и ЧОС-а</w:t>
      </w:r>
    </w:p>
    <w:p w:rsidR="00AB4788" w:rsidRPr="00AB4788" w:rsidRDefault="00AB4788" w:rsidP="00084848">
      <w:pPr>
        <w:spacing w:after="0"/>
        <w:jc w:val="both"/>
        <w:rPr>
          <w:rFonts w:ascii="Times New Roman" w:hAnsi="Times New Roman" w:cs="Times New Roman"/>
          <w:sz w:val="24"/>
          <w:szCs w:val="24"/>
          <w:lang w:val="ru-RU"/>
        </w:rPr>
      </w:pPr>
      <w:r w:rsidRPr="00AB4788">
        <w:rPr>
          <w:rFonts w:ascii="Times New Roman" w:hAnsi="Times New Roman" w:cs="Times New Roman"/>
          <w:sz w:val="24"/>
          <w:szCs w:val="24"/>
          <w:lang w:val="ru-RU"/>
        </w:rPr>
        <w:t>3-Презентација школа:-Фармацеутско-терапеутска,-Грађевинска,-Шеста гимназија</w:t>
      </w:r>
    </w:p>
    <w:p w:rsidR="00AB4788" w:rsidRPr="00AB4788" w:rsidRDefault="00AB4788" w:rsidP="00084848">
      <w:pPr>
        <w:spacing w:after="0"/>
        <w:jc w:val="both"/>
        <w:rPr>
          <w:rFonts w:ascii="Times New Roman" w:hAnsi="Times New Roman" w:cs="Times New Roman"/>
          <w:sz w:val="24"/>
          <w:szCs w:val="24"/>
          <w:lang w:val="ru-RU"/>
        </w:rPr>
      </w:pPr>
      <w:r w:rsidRPr="00AB4788">
        <w:rPr>
          <w:rFonts w:ascii="Times New Roman" w:hAnsi="Times New Roman" w:cs="Times New Roman"/>
          <w:sz w:val="24"/>
          <w:szCs w:val="24"/>
          <w:lang w:val="ru-RU"/>
        </w:rPr>
        <w:t>-Техно-арт</w:t>
      </w:r>
    </w:p>
    <w:p w:rsidR="00AB4788" w:rsidRPr="00AB4788" w:rsidRDefault="00AB4788" w:rsidP="001A63E3">
      <w:pPr>
        <w:jc w:val="both"/>
        <w:rPr>
          <w:rFonts w:ascii="Times New Roman" w:hAnsi="Times New Roman" w:cs="Times New Roman"/>
          <w:sz w:val="24"/>
          <w:szCs w:val="24"/>
          <w:lang w:val="ru-RU"/>
        </w:rPr>
      </w:pPr>
      <w:r w:rsidRPr="00AB4788">
        <w:rPr>
          <w:rFonts w:ascii="Times New Roman" w:hAnsi="Times New Roman" w:cs="Times New Roman"/>
          <w:sz w:val="24"/>
          <w:szCs w:val="24"/>
          <w:lang w:val="ru-RU"/>
        </w:rPr>
        <w:t>Одељењске старешине  прослеђују сукцесивно ученицима преко вибер група и гуглових учионица</w:t>
      </w:r>
    </w:p>
    <w:p w:rsidR="00AB4788" w:rsidRPr="00AB4788" w:rsidRDefault="00AB4788" w:rsidP="001A63E3">
      <w:pPr>
        <w:jc w:val="both"/>
        <w:rPr>
          <w:rFonts w:ascii="Times New Roman" w:hAnsi="Times New Roman" w:cs="Times New Roman"/>
          <w:sz w:val="24"/>
          <w:szCs w:val="24"/>
          <w:lang w:val="ru-RU"/>
        </w:rPr>
      </w:pPr>
      <w:r w:rsidRPr="00AB4788">
        <w:rPr>
          <w:rFonts w:ascii="Times New Roman" w:hAnsi="Times New Roman" w:cs="Times New Roman"/>
          <w:sz w:val="24"/>
          <w:szCs w:val="24"/>
          <w:lang w:val="ru-RU"/>
        </w:rPr>
        <w:t>4.Презентације занимања: -Агроном, физиотерапеут,фотограф, фризер, инжењер шумарстава, кувар, наставник, новинар, поштар, радник обезбеђења, рукометаш, саобраћајни техничар, спортски тренер, стјуардеса, стоматолог, ватрогасац,ветеринар.</w:t>
      </w:r>
    </w:p>
    <w:p w:rsidR="00AB4788" w:rsidRPr="00AB4788" w:rsidRDefault="00AB4788" w:rsidP="001A63E3">
      <w:pPr>
        <w:jc w:val="both"/>
        <w:rPr>
          <w:rFonts w:ascii="Times New Roman" w:hAnsi="Times New Roman" w:cs="Times New Roman"/>
          <w:sz w:val="24"/>
          <w:szCs w:val="24"/>
          <w:lang w:val="ru-RU"/>
        </w:rPr>
      </w:pPr>
      <w:r w:rsidRPr="00AB4788">
        <w:rPr>
          <w:rFonts w:ascii="Times New Roman" w:hAnsi="Times New Roman" w:cs="Times New Roman"/>
          <w:sz w:val="24"/>
          <w:szCs w:val="24"/>
          <w:lang w:val="ru-RU"/>
        </w:rPr>
        <w:t xml:space="preserve">  ПП служба је ученицима преко одељењских старешина и чланова тима проследила упутства о организовању пробног завршног  као и коначног завршног испита.</w:t>
      </w:r>
    </w:p>
    <w:p w:rsidR="00AB4788" w:rsidRPr="00AB4788" w:rsidRDefault="00AB4788" w:rsidP="001A63E3">
      <w:pPr>
        <w:jc w:val="both"/>
        <w:rPr>
          <w:rFonts w:ascii="Times New Roman" w:hAnsi="Times New Roman" w:cs="Times New Roman"/>
          <w:sz w:val="24"/>
          <w:szCs w:val="24"/>
          <w:lang w:val="ru-RU"/>
        </w:rPr>
      </w:pPr>
      <w:r w:rsidRPr="00AB4788">
        <w:rPr>
          <w:rFonts w:ascii="Times New Roman" w:hAnsi="Times New Roman" w:cs="Times New Roman"/>
          <w:sz w:val="24"/>
          <w:szCs w:val="24"/>
          <w:lang w:val="ru-RU"/>
        </w:rPr>
        <w:t xml:space="preserve">       </w:t>
      </w:r>
    </w:p>
    <w:p w:rsidR="00AB1D5A" w:rsidRPr="00AB4788" w:rsidRDefault="00AB4788" w:rsidP="001A63E3">
      <w:pPr>
        <w:jc w:val="both"/>
        <w:rPr>
          <w:rFonts w:ascii="Times New Roman" w:hAnsi="Times New Roman" w:cs="Times New Roman"/>
          <w:sz w:val="24"/>
          <w:szCs w:val="24"/>
          <w:lang w:val="ru-RU"/>
        </w:rPr>
      </w:pPr>
      <w:r w:rsidRPr="00AB478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B4788">
        <w:rPr>
          <w:rFonts w:ascii="Times New Roman" w:hAnsi="Times New Roman" w:cs="Times New Roman"/>
          <w:sz w:val="24"/>
          <w:szCs w:val="24"/>
          <w:lang w:val="ru-RU"/>
        </w:rPr>
        <w:t>Координатор тима за ПО ученика Миљан Ранитовић</w:t>
      </w:r>
    </w:p>
    <w:p w:rsidR="007167A7" w:rsidRPr="0074583A" w:rsidRDefault="007167A7" w:rsidP="001A63E3">
      <w:pPr>
        <w:jc w:val="both"/>
        <w:rPr>
          <w:color w:val="FF0000"/>
          <w:sz w:val="28"/>
          <w:szCs w:val="28"/>
          <w:lang w:val="ru-RU"/>
        </w:rPr>
      </w:pPr>
    </w:p>
    <w:p w:rsidR="00715CE4" w:rsidRPr="0074583A" w:rsidRDefault="009F04BD" w:rsidP="0074583A">
      <w:pPr>
        <w:pStyle w:val="Heading2"/>
        <w:spacing w:before="0" w:line="240" w:lineRule="auto"/>
        <w:jc w:val="center"/>
        <w:rPr>
          <w:color w:val="auto"/>
          <w:sz w:val="28"/>
          <w:szCs w:val="28"/>
          <w:lang w:val="ru-RU"/>
        </w:rPr>
      </w:pPr>
      <w:r w:rsidRPr="0074583A">
        <w:rPr>
          <w:color w:val="auto"/>
          <w:sz w:val="28"/>
          <w:szCs w:val="28"/>
          <w:lang w:val="ru-RU"/>
        </w:rPr>
        <w:t>7.5.</w:t>
      </w:r>
      <w:r w:rsidR="00715CE4" w:rsidRPr="0074583A">
        <w:rPr>
          <w:color w:val="auto"/>
          <w:sz w:val="28"/>
          <w:szCs w:val="28"/>
          <w:lang w:val="ru-RU"/>
        </w:rPr>
        <w:t>Тим за инклузивно образовање</w:t>
      </w:r>
    </w:p>
    <w:p w:rsidR="00D04CF3" w:rsidRPr="00D04CF3" w:rsidRDefault="00D04CF3" w:rsidP="00D04CF3">
      <w:pPr>
        <w:rPr>
          <w:lang w:val="ru-RU"/>
        </w:rPr>
      </w:pP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 xml:space="preserve">          На почетку школске 2021/2022. године формиран је тим за инклузивно образовање у следећем саставу:</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1.Небојша Трифић – директор школе</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2.Весна Драгутиновић – логопед, координатор тима</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3.Бранка Милановић – психолог</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4.Соња Добричић – педагог</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5.Мирослав Бундало – професор српског језика</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6.Наталија милчић – професор разредне наставе</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7.Марија Гачић – професор историје</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 xml:space="preserve">          Према израђеном плану и програму рада школског тима, успешно су реализоване следеће активности:</w:t>
      </w:r>
    </w:p>
    <w:p w:rsidR="00D04CF3" w:rsidRPr="00D04CF3" w:rsidRDefault="00D04CF3" w:rsidP="003D3283">
      <w:pPr>
        <w:numPr>
          <w:ilvl w:val="0"/>
          <w:numId w:val="7"/>
        </w:numPr>
        <w:jc w:val="both"/>
        <w:rPr>
          <w:rFonts w:ascii="Times New Roman" w:hAnsi="Times New Roman" w:cs="Times New Roman"/>
          <w:sz w:val="24"/>
          <w:szCs w:val="24"/>
        </w:rPr>
      </w:pPr>
      <w:r w:rsidRPr="00D04CF3">
        <w:rPr>
          <w:rFonts w:ascii="Times New Roman" w:hAnsi="Times New Roman" w:cs="Times New Roman"/>
          <w:sz w:val="24"/>
          <w:szCs w:val="24"/>
        </w:rPr>
        <w:t>Извршена је размена искуства учитеља и одељенских старешина у циљу упознавања психофизичких карактеристика ученика;</w:t>
      </w:r>
    </w:p>
    <w:p w:rsidR="00D04CF3" w:rsidRPr="00D04CF3" w:rsidRDefault="00D04CF3" w:rsidP="003D3283">
      <w:pPr>
        <w:numPr>
          <w:ilvl w:val="0"/>
          <w:numId w:val="7"/>
        </w:numPr>
        <w:jc w:val="both"/>
        <w:rPr>
          <w:rFonts w:ascii="Times New Roman" w:hAnsi="Times New Roman" w:cs="Times New Roman"/>
          <w:sz w:val="24"/>
          <w:szCs w:val="24"/>
        </w:rPr>
      </w:pPr>
      <w:r w:rsidRPr="00D04CF3">
        <w:rPr>
          <w:rFonts w:ascii="Times New Roman" w:hAnsi="Times New Roman" w:cs="Times New Roman"/>
          <w:sz w:val="24"/>
          <w:szCs w:val="24"/>
        </w:rPr>
        <w:lastRenderedPageBreak/>
        <w:t>Идентификовани су ученици из осетљивих и надарених група, за примену допунске и додатне наставе;</w:t>
      </w:r>
    </w:p>
    <w:p w:rsidR="00D04CF3" w:rsidRPr="00D04CF3" w:rsidRDefault="00D04CF3" w:rsidP="003D3283">
      <w:pPr>
        <w:numPr>
          <w:ilvl w:val="0"/>
          <w:numId w:val="7"/>
        </w:numPr>
        <w:rPr>
          <w:rFonts w:ascii="Times New Roman" w:hAnsi="Times New Roman" w:cs="Times New Roman"/>
          <w:sz w:val="24"/>
          <w:szCs w:val="24"/>
        </w:rPr>
      </w:pPr>
      <w:r w:rsidRPr="00D04CF3">
        <w:rPr>
          <w:rFonts w:ascii="Times New Roman" w:hAnsi="Times New Roman" w:cs="Times New Roman"/>
          <w:sz w:val="24"/>
          <w:szCs w:val="24"/>
        </w:rPr>
        <w:t>Формирани су тимови за ученике којима је потребна додатна подршка;</w:t>
      </w:r>
    </w:p>
    <w:p w:rsidR="00D04CF3" w:rsidRPr="00D04CF3" w:rsidRDefault="00D04CF3" w:rsidP="003D3283">
      <w:pPr>
        <w:numPr>
          <w:ilvl w:val="0"/>
          <w:numId w:val="7"/>
        </w:numPr>
        <w:rPr>
          <w:rFonts w:ascii="Times New Roman" w:hAnsi="Times New Roman" w:cs="Times New Roman"/>
          <w:sz w:val="24"/>
          <w:szCs w:val="24"/>
        </w:rPr>
      </w:pPr>
      <w:r w:rsidRPr="00D04CF3">
        <w:rPr>
          <w:rFonts w:ascii="Times New Roman" w:hAnsi="Times New Roman" w:cs="Times New Roman"/>
          <w:sz w:val="24"/>
          <w:szCs w:val="24"/>
        </w:rPr>
        <w:t>Извршена је процена потребе за израду или допуну ИОП-а;</w:t>
      </w:r>
    </w:p>
    <w:p w:rsidR="00D04CF3" w:rsidRPr="00D04CF3" w:rsidRDefault="00D04CF3" w:rsidP="003D3283">
      <w:pPr>
        <w:numPr>
          <w:ilvl w:val="0"/>
          <w:numId w:val="7"/>
        </w:numPr>
        <w:rPr>
          <w:rFonts w:ascii="Times New Roman" w:hAnsi="Times New Roman" w:cs="Times New Roman"/>
          <w:sz w:val="24"/>
          <w:szCs w:val="24"/>
        </w:rPr>
      </w:pPr>
      <w:r w:rsidRPr="00D04CF3">
        <w:rPr>
          <w:rFonts w:ascii="Times New Roman" w:hAnsi="Times New Roman" w:cs="Times New Roman"/>
          <w:sz w:val="24"/>
          <w:szCs w:val="24"/>
        </w:rPr>
        <w:t>Обавештени су родитељи о потреби примене ИОП-а, индивидуализованој или допунској настави;</w:t>
      </w:r>
    </w:p>
    <w:p w:rsidR="00D04CF3" w:rsidRPr="00D04CF3" w:rsidRDefault="00D04CF3" w:rsidP="003D3283">
      <w:pPr>
        <w:numPr>
          <w:ilvl w:val="0"/>
          <w:numId w:val="7"/>
        </w:numPr>
        <w:rPr>
          <w:rFonts w:ascii="Times New Roman" w:hAnsi="Times New Roman" w:cs="Times New Roman"/>
          <w:sz w:val="24"/>
          <w:szCs w:val="24"/>
        </w:rPr>
      </w:pPr>
      <w:r w:rsidRPr="00D04CF3">
        <w:rPr>
          <w:rFonts w:ascii="Times New Roman" w:hAnsi="Times New Roman" w:cs="Times New Roman"/>
          <w:sz w:val="24"/>
          <w:szCs w:val="24"/>
        </w:rPr>
        <w:t>Праћена је реализација активности кроз састанке тима;</w:t>
      </w:r>
    </w:p>
    <w:p w:rsidR="00D04CF3" w:rsidRPr="00D04CF3" w:rsidRDefault="00D04CF3" w:rsidP="003D3283">
      <w:pPr>
        <w:numPr>
          <w:ilvl w:val="0"/>
          <w:numId w:val="7"/>
        </w:numPr>
        <w:rPr>
          <w:rFonts w:ascii="Times New Roman" w:hAnsi="Times New Roman" w:cs="Times New Roman"/>
          <w:sz w:val="24"/>
          <w:szCs w:val="24"/>
        </w:rPr>
      </w:pPr>
      <w:r w:rsidRPr="00D04CF3">
        <w:rPr>
          <w:rFonts w:ascii="Times New Roman" w:hAnsi="Times New Roman" w:cs="Times New Roman"/>
          <w:sz w:val="24"/>
          <w:szCs w:val="24"/>
        </w:rPr>
        <w:t>Води се евиденција понашања и напредовање  ученика укључених у инклузивни тип образовања;</w:t>
      </w:r>
    </w:p>
    <w:p w:rsidR="00D04CF3" w:rsidRPr="00D04CF3" w:rsidRDefault="00D04CF3" w:rsidP="003D3283">
      <w:pPr>
        <w:numPr>
          <w:ilvl w:val="0"/>
          <w:numId w:val="7"/>
        </w:numPr>
        <w:rPr>
          <w:rFonts w:ascii="Times New Roman" w:hAnsi="Times New Roman" w:cs="Times New Roman"/>
          <w:sz w:val="24"/>
          <w:szCs w:val="24"/>
        </w:rPr>
      </w:pPr>
      <w:r w:rsidRPr="00D04CF3">
        <w:rPr>
          <w:rFonts w:ascii="Times New Roman" w:hAnsi="Times New Roman" w:cs="Times New Roman"/>
          <w:sz w:val="24"/>
          <w:szCs w:val="24"/>
        </w:rPr>
        <w:t>Реализована је сарадња са интерресорном комисијом у циљу унапређења квалитета пружене додатне подршке ученицима;</w:t>
      </w:r>
    </w:p>
    <w:p w:rsidR="00D04CF3" w:rsidRPr="00D04CF3" w:rsidRDefault="00D04CF3" w:rsidP="003D3283">
      <w:pPr>
        <w:numPr>
          <w:ilvl w:val="0"/>
          <w:numId w:val="7"/>
        </w:numPr>
        <w:rPr>
          <w:rFonts w:ascii="Times New Roman" w:hAnsi="Times New Roman" w:cs="Times New Roman"/>
          <w:sz w:val="24"/>
          <w:szCs w:val="24"/>
        </w:rPr>
      </w:pPr>
      <w:r w:rsidRPr="00D04CF3">
        <w:rPr>
          <w:rFonts w:ascii="Times New Roman" w:hAnsi="Times New Roman" w:cs="Times New Roman"/>
          <w:sz w:val="24"/>
          <w:szCs w:val="24"/>
        </w:rPr>
        <w:t>Набављен је дидактични материјал и стручна литература за рад са ученицима из осетљивих група;</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 xml:space="preserve">          Током школске године спроведена је примена ИОП-а за ученике где је то неопходно. Реализована је додатна подршка од стране ОШ „Драган Ковачевић“ код ученика са оштећењем вида. Настављена је сарадња са удружењем „Дечије срце“ која обезбеђује пратњу за осетљиву групу ученика. За ученицу А. П., 8/2 разреда, током текуће школске године пратња је била Ксенија Јанковска.</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 xml:space="preserve">                Тим је током текуће школске године посебну пажњу посветио С.М., ученику првог разреда, због наглашених тешкоћа у адаптацији на школу. Због проблема који се јављају у том процесу, план и програм рада, такође и распоред,  су прилагођени. Ученик наставу прати у пратњи родитеља са којима је била коректна сарадња.</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 xml:space="preserve">              Настављена је сарадња са ОШ“Антон Скала“, али ове године дружење на Специјалној Олимпијади изостаје, јер су домаћини отказали организацију из безбедносних разлога.</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 xml:space="preserve">           Ученицима који прате наставу по ИОП-у, прилагођен је комплетан план и програм рада. Анализом њиховог напредовања уочава се различит степен успешности савладавања задатих циљева. Успешност варира од ученика до ученика и зависи од конкретног проблема који је присутан.</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t xml:space="preserve">          Ученица осмог разреда А.П. која завршава циклус основног образовања, пријемни испит полаже без прилагођавања садржаја. Обезбеђени су физички оптимални и квалитетни услови за полагање истог.</w:t>
      </w:r>
    </w:p>
    <w:p w:rsidR="00D04CF3" w:rsidRPr="00D04CF3" w:rsidRDefault="00D04CF3" w:rsidP="001A63E3">
      <w:pPr>
        <w:jc w:val="both"/>
        <w:rPr>
          <w:rFonts w:ascii="Times New Roman" w:hAnsi="Times New Roman" w:cs="Times New Roman"/>
          <w:sz w:val="24"/>
          <w:szCs w:val="24"/>
        </w:rPr>
      </w:pPr>
      <w:r w:rsidRPr="00D04CF3">
        <w:rPr>
          <w:rFonts w:ascii="Times New Roman" w:hAnsi="Times New Roman" w:cs="Times New Roman"/>
          <w:sz w:val="24"/>
          <w:szCs w:val="24"/>
        </w:rPr>
        <w:lastRenderedPageBreak/>
        <w:t xml:space="preserve">          Састанци тима су одржавани по класификационим периодима, по потреби и чешће. Сарадња са колективом школе и Интерресорном комисијом општине Гроцка успешно и квалитетно се спроводи. План и програм рада Тима за инклузивно образовање за школску  20121/2022. годину је успешно реализован. </w:t>
      </w:r>
    </w:p>
    <w:p w:rsidR="00D04CF3" w:rsidRPr="00D04CF3" w:rsidRDefault="00D04CF3" w:rsidP="001A63E3">
      <w:pPr>
        <w:jc w:val="both"/>
        <w:rPr>
          <w:rFonts w:ascii="Times New Roman" w:hAnsi="Times New Roman" w:cs="Times New Roman"/>
          <w:sz w:val="24"/>
          <w:szCs w:val="24"/>
        </w:rPr>
      </w:pPr>
    </w:p>
    <w:p w:rsidR="00D04CF3" w:rsidRPr="00D04CF3" w:rsidRDefault="001A63E3" w:rsidP="001A63E3">
      <w:pPr>
        <w:jc w:val="both"/>
        <w:rPr>
          <w:rFonts w:ascii="Times New Roman" w:hAnsi="Times New Roman" w:cs="Times New Roman"/>
          <w:sz w:val="24"/>
          <w:szCs w:val="24"/>
        </w:rPr>
      </w:pPr>
      <w:r>
        <w:rPr>
          <w:rFonts w:ascii="Times New Roman" w:hAnsi="Times New Roman" w:cs="Times New Roman"/>
          <w:sz w:val="24"/>
          <w:szCs w:val="24"/>
        </w:rPr>
        <w:t xml:space="preserve">Координатор тима: </w:t>
      </w:r>
      <w:r w:rsidR="00D04CF3" w:rsidRPr="00D04CF3">
        <w:rPr>
          <w:rFonts w:ascii="Times New Roman" w:hAnsi="Times New Roman" w:cs="Times New Roman"/>
          <w:sz w:val="24"/>
          <w:szCs w:val="24"/>
        </w:rPr>
        <w:t>Весна Драгутиновић</w:t>
      </w:r>
      <w:r w:rsidR="00D04CF3">
        <w:rPr>
          <w:rFonts w:ascii="Times New Roman" w:hAnsi="Times New Roman" w:cs="Times New Roman"/>
          <w:sz w:val="24"/>
          <w:szCs w:val="24"/>
        </w:rPr>
        <w:t>, д</w:t>
      </w:r>
      <w:r w:rsidR="00D04CF3" w:rsidRPr="00D04CF3">
        <w:rPr>
          <w:rFonts w:ascii="Times New Roman" w:hAnsi="Times New Roman" w:cs="Times New Roman"/>
          <w:sz w:val="24"/>
          <w:szCs w:val="24"/>
        </w:rPr>
        <w:t>ипл.дефектолог, логопед</w:t>
      </w:r>
    </w:p>
    <w:p w:rsidR="00AB1D5A" w:rsidRPr="006F7CEA" w:rsidRDefault="00AB1D5A" w:rsidP="00AB1D5A">
      <w:pPr>
        <w:rPr>
          <w:color w:val="FF0000"/>
          <w:lang w:val="ru-RU"/>
        </w:rPr>
      </w:pPr>
    </w:p>
    <w:p w:rsidR="007167A7" w:rsidRPr="006F7CEA" w:rsidRDefault="007167A7" w:rsidP="00D13171">
      <w:pPr>
        <w:jc w:val="both"/>
        <w:rPr>
          <w:color w:val="FF0000"/>
          <w:lang w:val="ru-RU"/>
        </w:rPr>
      </w:pPr>
    </w:p>
    <w:p w:rsidR="00C277B4" w:rsidRDefault="009F04BD" w:rsidP="0074583A">
      <w:pPr>
        <w:pStyle w:val="Heading2"/>
        <w:spacing w:before="0"/>
        <w:jc w:val="center"/>
        <w:rPr>
          <w:color w:val="auto"/>
          <w:sz w:val="24"/>
          <w:szCs w:val="24"/>
          <w:lang w:val="ru-RU"/>
        </w:rPr>
      </w:pPr>
      <w:r w:rsidRPr="00C364B3">
        <w:rPr>
          <w:color w:val="auto"/>
          <w:sz w:val="24"/>
          <w:szCs w:val="24"/>
          <w:lang w:val="ru-RU"/>
        </w:rPr>
        <w:t>7.6.</w:t>
      </w:r>
      <w:r w:rsidR="00715CE4" w:rsidRPr="00C364B3">
        <w:rPr>
          <w:color w:val="auto"/>
          <w:sz w:val="24"/>
          <w:szCs w:val="24"/>
          <w:lang w:val="ru-RU"/>
        </w:rPr>
        <w:t>Тим за заштиту ученика од насиља, злостављања, занемаривања и дискриминације</w:t>
      </w:r>
    </w:p>
    <w:p w:rsidR="00C277B4" w:rsidRDefault="00C277B4" w:rsidP="00C277B4">
      <w:pPr>
        <w:pStyle w:val="Heading2"/>
        <w:spacing w:before="0"/>
        <w:jc w:val="both"/>
        <w:rPr>
          <w:color w:val="auto"/>
          <w:sz w:val="24"/>
          <w:szCs w:val="24"/>
          <w:lang w:val="ru-RU"/>
        </w:rPr>
      </w:pPr>
    </w:p>
    <w:p w:rsidR="00C364B3" w:rsidRDefault="00C277B4" w:rsidP="006C18F8">
      <w:pPr>
        <w:spacing w:after="0"/>
        <w:jc w:val="both"/>
        <w:rPr>
          <w:rFonts w:ascii="Times New Roman" w:hAnsi="Times New Roman" w:cs="Times New Roman"/>
          <w:sz w:val="24"/>
          <w:szCs w:val="24"/>
          <w:lang w:val="ru-RU"/>
        </w:rPr>
      </w:pPr>
      <w:r>
        <w:rPr>
          <w:lang w:val="ru-RU"/>
        </w:rPr>
        <w:tab/>
      </w:r>
      <w:r w:rsidR="00C364B3" w:rsidRPr="006C18F8">
        <w:rPr>
          <w:rFonts w:ascii="Times New Roman" w:hAnsi="Times New Roman" w:cs="Times New Roman"/>
          <w:sz w:val="24"/>
          <w:szCs w:val="24"/>
          <w:lang w:val="ru-RU"/>
        </w:rPr>
        <w:t xml:space="preserve">Тим за заштиту деце од насиља, злостављања и занемаривања свој рад је </w:t>
      </w:r>
      <w:r w:rsidRPr="006C18F8">
        <w:rPr>
          <w:rFonts w:ascii="Times New Roman" w:hAnsi="Times New Roman" w:cs="Times New Roman"/>
          <w:sz w:val="24"/>
          <w:szCs w:val="24"/>
          <w:lang w:val="ru-RU"/>
        </w:rPr>
        <w:t xml:space="preserve">  </w:t>
      </w:r>
      <w:r w:rsidR="00C364B3" w:rsidRPr="006C18F8">
        <w:rPr>
          <w:rFonts w:ascii="Times New Roman" w:hAnsi="Times New Roman" w:cs="Times New Roman"/>
          <w:sz w:val="24"/>
          <w:szCs w:val="24"/>
          <w:lang w:val="ru-RU"/>
        </w:rPr>
        <w:t>организовао кроз делатности два тима, за први и други циклус и интервентног тима школе (директор, секретар, стручна служба).</w:t>
      </w:r>
    </w:p>
    <w:p w:rsidR="006C18F8" w:rsidRDefault="006C18F8"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t>Тим се у току године састао дванаест пута. О сваком састанку постоји записник. Први састанак је био организационе природе. Чланови Тима су се упознали са планом рада за текућу годину, дали своје предлоге, упознали се са Протоколом о поступању у установи. Договорене су обавезе и задужења чланова тима. Разговарало се о кључним превентивним активностима на плану заштите ученика. Чланови Тима су истакли важност обезбеђивања услова за безбедност ученика и осталих у школи (редовно дежурство, правилник о понашању, протокол, истакнути чланови тима у холу школе, одговорност одељењских старешина, сарадња са родитељима).</w:t>
      </w:r>
    </w:p>
    <w:p w:rsidR="006C18F8" w:rsidRDefault="006C18F8"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t>Током године су на састанцима тима разматране ситуације појаве насиља, пријаве родитеља, сумње да се насиље, дискриминација, злостављање или занемаривање догађа неком од ученика. Координатор Тима је упознат са сваком ситуацијом. Потпуна документација се налази код педагога. Педагог и психолог у већини случајева прве реагују, заустављају сукобе или насиље, бележе, обавештавају чланове тима, сазивају састанак у договору са координатором.</w:t>
      </w:r>
    </w:p>
    <w:p w:rsidR="006C18F8" w:rsidRDefault="006C18F8"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У току школске 2021/22.године на основу бележака тима било је:</w:t>
      </w:r>
    </w:p>
    <w:p w:rsidR="006C18F8" w:rsidRDefault="006C18F8"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Насиља нивоа 1 – </w:t>
      </w:r>
      <w:r w:rsidR="00551871">
        <w:rPr>
          <w:rFonts w:ascii="Times New Roman" w:hAnsi="Times New Roman" w:cs="Times New Roman"/>
          <w:sz w:val="24"/>
          <w:szCs w:val="24"/>
          <w:lang w:val="ru-RU"/>
        </w:rPr>
        <w:t>4 случаја</w:t>
      </w:r>
      <w:r w:rsidR="00F8572D">
        <w:rPr>
          <w:rFonts w:ascii="Times New Roman" w:hAnsi="Times New Roman" w:cs="Times New Roman"/>
          <w:sz w:val="24"/>
          <w:szCs w:val="24"/>
          <w:lang w:val="ru-RU"/>
        </w:rPr>
        <w:t xml:space="preserve"> (физичко насиље)</w:t>
      </w:r>
    </w:p>
    <w:p w:rsidR="006C18F8" w:rsidRDefault="006C18F8"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Насиља нивоа 2 – </w:t>
      </w:r>
      <w:r w:rsidR="00551871">
        <w:rPr>
          <w:rFonts w:ascii="Times New Roman" w:hAnsi="Times New Roman" w:cs="Times New Roman"/>
          <w:sz w:val="24"/>
          <w:szCs w:val="24"/>
          <w:lang w:val="ru-RU"/>
        </w:rPr>
        <w:t xml:space="preserve">6 </w:t>
      </w:r>
      <w:r>
        <w:rPr>
          <w:rFonts w:ascii="Times New Roman" w:hAnsi="Times New Roman" w:cs="Times New Roman"/>
          <w:sz w:val="24"/>
          <w:szCs w:val="24"/>
          <w:lang w:val="ru-RU"/>
        </w:rPr>
        <w:t>случајева</w:t>
      </w:r>
      <w:r w:rsidR="00551871">
        <w:rPr>
          <w:rFonts w:ascii="Times New Roman" w:hAnsi="Times New Roman" w:cs="Times New Roman"/>
          <w:sz w:val="24"/>
          <w:szCs w:val="24"/>
          <w:lang w:val="ru-RU"/>
        </w:rPr>
        <w:t xml:space="preserve"> (3 пријаве дигиталног, 1 социјалног, 2 физичког)</w:t>
      </w:r>
    </w:p>
    <w:p w:rsidR="006C18F8" w:rsidRDefault="006C18F8"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Насиља нивоа 3 – </w:t>
      </w:r>
      <w:r w:rsidR="00D806A4">
        <w:rPr>
          <w:rFonts w:ascii="Times New Roman" w:hAnsi="Times New Roman" w:cs="Times New Roman"/>
          <w:sz w:val="24"/>
          <w:szCs w:val="24"/>
          <w:lang w:val="ru-RU"/>
        </w:rPr>
        <w:t>2</w:t>
      </w:r>
      <w:r w:rsidR="00551871">
        <w:rPr>
          <w:rFonts w:ascii="Times New Roman" w:hAnsi="Times New Roman" w:cs="Times New Roman"/>
          <w:sz w:val="24"/>
          <w:szCs w:val="24"/>
          <w:lang w:val="ru-RU"/>
        </w:rPr>
        <w:t xml:space="preserve"> </w:t>
      </w:r>
      <w:r>
        <w:rPr>
          <w:rFonts w:ascii="Times New Roman" w:hAnsi="Times New Roman" w:cs="Times New Roman"/>
          <w:sz w:val="24"/>
          <w:szCs w:val="24"/>
          <w:lang w:val="ru-RU"/>
        </w:rPr>
        <w:t>случај</w:t>
      </w:r>
      <w:r w:rsidR="00D806A4">
        <w:rPr>
          <w:rFonts w:ascii="Times New Roman" w:hAnsi="Times New Roman" w:cs="Times New Roman"/>
          <w:sz w:val="24"/>
          <w:szCs w:val="24"/>
          <w:lang w:val="ru-RU"/>
        </w:rPr>
        <w:t>а</w:t>
      </w:r>
      <w:r w:rsidR="00551871">
        <w:rPr>
          <w:rFonts w:ascii="Times New Roman" w:hAnsi="Times New Roman" w:cs="Times New Roman"/>
          <w:sz w:val="24"/>
          <w:szCs w:val="24"/>
          <w:lang w:val="ru-RU"/>
        </w:rPr>
        <w:t xml:space="preserve"> (физичко и психичко)</w:t>
      </w:r>
    </w:p>
    <w:p w:rsidR="00045336" w:rsidRDefault="00045336"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Школској управи су пријављена два случаја насиља (један 3.нивоа </w:t>
      </w:r>
      <w:r w:rsidR="00D806A4">
        <w:rPr>
          <w:rFonts w:ascii="Times New Roman" w:hAnsi="Times New Roman" w:cs="Times New Roman"/>
          <w:sz w:val="24"/>
          <w:szCs w:val="24"/>
          <w:lang w:val="ru-RU"/>
        </w:rPr>
        <w:t xml:space="preserve">10.12. </w:t>
      </w:r>
      <w:r>
        <w:rPr>
          <w:rFonts w:ascii="Times New Roman" w:hAnsi="Times New Roman" w:cs="Times New Roman"/>
          <w:sz w:val="24"/>
          <w:szCs w:val="24"/>
          <w:lang w:val="ru-RU"/>
        </w:rPr>
        <w:t>и један 2.нивоа</w:t>
      </w:r>
      <w:r w:rsidR="00D806A4">
        <w:rPr>
          <w:rFonts w:ascii="Times New Roman" w:hAnsi="Times New Roman" w:cs="Times New Roman"/>
          <w:sz w:val="24"/>
          <w:szCs w:val="24"/>
          <w:lang w:val="ru-RU"/>
        </w:rPr>
        <w:t xml:space="preserve"> 29.3.</w:t>
      </w:r>
      <w:r>
        <w:rPr>
          <w:rFonts w:ascii="Times New Roman" w:hAnsi="Times New Roman" w:cs="Times New Roman"/>
          <w:sz w:val="24"/>
          <w:szCs w:val="24"/>
          <w:lang w:val="ru-RU"/>
        </w:rPr>
        <w:t>) и комуницирало се са просветним саветником у току решавања проблема.</w:t>
      </w:r>
    </w:p>
    <w:p w:rsidR="00045336" w:rsidRDefault="00045336"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Ове школске године је спроведено 9 васпитно-дисциплинских поступака против ученика који су учинили повреду забране или тежу повреду обавезе ученика. Са свим ученицима се остваривао појачан васпитни рад пп службе. Родитељи су укључени у процес.</w:t>
      </w:r>
    </w:p>
    <w:p w:rsidR="00045336" w:rsidRPr="00045336" w:rsidRDefault="00045336" w:rsidP="00045336">
      <w:pPr>
        <w:pStyle w:val="ListParagraph"/>
        <w:numPr>
          <w:ilvl w:val="0"/>
          <w:numId w:val="69"/>
        </w:numPr>
        <w:spacing w:after="0"/>
        <w:jc w:val="both"/>
        <w:rPr>
          <w:rFonts w:ascii="Times New Roman" w:hAnsi="Times New Roman" w:cs="Times New Roman"/>
          <w:sz w:val="24"/>
          <w:szCs w:val="24"/>
          <w:lang w:val="ru-RU"/>
        </w:rPr>
      </w:pPr>
      <w:r w:rsidRPr="00045336">
        <w:rPr>
          <w:rFonts w:ascii="Times New Roman" w:hAnsi="Times New Roman" w:cs="Times New Roman"/>
          <w:sz w:val="24"/>
          <w:szCs w:val="24"/>
          <w:lang w:val="ru-RU"/>
        </w:rPr>
        <w:lastRenderedPageBreak/>
        <w:t>Приметан је пораст дигиталног насиља међу ученицима 7.разреда.</w:t>
      </w:r>
    </w:p>
    <w:p w:rsidR="00045336" w:rsidRDefault="00045336"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ту сврху су психолог и педагог направиле анкету </w:t>
      </w:r>
      <w:r w:rsidR="00F8572D">
        <w:rPr>
          <w:rFonts w:ascii="Times New Roman" w:hAnsi="Times New Roman" w:cs="Times New Roman"/>
          <w:sz w:val="24"/>
          <w:szCs w:val="24"/>
          <w:lang w:val="ru-RU"/>
        </w:rPr>
        <w:t xml:space="preserve">о насилништву </w:t>
      </w:r>
      <w:r>
        <w:rPr>
          <w:rFonts w:ascii="Times New Roman" w:hAnsi="Times New Roman" w:cs="Times New Roman"/>
          <w:sz w:val="24"/>
          <w:szCs w:val="24"/>
          <w:lang w:val="ru-RU"/>
        </w:rPr>
        <w:t>за ученике 7. разреда којом су хтеле да испитају искуства свих ученика тог узраста са дигиталним насиљем, начином реаговања у тим ситуацијама и самопроценом ученика о томе како се могу заштитити од дигиталног насиља.</w:t>
      </w:r>
    </w:p>
    <w:p w:rsidR="00F8572D" w:rsidRDefault="00045336"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Резултати анкете су показали да ученици имају </w:t>
      </w:r>
      <w:r w:rsidR="00F8572D">
        <w:rPr>
          <w:rFonts w:ascii="Times New Roman" w:hAnsi="Times New Roman" w:cs="Times New Roman"/>
          <w:sz w:val="24"/>
          <w:szCs w:val="24"/>
          <w:lang w:val="ru-RU"/>
        </w:rPr>
        <w:t xml:space="preserve">неко </w:t>
      </w:r>
      <w:r>
        <w:rPr>
          <w:rFonts w:ascii="Times New Roman" w:hAnsi="Times New Roman" w:cs="Times New Roman"/>
          <w:sz w:val="24"/>
          <w:szCs w:val="24"/>
          <w:lang w:val="ru-RU"/>
        </w:rPr>
        <w:t>искуств</w:t>
      </w:r>
      <w:r w:rsidR="00F8572D">
        <w:rPr>
          <w:rFonts w:ascii="Times New Roman" w:hAnsi="Times New Roman" w:cs="Times New Roman"/>
          <w:sz w:val="24"/>
          <w:szCs w:val="24"/>
          <w:lang w:val="ru-RU"/>
        </w:rPr>
        <w:t>о</w:t>
      </w:r>
      <w:r>
        <w:rPr>
          <w:rFonts w:ascii="Times New Roman" w:hAnsi="Times New Roman" w:cs="Times New Roman"/>
          <w:sz w:val="24"/>
          <w:szCs w:val="24"/>
          <w:lang w:val="ru-RU"/>
        </w:rPr>
        <w:t xml:space="preserve"> са дигиталним насиљем ( око </w:t>
      </w:r>
      <w:r w:rsidRPr="00F8572D">
        <w:rPr>
          <w:rFonts w:ascii="Times New Roman" w:hAnsi="Times New Roman" w:cs="Times New Roman"/>
          <w:sz w:val="24"/>
          <w:szCs w:val="24"/>
          <w:lang w:val="ru-RU"/>
        </w:rPr>
        <w:t>40</w:t>
      </w:r>
      <w:r>
        <w:rPr>
          <w:rFonts w:ascii="Times New Roman" w:hAnsi="Times New Roman" w:cs="Times New Roman"/>
          <w:sz w:val="24"/>
          <w:szCs w:val="24"/>
          <w:lang w:val="ru-RU"/>
        </w:rPr>
        <w:t>%), најчешће доживљавају насиље од вршњака.</w:t>
      </w:r>
    </w:p>
    <w:p w:rsidR="00F8572D" w:rsidRDefault="00F8572D"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Ситуације које су описане: увреде, непримерени коментари, погрдна имена, убацивање или избацивање из групе.</w:t>
      </w:r>
    </w:p>
    <w:p w:rsidR="00F8572D" w:rsidRDefault="00F8572D"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На питање да ли су некада они неког повредили више од половине је одговорило негативно. Један део ученика (14) навело је да је неког увредио и назвао погрдним именом. Један ученик је одговорио да је послао снимак, двоје су оптужили другарицу.</w:t>
      </w:r>
    </w:p>
    <w:p w:rsidR="00F8572D" w:rsidRDefault="00F8572D"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На питање шта би могли да ураде да спрече, смање увреде и друге облике непримереног понашања већина наводи разговор како би се реашио проблем, њих петоро наводи избегавање контакта, само двоје је дало предлог укључивање старије особе.</w:t>
      </w:r>
    </w:p>
    <w:p w:rsidR="00F8572D" w:rsidRDefault="00F8572D"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На питање да ли познају правила безбедног коришћења интернета већи део њих је навело да се не постављају увредљиви коментари.</w:t>
      </w:r>
    </w:p>
    <w:p w:rsidR="00045336" w:rsidRDefault="00F8572D" w:rsidP="006C18F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Закључак је да</w:t>
      </w:r>
      <w:r w:rsidR="00045336">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00045336">
        <w:rPr>
          <w:rFonts w:ascii="Times New Roman" w:hAnsi="Times New Roman" w:cs="Times New Roman"/>
          <w:sz w:val="24"/>
          <w:szCs w:val="24"/>
          <w:lang w:val="ru-RU"/>
        </w:rPr>
        <w:t>ећи број ученика не зна</w:t>
      </w:r>
      <w:r w:rsidR="00D806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 потпуности </w:t>
      </w:r>
      <w:r w:rsidR="00045336">
        <w:rPr>
          <w:rFonts w:ascii="Times New Roman" w:hAnsi="Times New Roman" w:cs="Times New Roman"/>
          <w:sz w:val="24"/>
          <w:szCs w:val="24"/>
          <w:lang w:val="ru-RU"/>
        </w:rPr>
        <w:t xml:space="preserve"> шта треба да уради да се заштити на друштвеним мрежама</w:t>
      </w:r>
      <w:r>
        <w:rPr>
          <w:rFonts w:ascii="Times New Roman" w:hAnsi="Times New Roman" w:cs="Times New Roman"/>
          <w:sz w:val="24"/>
          <w:szCs w:val="24"/>
          <w:lang w:val="ru-RU"/>
        </w:rPr>
        <w:t xml:space="preserve"> (</w:t>
      </w:r>
      <w:r w:rsidR="00045336">
        <w:rPr>
          <w:rFonts w:ascii="Times New Roman" w:hAnsi="Times New Roman" w:cs="Times New Roman"/>
          <w:sz w:val="24"/>
          <w:szCs w:val="24"/>
          <w:lang w:val="ru-RU"/>
        </w:rPr>
        <w:t>како да реагује и коме да пријаве случајеве дигиталног насиља</w:t>
      </w:r>
      <w:r>
        <w:rPr>
          <w:rFonts w:ascii="Times New Roman" w:hAnsi="Times New Roman" w:cs="Times New Roman"/>
          <w:sz w:val="24"/>
          <w:szCs w:val="24"/>
          <w:lang w:val="ru-RU"/>
        </w:rPr>
        <w:t>)</w:t>
      </w:r>
      <w:r w:rsidR="00045336">
        <w:rPr>
          <w:rFonts w:ascii="Times New Roman" w:hAnsi="Times New Roman" w:cs="Times New Roman"/>
          <w:sz w:val="24"/>
          <w:szCs w:val="24"/>
          <w:lang w:val="ru-RU"/>
        </w:rPr>
        <w:t>. Већи број њих и не зна да препозна шта је насиље.Након спроведене анкете педагог и психолог су у сва четири одељења 7.разреда спровеле пакет радионица (3 радионице) на тему дигитално</w:t>
      </w:r>
      <w:r>
        <w:rPr>
          <w:rFonts w:ascii="Times New Roman" w:hAnsi="Times New Roman" w:cs="Times New Roman"/>
          <w:sz w:val="24"/>
          <w:szCs w:val="24"/>
          <w:lang w:val="ru-RU"/>
        </w:rPr>
        <w:t>г насињља, превенције и заштите: Друштвене мреже – могућности и ризици, Мере заштите на друштвеним мрежама, Трагови које остављамо на интернету.</w:t>
      </w:r>
    </w:p>
    <w:p w:rsidR="00F64B0A" w:rsidRPr="00F64B0A" w:rsidRDefault="00C364B3" w:rsidP="00F64B0A">
      <w:pPr>
        <w:spacing w:after="0"/>
        <w:jc w:val="both"/>
        <w:rPr>
          <w:rFonts w:ascii="Times New Roman" w:hAnsi="Times New Roman" w:cs="Times New Roman"/>
          <w:sz w:val="24"/>
          <w:szCs w:val="24"/>
          <w:lang w:val="sr-Cyrl-CS"/>
        </w:rPr>
      </w:pPr>
      <w:r w:rsidRPr="00C277B4">
        <w:rPr>
          <w:rFonts w:ascii="Times New Roman" w:hAnsi="Times New Roman" w:cs="Times New Roman"/>
          <w:color w:val="FF0000"/>
          <w:sz w:val="24"/>
          <w:szCs w:val="24"/>
          <w:lang w:val="sr-Cyrl-CS"/>
        </w:rPr>
        <w:tab/>
      </w:r>
      <w:r w:rsidRPr="00F64B0A">
        <w:rPr>
          <w:rFonts w:ascii="Times New Roman" w:hAnsi="Times New Roman" w:cs="Times New Roman"/>
          <w:sz w:val="24"/>
          <w:szCs w:val="24"/>
          <w:lang w:val="sr-Cyrl-CS"/>
        </w:rPr>
        <w:t>Мере превенције подразумевају да акценат треба ставити на сам васпитно- образовни рад са децом, кроз који се могу сузбијати насилнички модели понашања и промовисати васпитање у духу толеранције. Реализоване превентивне активности резултат су рада учитеља, наставника и ученика на часовима ЧОС-а, грађанског ва</w:t>
      </w:r>
      <w:r w:rsidR="00F64B0A" w:rsidRPr="00F64B0A">
        <w:rPr>
          <w:rFonts w:ascii="Times New Roman" w:hAnsi="Times New Roman" w:cs="Times New Roman"/>
          <w:sz w:val="24"/>
          <w:szCs w:val="24"/>
          <w:lang w:val="sr-Cyrl-CS"/>
        </w:rPr>
        <w:t>спитања и слободних активности.</w:t>
      </w:r>
    </w:p>
    <w:p w:rsidR="00F64B0A" w:rsidRDefault="00C364B3" w:rsidP="00F64B0A">
      <w:pPr>
        <w:spacing w:after="0"/>
        <w:jc w:val="both"/>
        <w:rPr>
          <w:rFonts w:ascii="Times New Roman" w:hAnsi="Times New Roman" w:cs="Times New Roman"/>
          <w:color w:val="FF0000"/>
          <w:sz w:val="24"/>
          <w:szCs w:val="24"/>
          <w:lang w:val="sr-Cyrl-CS"/>
        </w:rPr>
      </w:pPr>
      <w:r w:rsidRPr="00C277B4">
        <w:rPr>
          <w:rFonts w:ascii="Times New Roman" w:hAnsi="Times New Roman" w:cs="Times New Roman"/>
          <w:color w:val="FF0000"/>
          <w:sz w:val="24"/>
          <w:szCs w:val="24"/>
          <w:lang w:val="sr-Cyrl-CS"/>
        </w:rPr>
        <w:tab/>
      </w:r>
      <w:r w:rsidRPr="00F64B0A">
        <w:rPr>
          <w:rFonts w:ascii="Times New Roman" w:hAnsi="Times New Roman" w:cs="Times New Roman"/>
          <w:sz w:val="24"/>
          <w:szCs w:val="24"/>
          <w:lang w:val="sr-Cyrl-CS"/>
        </w:rPr>
        <w:t>Чланови Тима су анализирали записнике инспекцијског надзора, мере које су наложене школи и правили план спровођења мера. Редовно су праћени ефекти предузетих мера. На састанку Тима презентован је Правилник о заштити од дискриминације ученика и запослених. Договорено је да буде истакнут на огласној табли како би се сви упознали. Чланови Ђачког парламента направили су две презентације за ученике на тему дискриминације и дискриминаторног понашања.</w:t>
      </w:r>
    </w:p>
    <w:p w:rsidR="00F64B0A" w:rsidRDefault="00F64B0A" w:rsidP="00F64B0A">
      <w:pPr>
        <w:spacing w:after="0"/>
        <w:jc w:val="both"/>
        <w:rPr>
          <w:rFonts w:ascii="Times New Roman" w:hAnsi="Times New Roman" w:cs="Times New Roman"/>
          <w:sz w:val="24"/>
          <w:szCs w:val="24"/>
          <w:lang w:val="sr-Cyrl-CS"/>
        </w:rPr>
      </w:pPr>
      <w:r>
        <w:rPr>
          <w:rFonts w:ascii="Times New Roman" w:hAnsi="Times New Roman" w:cs="Times New Roman"/>
          <w:color w:val="FF0000"/>
          <w:sz w:val="24"/>
          <w:szCs w:val="24"/>
          <w:lang w:val="sr-Cyrl-CS"/>
        </w:rPr>
        <w:tab/>
      </w:r>
      <w:r w:rsidR="00C364B3" w:rsidRPr="00F64B0A">
        <w:rPr>
          <w:rFonts w:ascii="Times New Roman" w:hAnsi="Times New Roman" w:cs="Times New Roman"/>
          <w:sz w:val="24"/>
          <w:szCs w:val="24"/>
          <w:lang w:val="sr-Cyrl-CS"/>
        </w:rPr>
        <w:t xml:space="preserve">Као вид популаризације хуманих вредности и подстицања емпатије ученика школа се одазвала позиву да учествује у хуманитарним акцијама. Сакупљени су слаткиши за децу са Косова и послати пред новогодишње празнике. У току другог полугодишта организована је акција прикупљања новчане помоћи </w:t>
      </w:r>
      <w:r w:rsidRPr="00F64B0A">
        <w:rPr>
          <w:rFonts w:ascii="Times New Roman" w:hAnsi="Times New Roman" w:cs="Times New Roman"/>
          <w:sz w:val="24"/>
          <w:szCs w:val="24"/>
          <w:lang w:val="sr-Cyrl-CS"/>
        </w:rPr>
        <w:t>за породице наших ученика, као и донирање прикупљених новчаних средстава на ускршњем базару организацији „Буди хуман“</w:t>
      </w:r>
      <w:r>
        <w:rPr>
          <w:rFonts w:ascii="Times New Roman" w:hAnsi="Times New Roman" w:cs="Times New Roman"/>
          <w:sz w:val="24"/>
          <w:szCs w:val="24"/>
          <w:lang w:val="sr-Cyrl-CS"/>
        </w:rPr>
        <w:t>. У организацији Ученичког парламента прикупљена су значајна средства за Дечје свратиште. Приликом уручења чланови Парламнета су се дружили са децом из Свратишта.</w:t>
      </w:r>
    </w:p>
    <w:p w:rsidR="00F64B0A" w:rsidRDefault="00F64B0A" w:rsidP="00F64B0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sidRPr="00F64B0A">
        <w:rPr>
          <w:rFonts w:ascii="Times New Roman" w:hAnsi="Times New Roman" w:cs="Times New Roman"/>
          <w:sz w:val="24"/>
          <w:szCs w:val="24"/>
          <w:lang w:val="ru-RU"/>
        </w:rPr>
        <w:t xml:space="preserve">Током госдине се путем Савета родитеља, Наставничког већа, одељењске зајединце, вибер група са родитељима и школског сајта промовисала национална платформа </w:t>
      </w:r>
      <w:r w:rsidRPr="00F64B0A">
        <w:rPr>
          <w:rFonts w:ascii="Times New Roman" w:hAnsi="Times New Roman" w:cs="Times New Roman"/>
          <w:sz w:val="24"/>
          <w:szCs w:val="24"/>
          <w:lang w:val="sr-Cyrl-CS"/>
        </w:rPr>
        <w:t>„Чувам те“</w:t>
      </w:r>
      <w:r>
        <w:rPr>
          <w:rFonts w:ascii="Times New Roman" w:hAnsi="Times New Roman" w:cs="Times New Roman"/>
          <w:sz w:val="24"/>
          <w:szCs w:val="24"/>
          <w:lang w:val="sr-Cyrl-CS"/>
        </w:rPr>
        <w:t xml:space="preserve">. Педагог је учествовала на конференцији у Дому омладине на којој су о појави насиља говорили представници МУП-а, здравствених организација, Министрства просвете. </w:t>
      </w:r>
    </w:p>
    <w:p w:rsidR="00C364B3" w:rsidRPr="00F64B0A" w:rsidRDefault="00F64B0A" w:rsidP="00F64B0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C364B3" w:rsidRPr="00F64B0A">
        <w:rPr>
          <w:rFonts w:ascii="Times New Roman" w:hAnsi="Times New Roman" w:cs="Times New Roman"/>
          <w:sz w:val="24"/>
          <w:szCs w:val="24"/>
          <w:lang w:val="sr-Cyrl-CS"/>
        </w:rPr>
        <w:t>У школи се често организују  и мање активности ученика и њихових наставника које подстичу другарство, солидарност, емпатију и повољно утичу на групну кохезију. О свим активностима учитељи и наставници воде евиденцију и често постављају вести и слике на школски сајт и фејзбук страницу школе.</w:t>
      </w:r>
    </w:p>
    <w:p w:rsidR="00F64B0A" w:rsidRDefault="00F64B0A" w:rsidP="00F64B0A">
      <w:pPr>
        <w:pStyle w:val="ListParagraph"/>
        <w:numPr>
          <w:ilvl w:val="0"/>
          <w:numId w:val="70"/>
        </w:numPr>
        <w:spacing w:after="0"/>
        <w:jc w:val="both"/>
        <w:rPr>
          <w:rFonts w:ascii="Times New Roman" w:hAnsi="Times New Roman" w:cs="Times New Roman"/>
          <w:sz w:val="24"/>
          <w:szCs w:val="24"/>
          <w:lang w:val="sr-Cyrl-CS"/>
        </w:rPr>
      </w:pPr>
      <w:r w:rsidRPr="00F64B0A">
        <w:rPr>
          <w:rFonts w:ascii="Times New Roman" w:hAnsi="Times New Roman" w:cs="Times New Roman"/>
          <w:sz w:val="24"/>
          <w:szCs w:val="24"/>
          <w:lang w:val="sr-Cyrl-CS"/>
        </w:rPr>
        <w:t>Потребно је појачати превентивне активности у оквиру одељењске заједнице, освестити ученике посматраче о начину реаговања када се насиље дешава, оснажити ученике да препознају све облике насиља, пријаве и правилно реагују.</w:t>
      </w:r>
    </w:p>
    <w:p w:rsidR="00F64B0A" w:rsidRPr="00F64B0A" w:rsidRDefault="00F64B0A" w:rsidP="00F64B0A">
      <w:pPr>
        <w:pStyle w:val="ListParagraph"/>
        <w:numPr>
          <w:ilvl w:val="0"/>
          <w:numId w:val="70"/>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Изостала је едукација родитеља. Уочено је да родитељи слабо знају и контролишу понашање деце на интернету. Нису упознати са свим друштвеним мрежама које њихова деца користе. Потребно је ангажовати стручњаке који ће родитеље едуковати.</w:t>
      </w:r>
    </w:p>
    <w:p w:rsidR="00C364B3" w:rsidRPr="00D13171" w:rsidRDefault="00C364B3" w:rsidP="00C364B3">
      <w:pPr>
        <w:spacing w:after="0"/>
        <w:ind w:left="360"/>
        <w:jc w:val="right"/>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Координатор: </w:t>
      </w:r>
      <w:r w:rsidRPr="00D13171">
        <w:rPr>
          <w:rFonts w:ascii="Times New Roman" w:hAnsi="Times New Roman" w:cs="Times New Roman"/>
          <w:sz w:val="24"/>
          <w:szCs w:val="24"/>
          <w:lang w:val="sr-Cyrl-CS"/>
        </w:rPr>
        <w:t>Марија Комазец</w:t>
      </w:r>
    </w:p>
    <w:p w:rsidR="00D13171" w:rsidRPr="006F7CEA" w:rsidRDefault="00D13171" w:rsidP="00DB7EE9">
      <w:pPr>
        <w:jc w:val="both"/>
        <w:rPr>
          <w:color w:val="FF0000"/>
          <w:sz w:val="24"/>
          <w:szCs w:val="24"/>
          <w:lang w:val="ru-RU"/>
        </w:rPr>
      </w:pPr>
    </w:p>
    <w:p w:rsidR="00D13171" w:rsidRPr="006F7CEA" w:rsidRDefault="00D13171" w:rsidP="00DB7EE9">
      <w:pPr>
        <w:jc w:val="both"/>
        <w:rPr>
          <w:color w:val="FF0000"/>
          <w:sz w:val="24"/>
          <w:szCs w:val="24"/>
          <w:lang w:val="ru-RU"/>
        </w:rPr>
      </w:pPr>
    </w:p>
    <w:p w:rsidR="00715CE4" w:rsidRPr="004D66E2" w:rsidRDefault="009F04BD" w:rsidP="0074583A">
      <w:pPr>
        <w:pStyle w:val="Heading2"/>
        <w:spacing w:before="0"/>
        <w:jc w:val="center"/>
        <w:rPr>
          <w:color w:val="auto"/>
          <w:sz w:val="24"/>
          <w:szCs w:val="24"/>
          <w:lang w:val="ru-RU"/>
        </w:rPr>
      </w:pPr>
      <w:r w:rsidRPr="004D66E2">
        <w:rPr>
          <w:color w:val="auto"/>
          <w:sz w:val="24"/>
          <w:szCs w:val="24"/>
          <w:lang w:val="ru-RU"/>
        </w:rPr>
        <w:t>7.7.</w:t>
      </w:r>
      <w:r w:rsidR="00715CE4" w:rsidRPr="004D66E2">
        <w:rPr>
          <w:color w:val="auto"/>
          <w:sz w:val="24"/>
          <w:szCs w:val="24"/>
          <w:lang w:val="ru-RU"/>
        </w:rPr>
        <w:t>Тим за развијање међупредметних компетенција и предузетништво</w:t>
      </w:r>
    </w:p>
    <w:p w:rsidR="004D66E2" w:rsidRPr="004D66E2" w:rsidRDefault="004D66E2" w:rsidP="004D66E2"/>
    <w:p w:rsidR="004D66E2" w:rsidRPr="004D66E2" w:rsidRDefault="004D66E2" w:rsidP="001A63E3">
      <w:pPr>
        <w:jc w:val="both"/>
        <w:rPr>
          <w:rFonts w:ascii="Times New Roman" w:hAnsi="Times New Roman" w:cs="Times New Roman"/>
          <w:sz w:val="24"/>
          <w:szCs w:val="24"/>
        </w:rPr>
      </w:pPr>
      <w:r w:rsidRPr="004D66E2">
        <w:rPr>
          <w:rFonts w:ascii="Times New Roman" w:hAnsi="Times New Roman" w:cs="Times New Roman"/>
          <w:sz w:val="24"/>
          <w:szCs w:val="24"/>
        </w:rPr>
        <w:t>Чланови тима су: Соња Добричић-педагог, Бранка Милановић- психолог, Виолета Митровић- наставник разредне наставе, Петар Кордић- наставник верске наставе, Душица Ивановић- наставник физике, Драгана Мосуровић- наставник технике и технологије, ученица  осмог разреда Сара Чоловић.</w:t>
      </w:r>
    </w:p>
    <w:p w:rsidR="004D66E2" w:rsidRPr="004D66E2" w:rsidRDefault="004D66E2" w:rsidP="001A63E3">
      <w:pPr>
        <w:jc w:val="both"/>
        <w:rPr>
          <w:rFonts w:ascii="Times New Roman" w:hAnsi="Times New Roman" w:cs="Times New Roman"/>
          <w:sz w:val="24"/>
          <w:szCs w:val="24"/>
        </w:rPr>
      </w:pPr>
      <w:r w:rsidRPr="004D66E2">
        <w:rPr>
          <w:rFonts w:ascii="Times New Roman" w:hAnsi="Times New Roman" w:cs="Times New Roman"/>
          <w:sz w:val="24"/>
          <w:szCs w:val="24"/>
        </w:rPr>
        <w:t>Ове школске године тим се састао четири пута. Наставили смо са радом у истом саставу као и претходне школске године, што је олакшало комуникацију и планирање.</w:t>
      </w:r>
    </w:p>
    <w:p w:rsidR="004D66E2" w:rsidRPr="004D66E2" w:rsidRDefault="004D66E2" w:rsidP="003D3283">
      <w:pPr>
        <w:numPr>
          <w:ilvl w:val="0"/>
          <w:numId w:val="20"/>
        </w:numPr>
        <w:jc w:val="both"/>
        <w:rPr>
          <w:rFonts w:ascii="Times New Roman" w:hAnsi="Times New Roman" w:cs="Times New Roman"/>
          <w:sz w:val="24"/>
          <w:szCs w:val="24"/>
        </w:rPr>
      </w:pPr>
      <w:r w:rsidRPr="004D66E2">
        <w:rPr>
          <w:rFonts w:ascii="Times New Roman" w:hAnsi="Times New Roman" w:cs="Times New Roman"/>
          <w:sz w:val="24"/>
          <w:szCs w:val="24"/>
        </w:rPr>
        <w:t>На састанку који је одржан у октобру договорили смо се да наставимо са прикупљањем истрошених батерија, како би на нивоу школе код ученика развијали међупредметну компетенцију- одговоран однос према околини. Школске 202</w:t>
      </w:r>
      <w:r w:rsidR="00C277B4">
        <w:rPr>
          <w:rFonts w:ascii="Times New Roman" w:hAnsi="Times New Roman" w:cs="Times New Roman"/>
          <w:sz w:val="24"/>
          <w:szCs w:val="24"/>
          <w:lang/>
        </w:rPr>
        <w:t>1</w:t>
      </w:r>
      <w:r w:rsidRPr="004D66E2">
        <w:rPr>
          <w:rFonts w:ascii="Times New Roman" w:hAnsi="Times New Roman" w:cs="Times New Roman"/>
          <w:sz w:val="24"/>
          <w:szCs w:val="24"/>
        </w:rPr>
        <w:t>/202</w:t>
      </w:r>
      <w:r w:rsidR="00C277B4">
        <w:rPr>
          <w:rFonts w:ascii="Times New Roman" w:hAnsi="Times New Roman" w:cs="Times New Roman"/>
          <w:sz w:val="24"/>
          <w:szCs w:val="24"/>
          <w:lang/>
        </w:rPr>
        <w:t>2</w:t>
      </w:r>
      <w:r w:rsidRPr="004D66E2">
        <w:rPr>
          <w:rFonts w:ascii="Times New Roman" w:hAnsi="Times New Roman" w:cs="Times New Roman"/>
          <w:sz w:val="24"/>
          <w:szCs w:val="24"/>
        </w:rPr>
        <w:t xml:space="preserve">. године направљена је кутија за одлагање батерија које више нису за употребу. Кутија је добила своје место у зборници, како би подигли свест запослених и ученика о очувању животне средине. Постојање само једне кутије није утицало на прикупљање већег броја батерија, па су ученици на еколошкој секцији са наставницом Драганом Мосуровић, украшавајући пластичне тегле са поклопцима направили 16 кутија. Кутије су подељене одељењима млађих разреда. Ученици старијих разреда батерије су доносили у кабинет технике и технологије. Мерили смо масу прикупљених батерија на нивоу одељења, како за старије тако и за млађе разреде. Ове године прикупили смо 21 кг батерија. Одељење 2/3 - 3,3 кг </w:t>
      </w:r>
      <w:r w:rsidRPr="004D66E2">
        <w:rPr>
          <w:rFonts w:ascii="Times New Roman" w:hAnsi="Times New Roman" w:cs="Times New Roman"/>
          <w:sz w:val="24"/>
          <w:szCs w:val="24"/>
        </w:rPr>
        <w:lastRenderedPageBreak/>
        <w:t xml:space="preserve">(Наташа Тадић); 3/4 - 2,9 кг (Милена Алексић); 2/4 - 1.9 кг (Горана Голубовић); 4/3 (Виолета Митровић) и 4/4 (Валентина Баљошевић)  по 1,6 кг. Свој допринос акцији дала су и одељења 1/1, 1/2, 3/1 и 4/1 (по 1 кг) и 1/4, 2/1 и 3/2 (по 0,8 кг). Од старијих разреда одељење 6/2 прикупило је 1,6 кг, одељење 7/4 је предало 1 кг батерија, а одељења 5/1, 5/3 и 8/1 предала су по 0,6 кг.    </w:t>
      </w:r>
    </w:p>
    <w:p w:rsidR="004D66E2" w:rsidRPr="004D66E2" w:rsidRDefault="004D66E2" w:rsidP="001A63E3">
      <w:pPr>
        <w:jc w:val="both"/>
        <w:rPr>
          <w:rFonts w:ascii="Times New Roman" w:hAnsi="Times New Roman" w:cs="Times New Roman"/>
          <w:sz w:val="24"/>
          <w:szCs w:val="24"/>
        </w:rPr>
      </w:pPr>
      <w:r w:rsidRPr="004D66E2">
        <w:rPr>
          <w:rFonts w:ascii="Times New Roman" w:hAnsi="Times New Roman" w:cs="Times New Roman"/>
          <w:sz w:val="24"/>
          <w:szCs w:val="24"/>
        </w:rPr>
        <w:t xml:space="preserve">Један од изазова са којим смо се срели је да пластичне флашице и лименке, које у већој мери користе ученици старијих разреда, завршавају у смећу, тј. не рециклирају се, иако имамо обележене контејнере и канте. Покушавајући да реше овај проблем, ученици еколошке секције и наставница Драгана Мосуровић, направили су канте од пластичних балона за воду од 6 литара, које су украсили чеповима. Канте су додељене свим одељењима старијих разреда, а то значи да се канте налазе у 17 учионица. Кратак видео запис, чији је аутор Владимир Станисављевић ученик одељења 6/3, којим се указује на значај рециклаже и одговорно понашање прослеђен је на вајбер групу наставника, ученика  и техничког особља. Због проблема око одношења пластичних флаша, вероватно неће бити настављена сарадња са Еко-Гроцка д.о.о. и биће потребно ангажовати нову агенцију или предузеће. </w:t>
      </w:r>
    </w:p>
    <w:p w:rsidR="004D66E2" w:rsidRPr="004D66E2" w:rsidRDefault="004D66E2" w:rsidP="001A63E3">
      <w:pPr>
        <w:jc w:val="both"/>
        <w:rPr>
          <w:rFonts w:ascii="Times New Roman" w:hAnsi="Times New Roman" w:cs="Times New Roman"/>
          <w:sz w:val="24"/>
          <w:szCs w:val="24"/>
        </w:rPr>
      </w:pPr>
    </w:p>
    <w:p w:rsidR="004D66E2" w:rsidRPr="004D66E2" w:rsidRDefault="004D66E2" w:rsidP="003D3283">
      <w:pPr>
        <w:numPr>
          <w:ilvl w:val="0"/>
          <w:numId w:val="20"/>
        </w:numPr>
        <w:jc w:val="both"/>
        <w:rPr>
          <w:rFonts w:ascii="Times New Roman" w:hAnsi="Times New Roman" w:cs="Times New Roman"/>
          <w:sz w:val="24"/>
          <w:szCs w:val="24"/>
        </w:rPr>
      </w:pPr>
      <w:r w:rsidRPr="004D66E2">
        <w:rPr>
          <w:rFonts w:ascii="Times New Roman" w:hAnsi="Times New Roman" w:cs="Times New Roman"/>
          <w:sz w:val="24"/>
          <w:szCs w:val="24"/>
        </w:rPr>
        <w:t>На састанку одржаном у децембру испланирана је реализација пројекта Еко-лого-бит и обележавање Васкрса.</w:t>
      </w:r>
    </w:p>
    <w:p w:rsidR="004D66E2" w:rsidRPr="004D66E2" w:rsidRDefault="004D66E2" w:rsidP="003D3283">
      <w:pPr>
        <w:numPr>
          <w:ilvl w:val="0"/>
          <w:numId w:val="20"/>
        </w:numPr>
        <w:jc w:val="both"/>
        <w:rPr>
          <w:rFonts w:ascii="Times New Roman" w:hAnsi="Times New Roman" w:cs="Times New Roman"/>
          <w:sz w:val="24"/>
          <w:szCs w:val="24"/>
        </w:rPr>
      </w:pPr>
      <w:r w:rsidRPr="004D66E2">
        <w:rPr>
          <w:rFonts w:ascii="Times New Roman" w:hAnsi="Times New Roman" w:cs="Times New Roman"/>
          <w:sz w:val="24"/>
          <w:szCs w:val="24"/>
        </w:rPr>
        <w:t>На састанку у мају анализирали смо реализацију Васкршњег базара. Носилац активности обележавања Васкрса била је учитељица Виолета Митровић. Она је заједно са наставницима разредне наставе и ученицима организовала Васкршњи базар на коме су ученици продавали своје радове друговима, наставницима и родитељима. Ученици су продавали украшена јаја, друштвене игре направљене од чепова, певали су и свирали. Старији разреди су продавали постоља за чуваркућу направљена на часовима технике и технологије, од картона и амбалажне пластике, како би и на овај начин било показано да пластика не треба да завршава у контејнеру, већ да се може поново искористити. На базару је прикупљено 69.000,00 динара која су уплаћена Хуманитарној фондацији „Чепом до осмеха” на име близанаца Михајла и Милоша Моравчевића (34.155,00 динара) и на име Вукана Видојевића (34.155,00 динара). Оваква активност имала је за циљ развијање међупредметне компетенције- одговорно учешће у демократском друштву, на нивоу школе.</w:t>
      </w:r>
    </w:p>
    <w:p w:rsidR="004D66E2" w:rsidRPr="004D66E2" w:rsidRDefault="004D66E2" w:rsidP="001A63E3">
      <w:pPr>
        <w:jc w:val="both"/>
        <w:rPr>
          <w:rFonts w:ascii="Times New Roman" w:hAnsi="Times New Roman" w:cs="Times New Roman"/>
          <w:sz w:val="24"/>
          <w:szCs w:val="24"/>
        </w:rPr>
      </w:pPr>
      <w:r w:rsidRPr="004D66E2">
        <w:rPr>
          <w:rFonts w:ascii="Times New Roman" w:hAnsi="Times New Roman" w:cs="Times New Roman"/>
          <w:sz w:val="24"/>
          <w:szCs w:val="24"/>
        </w:rPr>
        <w:t xml:space="preserve">Са реализацијом пројекта еко-лого-бит се кренуло нешто касније од планираног. Носилац активности је била Драгана Мосуровић, а око реализације су јој помогле Душица Ивановић, Душица Рађеновић, Ана Најданов и Гордана Јовановић, као и ученици еколошке секције. Финансијска средства за куповину цвећа и земље су једним делом обезбеђена продајом секундарним сировина, али и средствима школе. На часовима секције </w:t>
      </w:r>
      <w:r w:rsidRPr="004D66E2">
        <w:rPr>
          <w:rFonts w:ascii="Times New Roman" w:hAnsi="Times New Roman" w:cs="Times New Roman"/>
          <w:sz w:val="24"/>
          <w:szCs w:val="24"/>
        </w:rPr>
        <w:lastRenderedPageBreak/>
        <w:t xml:space="preserve">ученици су секли пластичне амбалажне флаше беле боје и од њих правили саксије. Душица Рађеновић је пресађивала биљке (Schlumbergera i Coffea). Техником макраме наставнице су са ученицама направиле држаче за саксије, које су монтирале на металну ограду-гелендере, у холу, у облику слова М и В, налик на лого школе. Првобитна идеја да се помоћу сензора и микробита шаље информација о влажности земљишта није реализована. </w:t>
      </w:r>
    </w:p>
    <w:p w:rsidR="004D66E2" w:rsidRPr="004D66E2" w:rsidRDefault="004D66E2" w:rsidP="001A63E3">
      <w:pPr>
        <w:jc w:val="both"/>
        <w:rPr>
          <w:rFonts w:ascii="Times New Roman" w:hAnsi="Times New Roman" w:cs="Times New Roman"/>
          <w:sz w:val="24"/>
          <w:szCs w:val="24"/>
        </w:rPr>
      </w:pPr>
      <w:r w:rsidRPr="004D66E2">
        <w:rPr>
          <w:rFonts w:ascii="Times New Roman" w:hAnsi="Times New Roman" w:cs="Times New Roman"/>
          <w:sz w:val="24"/>
          <w:szCs w:val="24"/>
        </w:rPr>
        <w:t xml:space="preserve">Још један начин за развијање међупредметних компетенција је и реализација угледних часова. На иницијативу психолога, Бранке Милановић, у одељењима 5/1 и 5/3 одржан је час ,,Коришћење техничких апарата и ИКТ уређаја у животном и радном окружењу”, са посебним освртом на компетенцију одговоран однос према здрављу. Часу су присуствовал и ученици групе А оба одељења, са наставницама Аном Најданов у 5/3 и Горданом Јовановић у 5/1. Ученици су помоћу презентације могли да науче да је здравија храна која се спрема печењем, а не пржењем, да је здравији домаћи џем, разлику између вегана и вегетаријанаца... На крају часа ученици су стечено знање проверили вежбањем: истезањем ако је реченица коју је рекла наставница тачна и чучњем ако је нетачна. </w:t>
      </w:r>
    </w:p>
    <w:p w:rsidR="004D66E2" w:rsidRPr="004D66E2" w:rsidRDefault="004D66E2" w:rsidP="003D3283">
      <w:pPr>
        <w:numPr>
          <w:ilvl w:val="0"/>
          <w:numId w:val="20"/>
        </w:numPr>
        <w:jc w:val="both"/>
        <w:rPr>
          <w:rFonts w:ascii="Times New Roman" w:hAnsi="Times New Roman" w:cs="Times New Roman"/>
          <w:sz w:val="24"/>
          <w:szCs w:val="24"/>
        </w:rPr>
      </w:pPr>
      <w:r w:rsidRPr="004D66E2">
        <w:rPr>
          <w:rFonts w:ascii="Times New Roman" w:hAnsi="Times New Roman" w:cs="Times New Roman"/>
          <w:sz w:val="24"/>
          <w:szCs w:val="24"/>
        </w:rPr>
        <w:t>На састанку у јуну месецу је одлучено да се образује неформална група чији су чланови: Драгана Мосуровић, Душица Ивановић, Душица Рађеновић, Ана Најданов и Гордана Јовановић. Група је са пројектом Драгане Мосуровић, зелена завеса, конкурисала за грантове које у оквиру програма подршке неформалним групама за заштиту животне средине и одрживи развој „Снажно зелено” спроводе Млади истраживачи Србије кроз пројекат „Зелени инкубатор”. Финансирају се пројекти чија вредност не прелази 240.000,00 динара, а наш пројекат зелена завеса подразумевао би оплемењивање 17 учионица цвећем и дрвеним решеткастим оградама како би се на природан начин смањила количина светлости, а самим тим и температура у радном простору. То би био добар начин да се покаже да зеленом завесом можемо улепшати просторије, смањити употребу клима уређаја, а самим тим и потрошњу електричне енергије.</w:t>
      </w:r>
    </w:p>
    <w:p w:rsidR="004D66E2" w:rsidRPr="004D66E2" w:rsidRDefault="004D66E2" w:rsidP="001A63E3">
      <w:pPr>
        <w:jc w:val="both"/>
        <w:rPr>
          <w:rFonts w:ascii="Times New Roman" w:hAnsi="Times New Roman" w:cs="Times New Roman"/>
          <w:sz w:val="24"/>
          <w:szCs w:val="24"/>
        </w:rPr>
      </w:pPr>
      <w:r w:rsidRPr="004D66E2">
        <w:rPr>
          <w:rFonts w:ascii="Times New Roman" w:hAnsi="Times New Roman" w:cs="Times New Roman"/>
          <w:sz w:val="24"/>
          <w:szCs w:val="24"/>
        </w:rPr>
        <w:t xml:space="preserve">На одељењском већу наставници су упознати са чињеницом да су у обавези од 2017. године да код ученика развијају међупредметне компетенције. Потребно је да у оквиру стручник већа дефинишу активности, којима би се развијале компетенције, што је могуће и угледним часовима. </w:t>
      </w:r>
    </w:p>
    <w:p w:rsidR="004D66E2" w:rsidRPr="004D66E2" w:rsidRDefault="004D66E2" w:rsidP="001A63E3">
      <w:pPr>
        <w:jc w:val="both"/>
        <w:rPr>
          <w:rFonts w:ascii="Times New Roman" w:hAnsi="Times New Roman" w:cs="Times New Roman"/>
          <w:sz w:val="24"/>
          <w:szCs w:val="24"/>
        </w:rPr>
      </w:pPr>
    </w:p>
    <w:p w:rsidR="00FC3348" w:rsidRPr="00F64B0A" w:rsidRDefault="001A63E3" w:rsidP="00DB7EE9">
      <w:pPr>
        <w:jc w:val="both"/>
        <w:rPr>
          <w:rFonts w:ascii="Times New Roman" w:hAnsi="Times New Roman" w:cs="Times New Roman"/>
          <w:sz w:val="24"/>
          <w:szCs w:val="24"/>
        </w:rPr>
      </w:pPr>
      <w:r>
        <w:rPr>
          <w:rFonts w:ascii="Times New Roman" w:hAnsi="Times New Roman" w:cs="Times New Roman"/>
          <w:sz w:val="24"/>
          <w:szCs w:val="24"/>
        </w:rPr>
        <w:t xml:space="preserve">Координатор: </w:t>
      </w:r>
      <w:r w:rsidR="00F64B0A">
        <w:rPr>
          <w:rFonts w:ascii="Times New Roman" w:hAnsi="Times New Roman" w:cs="Times New Roman"/>
          <w:sz w:val="24"/>
          <w:szCs w:val="24"/>
        </w:rPr>
        <w:t xml:space="preserve">Драгана Мосуровић   </w:t>
      </w:r>
      <w:bookmarkStart w:id="11" w:name="_GoBack"/>
      <w:bookmarkEnd w:id="11"/>
    </w:p>
    <w:p w:rsidR="00D23C97" w:rsidRDefault="00D23C97" w:rsidP="00DB7EE9">
      <w:pPr>
        <w:spacing w:after="0"/>
        <w:jc w:val="both"/>
        <w:rPr>
          <w:sz w:val="28"/>
          <w:szCs w:val="28"/>
          <w:lang w:val="ru-RU"/>
        </w:rPr>
      </w:pPr>
    </w:p>
    <w:p w:rsidR="00D806A4" w:rsidRDefault="00D806A4" w:rsidP="00DB7EE9">
      <w:pPr>
        <w:spacing w:after="0"/>
        <w:jc w:val="both"/>
        <w:rPr>
          <w:sz w:val="28"/>
          <w:szCs w:val="28"/>
          <w:lang w:val="ru-RU"/>
        </w:rPr>
      </w:pPr>
    </w:p>
    <w:p w:rsidR="00D806A4" w:rsidRPr="00170B70" w:rsidRDefault="00D806A4" w:rsidP="00DB7EE9">
      <w:pPr>
        <w:spacing w:after="0"/>
        <w:jc w:val="both"/>
        <w:rPr>
          <w:sz w:val="28"/>
          <w:szCs w:val="28"/>
          <w:lang w:val="ru-RU"/>
        </w:rPr>
      </w:pPr>
    </w:p>
    <w:p w:rsidR="00715CE4" w:rsidRPr="00170B70" w:rsidRDefault="009F04BD" w:rsidP="0074583A">
      <w:pPr>
        <w:pStyle w:val="Heading2"/>
        <w:spacing w:before="0"/>
        <w:jc w:val="center"/>
        <w:rPr>
          <w:color w:val="auto"/>
          <w:sz w:val="28"/>
          <w:szCs w:val="28"/>
          <w:lang w:val="ru-RU"/>
        </w:rPr>
      </w:pPr>
      <w:r w:rsidRPr="00170B70">
        <w:rPr>
          <w:color w:val="auto"/>
          <w:sz w:val="28"/>
          <w:szCs w:val="28"/>
          <w:lang w:val="ru-RU"/>
        </w:rPr>
        <w:lastRenderedPageBreak/>
        <w:t>7.8.</w:t>
      </w:r>
      <w:r w:rsidR="00715CE4" w:rsidRPr="00170B70">
        <w:rPr>
          <w:color w:val="auto"/>
          <w:sz w:val="28"/>
          <w:szCs w:val="28"/>
          <w:lang w:val="ru-RU"/>
        </w:rPr>
        <w:t>Тим за културну и јавну делатност школе</w:t>
      </w:r>
    </w:p>
    <w:p w:rsidR="00D23C97" w:rsidRPr="006F7CEA" w:rsidRDefault="00D23C97" w:rsidP="00DB7EE9">
      <w:pPr>
        <w:jc w:val="both"/>
        <w:rPr>
          <w:color w:val="FF0000"/>
          <w:sz w:val="24"/>
          <w:szCs w:val="24"/>
          <w:lang w:val="ru-RU"/>
        </w:rPr>
      </w:pPr>
    </w:p>
    <w:p w:rsidR="00D23C97" w:rsidRPr="0074583A" w:rsidRDefault="00D23C97" w:rsidP="00DB7EE9">
      <w:pPr>
        <w:jc w:val="both"/>
        <w:rPr>
          <w:rFonts w:ascii="Times New Roman" w:hAnsi="Times New Roman" w:cs="Times New Roman"/>
          <w:sz w:val="24"/>
          <w:szCs w:val="24"/>
          <w:lang w:val="ru-RU"/>
        </w:rPr>
      </w:pPr>
      <w:r w:rsidRPr="006F7CEA">
        <w:rPr>
          <w:color w:val="FF0000"/>
          <w:sz w:val="24"/>
          <w:szCs w:val="24"/>
          <w:lang w:val="ru-RU"/>
        </w:rPr>
        <w:tab/>
      </w:r>
      <w:r w:rsidRPr="0074583A">
        <w:rPr>
          <w:rFonts w:ascii="Times New Roman" w:hAnsi="Times New Roman" w:cs="Times New Roman"/>
          <w:sz w:val="24"/>
          <w:szCs w:val="24"/>
          <w:lang w:val="ru-RU"/>
        </w:rPr>
        <w:t xml:space="preserve">Активности ученика и наставника школе које промовишу позитивне вредности увек су благовремено пласиране и са њима се могу упознати и људи из окружења. </w:t>
      </w:r>
    </w:p>
    <w:p w:rsidR="0074583A" w:rsidRDefault="00D23C97" w:rsidP="00DB7EE9">
      <w:pPr>
        <w:jc w:val="both"/>
        <w:rPr>
          <w:rFonts w:ascii="Times New Roman" w:hAnsi="Times New Roman" w:cs="Times New Roman"/>
          <w:sz w:val="24"/>
          <w:szCs w:val="24"/>
          <w:lang w:val="ru-RU"/>
        </w:rPr>
      </w:pPr>
      <w:r w:rsidRPr="0074583A">
        <w:rPr>
          <w:rFonts w:ascii="Times New Roman" w:hAnsi="Times New Roman" w:cs="Times New Roman"/>
          <w:sz w:val="24"/>
          <w:szCs w:val="24"/>
          <w:lang w:val="ru-RU"/>
        </w:rPr>
        <w:tab/>
        <w:t xml:space="preserve">На почетку школске године је откривена биста посвећена Милоју Васићу, </w:t>
      </w:r>
      <w:r w:rsidR="0074583A" w:rsidRPr="0074583A">
        <w:rPr>
          <w:rFonts w:ascii="Times New Roman" w:hAnsi="Times New Roman" w:cs="Times New Roman"/>
          <w:sz w:val="24"/>
          <w:szCs w:val="24"/>
          <w:lang w:val="ru-RU"/>
        </w:rPr>
        <w:t>за Дан школе је иста постављена на постамент испред улаза у школу. Том приликом је интонирана химна школе.</w:t>
      </w:r>
    </w:p>
    <w:p w:rsidR="0074583A" w:rsidRDefault="0074583A" w:rsidP="00DB7EE9">
      <w:pPr>
        <w:jc w:val="both"/>
        <w:rPr>
          <w:rFonts w:ascii="Times New Roman" w:hAnsi="Times New Roman" w:cs="Times New Roman"/>
          <w:sz w:val="24"/>
          <w:szCs w:val="24"/>
          <w:lang w:val="ru-RU"/>
        </w:rPr>
      </w:pPr>
      <w:r>
        <w:rPr>
          <w:rFonts w:ascii="Times New Roman" w:hAnsi="Times New Roman" w:cs="Times New Roman"/>
          <w:sz w:val="24"/>
          <w:szCs w:val="24"/>
          <w:lang w:val="ru-RU"/>
        </w:rPr>
        <w:tab/>
        <w:t>Хор и оркестар наше школе су на позив организатора Новогодишњег карневала узели учешће у наступима испред мале школе «Шантић» и у Гроцкој.</w:t>
      </w:r>
    </w:p>
    <w:p w:rsidR="0074583A" w:rsidRDefault="0074583A" w:rsidP="00DB7EE9">
      <w:pPr>
        <w:jc w:val="both"/>
        <w:rPr>
          <w:rFonts w:ascii="Times New Roman" w:hAnsi="Times New Roman" w:cs="Times New Roman"/>
          <w:sz w:val="24"/>
          <w:szCs w:val="24"/>
          <w:lang w:val="ru-RU"/>
        </w:rPr>
      </w:pPr>
      <w:r>
        <w:rPr>
          <w:rFonts w:ascii="Times New Roman" w:hAnsi="Times New Roman" w:cs="Times New Roman"/>
          <w:sz w:val="24"/>
          <w:szCs w:val="24"/>
          <w:lang w:val="ru-RU"/>
        </w:rPr>
        <w:tab/>
        <w:t>Ученици су узели учешће у бројним конкурсима. Радови ученика су презентовани у часописима, на изложбама у бројним установама.</w:t>
      </w:r>
    </w:p>
    <w:p w:rsidR="0074583A" w:rsidRPr="0074583A" w:rsidRDefault="0074583A" w:rsidP="00DB7EE9">
      <w:pPr>
        <w:jc w:val="both"/>
        <w:rPr>
          <w:rFonts w:ascii="Times New Roman" w:hAnsi="Times New Roman" w:cs="Times New Roman"/>
          <w:sz w:val="24"/>
          <w:szCs w:val="24"/>
          <w:lang w:val="ru-RU"/>
        </w:rPr>
      </w:pPr>
      <w:r>
        <w:rPr>
          <w:rFonts w:ascii="Times New Roman" w:hAnsi="Times New Roman" w:cs="Times New Roman"/>
          <w:sz w:val="24"/>
          <w:szCs w:val="24"/>
          <w:lang w:val="ru-RU"/>
        </w:rPr>
        <w:tab/>
        <w:t>На позив Културног центра Гроцка наши ученици су учествовали ликовним радовима, наступали у организацији  Музичке школе из Гроцке «Невена Поповић».</w:t>
      </w:r>
    </w:p>
    <w:p w:rsidR="00DB7EE9" w:rsidRPr="0074583A" w:rsidRDefault="00DB7EE9" w:rsidP="00DB7EE9">
      <w:pPr>
        <w:jc w:val="both"/>
        <w:rPr>
          <w:rFonts w:ascii="Times New Roman" w:hAnsi="Times New Roman" w:cs="Times New Roman"/>
          <w:sz w:val="24"/>
          <w:szCs w:val="24"/>
          <w:lang w:val="ru-RU"/>
        </w:rPr>
      </w:pPr>
      <w:r w:rsidRPr="006F7CEA">
        <w:rPr>
          <w:rFonts w:ascii="Times New Roman" w:hAnsi="Times New Roman" w:cs="Times New Roman"/>
          <w:color w:val="FF0000"/>
          <w:sz w:val="24"/>
          <w:szCs w:val="24"/>
          <w:lang w:val="ru-RU"/>
        </w:rPr>
        <w:tab/>
      </w:r>
      <w:r w:rsidRPr="0074583A">
        <w:rPr>
          <w:rFonts w:ascii="Times New Roman" w:hAnsi="Times New Roman" w:cs="Times New Roman"/>
          <w:sz w:val="24"/>
          <w:szCs w:val="24"/>
          <w:lang w:val="ru-RU"/>
        </w:rPr>
        <w:t xml:space="preserve">У Илустрованој политици изашао је чланак о </w:t>
      </w:r>
      <w:r w:rsidR="0074583A" w:rsidRPr="0074583A">
        <w:rPr>
          <w:rFonts w:ascii="Times New Roman" w:hAnsi="Times New Roman" w:cs="Times New Roman"/>
          <w:sz w:val="24"/>
          <w:szCs w:val="24"/>
          <w:lang w:val="ru-RU"/>
        </w:rPr>
        <w:t xml:space="preserve">радовима ученика 3/4 </w:t>
      </w:r>
      <w:r w:rsidRPr="0074583A">
        <w:rPr>
          <w:rFonts w:ascii="Times New Roman" w:hAnsi="Times New Roman" w:cs="Times New Roman"/>
          <w:sz w:val="24"/>
          <w:szCs w:val="24"/>
          <w:lang w:val="ru-RU"/>
        </w:rPr>
        <w:t>одељења под вођством своје учитељице Милене Алексић.</w:t>
      </w:r>
    </w:p>
    <w:p w:rsidR="00D23C97" w:rsidRPr="00170B70" w:rsidRDefault="00D23C97" w:rsidP="00DB7EE9">
      <w:pPr>
        <w:jc w:val="both"/>
        <w:rPr>
          <w:rFonts w:ascii="Times New Roman" w:hAnsi="Times New Roman" w:cs="Times New Roman"/>
          <w:sz w:val="24"/>
          <w:szCs w:val="24"/>
          <w:lang w:val="ru-RU"/>
        </w:rPr>
      </w:pPr>
      <w:r w:rsidRPr="006F7CEA">
        <w:rPr>
          <w:rFonts w:ascii="Times New Roman" w:hAnsi="Times New Roman" w:cs="Times New Roman"/>
          <w:color w:val="FF0000"/>
          <w:sz w:val="24"/>
          <w:szCs w:val="24"/>
          <w:lang w:val="ru-RU"/>
        </w:rPr>
        <w:tab/>
      </w:r>
      <w:r w:rsidR="00170B70" w:rsidRPr="00170B70">
        <w:rPr>
          <w:rFonts w:ascii="Times New Roman" w:hAnsi="Times New Roman" w:cs="Times New Roman"/>
          <w:sz w:val="24"/>
          <w:szCs w:val="24"/>
          <w:lang w:val="ru-RU"/>
        </w:rPr>
        <w:t>Ове године је организован већи број манифестација у односу на претходну, али ипак неупоредиво мање када се узме у обзир период до 2019.године.</w:t>
      </w:r>
    </w:p>
    <w:p w:rsidR="00DB7EE9" w:rsidRPr="006F7CEA" w:rsidRDefault="00DB7EE9" w:rsidP="00DB7EE9">
      <w:pPr>
        <w:jc w:val="both"/>
        <w:rPr>
          <w:rFonts w:ascii="Times New Roman" w:hAnsi="Times New Roman" w:cs="Times New Roman"/>
          <w:color w:val="FF0000"/>
          <w:sz w:val="24"/>
          <w:szCs w:val="24"/>
          <w:lang w:val="ru-RU"/>
        </w:rPr>
      </w:pPr>
      <w:r w:rsidRPr="006F7CEA">
        <w:rPr>
          <w:rFonts w:ascii="Times New Roman" w:hAnsi="Times New Roman" w:cs="Times New Roman"/>
          <w:color w:val="FF0000"/>
          <w:sz w:val="24"/>
          <w:szCs w:val="24"/>
          <w:lang w:val="ru-RU"/>
        </w:rPr>
        <w:tab/>
      </w:r>
      <w:r w:rsidR="00170B70" w:rsidRPr="00170B70">
        <w:rPr>
          <w:rFonts w:ascii="Times New Roman" w:hAnsi="Times New Roman" w:cs="Times New Roman"/>
          <w:sz w:val="24"/>
          <w:szCs w:val="24"/>
          <w:lang w:val="ru-RU"/>
        </w:rPr>
        <w:t>Школска слава Свети Сава је обележена свечаним ломљењем колача без организоване приредбе јер је на снази било поштовање епидемиолошких мера.</w:t>
      </w:r>
    </w:p>
    <w:p w:rsidR="00DB7EE9" w:rsidRPr="00170B70" w:rsidRDefault="00DB7EE9" w:rsidP="00DB7EE9">
      <w:pPr>
        <w:jc w:val="both"/>
        <w:rPr>
          <w:rFonts w:ascii="Times New Roman" w:hAnsi="Times New Roman" w:cs="Times New Roman"/>
          <w:sz w:val="24"/>
          <w:szCs w:val="24"/>
          <w:lang w:val="ru-RU"/>
        </w:rPr>
      </w:pPr>
      <w:r w:rsidRPr="006F7CEA">
        <w:rPr>
          <w:rFonts w:ascii="Times New Roman" w:hAnsi="Times New Roman" w:cs="Times New Roman"/>
          <w:color w:val="FF0000"/>
          <w:sz w:val="24"/>
          <w:szCs w:val="24"/>
          <w:lang w:val="ru-RU"/>
        </w:rPr>
        <w:tab/>
      </w:r>
      <w:r w:rsidRPr="00170B70">
        <w:rPr>
          <w:rFonts w:ascii="Times New Roman" w:hAnsi="Times New Roman" w:cs="Times New Roman"/>
          <w:sz w:val="24"/>
          <w:szCs w:val="24"/>
          <w:lang w:val="ru-RU"/>
        </w:rPr>
        <w:t>На школском сајту постављен је Информатор о раду школе, који садржи све релевантне податке о раду школе.</w:t>
      </w:r>
    </w:p>
    <w:p w:rsidR="00DB7EE9" w:rsidRPr="00170B70" w:rsidRDefault="00DB7EE9" w:rsidP="00DB7EE9">
      <w:pPr>
        <w:jc w:val="both"/>
        <w:rPr>
          <w:rFonts w:ascii="Times New Roman" w:hAnsi="Times New Roman" w:cs="Times New Roman"/>
          <w:sz w:val="24"/>
          <w:szCs w:val="24"/>
          <w:lang w:val="ru-RU"/>
        </w:rPr>
      </w:pPr>
      <w:r w:rsidRPr="006F7CEA">
        <w:rPr>
          <w:rFonts w:ascii="Times New Roman" w:hAnsi="Times New Roman" w:cs="Times New Roman"/>
          <w:color w:val="FF0000"/>
          <w:sz w:val="24"/>
          <w:szCs w:val="24"/>
          <w:lang w:val="ru-RU"/>
        </w:rPr>
        <w:tab/>
      </w:r>
      <w:r w:rsidRPr="00170B70">
        <w:rPr>
          <w:rFonts w:ascii="Times New Roman" w:hAnsi="Times New Roman" w:cs="Times New Roman"/>
          <w:sz w:val="24"/>
          <w:szCs w:val="24"/>
          <w:lang w:val="ru-RU"/>
        </w:rPr>
        <w:t>Школа учествује и одазива се свим хуманитарним акцијама.</w:t>
      </w:r>
      <w:r w:rsidR="00170B70" w:rsidRPr="00170B70">
        <w:rPr>
          <w:rFonts w:ascii="Times New Roman" w:hAnsi="Times New Roman" w:cs="Times New Roman"/>
          <w:sz w:val="24"/>
          <w:szCs w:val="24"/>
          <w:lang w:val="ru-RU"/>
        </w:rPr>
        <w:t xml:space="preserve"> Организоване су хуманитарне акције за децу са Косоива, појединачне акције прикупљања новчаних и других средстава за помоћ породицама наших ученика. У оргаснизацији Ученичког парламента прикупљена су материјалан средства за Дечје свратиште. Приликом уручења поклона ученици Парламента су били гости Дечјег свратишта и учествовали су у радионицама са њиховим корисницима.</w:t>
      </w:r>
    </w:p>
    <w:p w:rsidR="00170B70" w:rsidRPr="00170B70" w:rsidRDefault="00170B70" w:rsidP="00DB7EE9">
      <w:pPr>
        <w:jc w:val="both"/>
        <w:rPr>
          <w:rFonts w:ascii="Times New Roman" w:hAnsi="Times New Roman" w:cs="Times New Roman"/>
          <w:sz w:val="24"/>
          <w:szCs w:val="24"/>
          <w:lang w:val="ru-RU"/>
        </w:rPr>
      </w:pPr>
      <w:r w:rsidRPr="00170B70">
        <w:rPr>
          <w:rFonts w:ascii="Times New Roman" w:hAnsi="Times New Roman" w:cs="Times New Roman"/>
          <w:sz w:val="24"/>
          <w:szCs w:val="24"/>
          <w:lang w:val="ru-RU"/>
        </w:rPr>
        <w:tab/>
        <w:t>У оквиру Ускршњег базара ученици су продајом својих радова прикупили новчана средства и уплатили их Фондацији «Буди хуман».</w:t>
      </w:r>
    </w:p>
    <w:p w:rsidR="001A63E3" w:rsidRDefault="001A63E3" w:rsidP="00DB7EE9">
      <w:pPr>
        <w:jc w:val="both"/>
        <w:rPr>
          <w:rFonts w:ascii="Times New Roman" w:hAnsi="Times New Roman" w:cs="Times New Roman"/>
          <w:color w:val="FF0000"/>
          <w:sz w:val="28"/>
          <w:szCs w:val="28"/>
          <w:lang w:val="ru-RU"/>
        </w:rPr>
      </w:pPr>
    </w:p>
    <w:p w:rsidR="00D806A4" w:rsidRPr="00170B70" w:rsidRDefault="00D806A4" w:rsidP="00DB7EE9">
      <w:pPr>
        <w:jc w:val="both"/>
        <w:rPr>
          <w:rFonts w:ascii="Times New Roman" w:hAnsi="Times New Roman" w:cs="Times New Roman"/>
          <w:color w:val="FF0000"/>
          <w:sz w:val="28"/>
          <w:szCs w:val="28"/>
          <w:lang w:val="ru-RU"/>
        </w:rPr>
      </w:pPr>
    </w:p>
    <w:p w:rsidR="00715CE4" w:rsidRPr="00170B70" w:rsidRDefault="009F04BD" w:rsidP="0074583A">
      <w:pPr>
        <w:pStyle w:val="Heading2"/>
        <w:spacing w:before="0"/>
        <w:jc w:val="center"/>
        <w:rPr>
          <w:color w:val="auto"/>
          <w:sz w:val="28"/>
          <w:szCs w:val="28"/>
          <w:lang w:val="ru-RU"/>
        </w:rPr>
      </w:pPr>
      <w:r w:rsidRPr="00170B70">
        <w:rPr>
          <w:color w:val="auto"/>
          <w:sz w:val="28"/>
          <w:szCs w:val="28"/>
          <w:lang w:val="ru-RU"/>
        </w:rPr>
        <w:lastRenderedPageBreak/>
        <w:t>7.9.</w:t>
      </w:r>
      <w:r w:rsidR="00715CE4" w:rsidRPr="00170B70">
        <w:rPr>
          <w:color w:val="auto"/>
          <w:sz w:val="28"/>
          <w:szCs w:val="28"/>
          <w:lang w:val="ru-RU"/>
        </w:rPr>
        <w:t>Тим за промоцију и маркетинг школе</w:t>
      </w:r>
    </w:p>
    <w:p w:rsidR="00FB18D3" w:rsidRDefault="00FB18D3" w:rsidP="00FB18D3">
      <w:pPr>
        <w:jc w:val="both"/>
        <w:rPr>
          <w:rFonts w:ascii="Times New Roman" w:hAnsi="Times New Roman"/>
          <w:b/>
          <w:sz w:val="24"/>
          <w:szCs w:val="24"/>
        </w:rPr>
      </w:pPr>
    </w:p>
    <w:p w:rsidR="00FB18D3" w:rsidRDefault="00FB18D3" w:rsidP="00FB18D3">
      <w:pPr>
        <w:jc w:val="both"/>
        <w:rPr>
          <w:rFonts w:ascii="Times New Roman" w:hAnsi="Times New Roman"/>
          <w:sz w:val="24"/>
          <w:szCs w:val="24"/>
        </w:rPr>
      </w:pPr>
      <w:r w:rsidRPr="00E51484">
        <w:rPr>
          <w:rFonts w:ascii="Times New Roman" w:hAnsi="Times New Roman"/>
          <w:sz w:val="24"/>
          <w:szCs w:val="24"/>
        </w:rPr>
        <w:t xml:space="preserve">Тима за </w:t>
      </w:r>
      <w:r>
        <w:rPr>
          <w:rFonts w:ascii="Times New Roman" w:hAnsi="Times New Roman"/>
          <w:sz w:val="24"/>
          <w:szCs w:val="24"/>
        </w:rPr>
        <w:t>Промоцију школе и ажурирање школског сајта  у оквиру школске 2021/22. године чинили су као и претходних година професори разредни наставе Младен Ивановић и Милена Алексић.</w:t>
      </w:r>
    </w:p>
    <w:p w:rsidR="00FB18D3" w:rsidRDefault="00FB18D3" w:rsidP="00FB18D3">
      <w:pPr>
        <w:jc w:val="both"/>
        <w:rPr>
          <w:rFonts w:ascii="Times New Roman" w:hAnsi="Times New Roman"/>
          <w:sz w:val="24"/>
          <w:szCs w:val="24"/>
        </w:rPr>
      </w:pPr>
      <w:r>
        <w:rPr>
          <w:rFonts w:ascii="Times New Roman" w:hAnsi="Times New Roman"/>
          <w:sz w:val="24"/>
          <w:szCs w:val="24"/>
        </w:rPr>
        <w:t>Чланови Тима у оквиру првог и другог полугодишта школске 2021/ 22. године одржали  седне којима су присуствовали су сви наведени чланови тима.</w:t>
      </w:r>
    </w:p>
    <w:p w:rsidR="00FB18D3" w:rsidRDefault="00FB18D3" w:rsidP="00FB18D3">
      <w:pPr>
        <w:jc w:val="both"/>
        <w:rPr>
          <w:rFonts w:ascii="Times New Roman" w:hAnsi="Times New Roman"/>
          <w:sz w:val="24"/>
          <w:szCs w:val="24"/>
        </w:rPr>
      </w:pPr>
      <w:r>
        <w:rPr>
          <w:rFonts w:ascii="Times New Roman" w:hAnsi="Times New Roman"/>
          <w:sz w:val="24"/>
          <w:szCs w:val="24"/>
        </w:rPr>
        <w:t xml:space="preserve">Школска интернет презентација налази се на адреси </w:t>
      </w:r>
      <w:hyperlink r:id="rId10" w:history="1">
        <w:r w:rsidRPr="007B6241">
          <w:rPr>
            <w:rStyle w:val="Hyperlink"/>
            <w:rFonts w:ascii="Times New Roman" w:hAnsi="Times New Roman"/>
            <w:sz w:val="24"/>
            <w:szCs w:val="24"/>
          </w:rPr>
          <w:t>www.osmilojevasic.edu.rs</w:t>
        </w:r>
      </w:hyperlink>
      <w:r>
        <w:rPr>
          <w:rFonts w:ascii="Times New Roman" w:hAnsi="Times New Roman"/>
          <w:sz w:val="24"/>
          <w:szCs w:val="24"/>
        </w:rPr>
        <w:t xml:space="preserve">. </w:t>
      </w:r>
      <w:r w:rsidRPr="001D6A5F">
        <w:rPr>
          <w:rFonts w:ascii="Times New Roman" w:hAnsi="Times New Roman"/>
          <w:sz w:val="24"/>
          <w:szCs w:val="24"/>
          <w:lang w:val="ru-RU"/>
        </w:rPr>
        <w:t xml:space="preserve">Адиминстратори су се трудили да пре почетка школске године обуче нове колеге у колективу и доделе им налоге за објављивање чланака. Непосредни рад у </w:t>
      </w:r>
      <w:r>
        <w:rPr>
          <w:rFonts w:ascii="Times New Roman" w:hAnsi="Times New Roman"/>
          <w:sz w:val="24"/>
          <w:szCs w:val="24"/>
        </w:rPr>
        <w:t>Word</w:t>
      </w:r>
      <w:r w:rsidRPr="001D6A5F">
        <w:rPr>
          <w:rFonts w:ascii="Times New Roman" w:hAnsi="Times New Roman"/>
          <w:sz w:val="24"/>
          <w:szCs w:val="24"/>
          <w:lang w:val="ru-RU"/>
        </w:rPr>
        <w:t xml:space="preserve"> </w:t>
      </w:r>
      <w:r>
        <w:rPr>
          <w:rFonts w:ascii="Times New Roman" w:hAnsi="Times New Roman"/>
          <w:sz w:val="24"/>
          <w:szCs w:val="24"/>
        </w:rPr>
        <w:t>Press</w:t>
      </w:r>
      <w:r w:rsidRPr="001D6A5F">
        <w:rPr>
          <w:rFonts w:ascii="Times New Roman" w:hAnsi="Times New Roman"/>
          <w:sz w:val="24"/>
          <w:szCs w:val="24"/>
          <w:lang w:val="ru-RU"/>
        </w:rPr>
        <w:t xml:space="preserve"> окружењу поновљен је био и </w:t>
      </w:r>
      <w:r>
        <w:rPr>
          <w:rFonts w:ascii="Times New Roman" w:hAnsi="Times New Roman"/>
          <w:sz w:val="24"/>
          <w:szCs w:val="24"/>
        </w:rPr>
        <w:t>за друге колеге који су наилазили на потешкоће. Поновљено да је уколико се неко ипак не сналази, текстове и друге прилоге увек се могу проследити администраторима, како би их објавили.</w:t>
      </w:r>
    </w:p>
    <w:p w:rsidR="00FB18D3" w:rsidRDefault="00FB18D3" w:rsidP="00FB18D3">
      <w:pPr>
        <w:jc w:val="both"/>
        <w:rPr>
          <w:rFonts w:ascii="Times New Roman" w:hAnsi="Times New Roman"/>
          <w:sz w:val="24"/>
          <w:szCs w:val="24"/>
        </w:rPr>
      </w:pPr>
      <w:r>
        <w:rPr>
          <w:rFonts w:ascii="Times New Roman" w:hAnsi="Times New Roman"/>
          <w:sz w:val="24"/>
          <w:szCs w:val="24"/>
        </w:rPr>
        <w:t xml:space="preserve">Школски сајт је простор који је уређиван тако да у оквиру њега периодично и благовремено објављујемо податке и информације селектоване под најчешће подразумеваним обележјима као што су: у школи, актуелно, млађи разредни, огласна табла, из библиотеке... Јавна документа попут набавки, тендерске документације и сл. такође су  ажурирани на време. </w:t>
      </w:r>
    </w:p>
    <w:p w:rsidR="00FB18D3" w:rsidRDefault="00FB18D3" w:rsidP="00FB18D3">
      <w:pPr>
        <w:jc w:val="both"/>
        <w:rPr>
          <w:rFonts w:ascii="Times New Roman" w:hAnsi="Times New Roman"/>
          <w:sz w:val="24"/>
          <w:szCs w:val="24"/>
        </w:rPr>
      </w:pPr>
      <w:r>
        <w:rPr>
          <w:rFonts w:ascii="Times New Roman" w:hAnsi="Times New Roman"/>
          <w:sz w:val="24"/>
          <w:szCs w:val="24"/>
        </w:rPr>
        <w:t>Све актуелности пропраћене су фотографијама. Како оне које се тичу такмичења, конкурса и резултата, тако и оне сервисне које се тичу школског календара и новим правилима и мерама о корона вирусу.</w:t>
      </w:r>
    </w:p>
    <w:p w:rsidR="00FB18D3" w:rsidRPr="00B2008A" w:rsidRDefault="00FB18D3" w:rsidP="00FB18D3">
      <w:pPr>
        <w:jc w:val="both"/>
        <w:rPr>
          <w:rFonts w:ascii="Times New Roman" w:hAnsi="Times New Roman"/>
          <w:sz w:val="24"/>
          <w:szCs w:val="24"/>
        </w:rPr>
      </w:pPr>
      <w:r>
        <w:rPr>
          <w:rFonts w:ascii="Times New Roman" w:hAnsi="Times New Roman"/>
          <w:sz w:val="24"/>
          <w:szCs w:val="24"/>
        </w:rPr>
        <w:t>Школски сајт бележи велики велики број посетилаца током школске године. Са њим је аутоматски повезана и фејсбук страница Школе. У оквиру ње осим објављених чланака са сајта објављују се и предлози разноврсних градских дешавања намењених деци основношколског узраста. Ђаци се могу информисати о бесплатним позоришним представама, изложбама у музејима, конкурсима и сл.</w:t>
      </w:r>
    </w:p>
    <w:p w:rsidR="00FB18D3" w:rsidRDefault="00FB18D3" w:rsidP="00FB18D3">
      <w:pPr>
        <w:rPr>
          <w:rFonts w:ascii="Times New Roman" w:hAnsi="Times New Roman"/>
          <w:sz w:val="24"/>
          <w:szCs w:val="24"/>
        </w:rPr>
      </w:pPr>
    </w:p>
    <w:p w:rsidR="00FB18D3" w:rsidRDefault="00FB18D3" w:rsidP="00FB18D3">
      <w:pPr>
        <w:jc w:val="right"/>
        <w:rPr>
          <w:rFonts w:ascii="Times New Roman" w:hAnsi="Times New Roman"/>
          <w:sz w:val="24"/>
          <w:szCs w:val="24"/>
        </w:rPr>
      </w:pPr>
      <w:r>
        <w:rPr>
          <w:rFonts w:ascii="Times New Roman" w:hAnsi="Times New Roman"/>
          <w:sz w:val="24"/>
          <w:szCs w:val="24"/>
        </w:rPr>
        <w:t xml:space="preserve"> Координатор Тима за промоцију Школе</w:t>
      </w:r>
    </w:p>
    <w:p w:rsidR="00FB18D3" w:rsidRPr="00204A44" w:rsidRDefault="00FB18D3" w:rsidP="00FB18D3">
      <w:pPr>
        <w:jc w:val="right"/>
        <w:rPr>
          <w:rFonts w:ascii="Times New Roman" w:hAnsi="Times New Roman"/>
          <w:sz w:val="24"/>
          <w:szCs w:val="24"/>
        </w:rPr>
      </w:pPr>
      <w:r>
        <w:rPr>
          <w:rFonts w:ascii="Times New Roman" w:hAnsi="Times New Roman"/>
          <w:sz w:val="24"/>
          <w:szCs w:val="24"/>
        </w:rPr>
        <w:t>Милена Алексић, професор разредне наставе - мастер</w:t>
      </w:r>
    </w:p>
    <w:p w:rsidR="00DB7EE9" w:rsidRDefault="00DB7EE9" w:rsidP="00FB18D3">
      <w:pPr>
        <w:jc w:val="both"/>
        <w:rPr>
          <w:rFonts w:ascii="Times New Roman" w:hAnsi="Times New Roman" w:cs="Times New Roman"/>
          <w:color w:val="FF0000"/>
          <w:sz w:val="24"/>
          <w:szCs w:val="24"/>
          <w:lang w:val="ru-RU"/>
        </w:rPr>
      </w:pPr>
    </w:p>
    <w:p w:rsidR="00D806A4" w:rsidRDefault="00D806A4" w:rsidP="00FB18D3">
      <w:pPr>
        <w:jc w:val="both"/>
        <w:rPr>
          <w:rFonts w:ascii="Times New Roman" w:hAnsi="Times New Roman" w:cs="Times New Roman"/>
          <w:color w:val="FF0000"/>
          <w:sz w:val="24"/>
          <w:szCs w:val="24"/>
          <w:lang w:val="ru-RU"/>
        </w:rPr>
      </w:pPr>
    </w:p>
    <w:p w:rsidR="00D806A4" w:rsidRPr="00FB18D3" w:rsidRDefault="00D806A4" w:rsidP="00FB18D3">
      <w:pPr>
        <w:jc w:val="both"/>
        <w:rPr>
          <w:rFonts w:ascii="Times New Roman" w:hAnsi="Times New Roman" w:cs="Times New Roman"/>
          <w:color w:val="FF0000"/>
          <w:sz w:val="24"/>
          <w:szCs w:val="24"/>
          <w:lang w:val="ru-RU"/>
        </w:rPr>
      </w:pPr>
    </w:p>
    <w:p w:rsidR="00715CE4" w:rsidRPr="004851C2" w:rsidRDefault="009F04BD" w:rsidP="00170B70">
      <w:pPr>
        <w:pStyle w:val="Heading2"/>
        <w:spacing w:before="0"/>
        <w:jc w:val="center"/>
        <w:rPr>
          <w:color w:val="auto"/>
          <w:lang w:val="ru-RU"/>
        </w:rPr>
      </w:pPr>
      <w:r w:rsidRPr="004851C2">
        <w:rPr>
          <w:color w:val="auto"/>
          <w:lang w:val="ru-RU"/>
        </w:rPr>
        <w:lastRenderedPageBreak/>
        <w:t>7.10.</w:t>
      </w:r>
      <w:r w:rsidR="00715CE4" w:rsidRPr="004851C2">
        <w:rPr>
          <w:color w:val="auto"/>
          <w:lang w:val="ru-RU"/>
        </w:rPr>
        <w:t>Тим за обезбеђивање квалитета и развој установе</w:t>
      </w:r>
    </w:p>
    <w:p w:rsidR="004851C2" w:rsidRDefault="004851C2" w:rsidP="004851C2">
      <w:pPr>
        <w:rPr>
          <w:lang w:val="ru-RU"/>
        </w:rPr>
      </w:pPr>
    </w:p>
    <w:p w:rsidR="004851C2" w:rsidRPr="004851C2" w:rsidRDefault="004851C2" w:rsidP="004851C2">
      <w:pPr>
        <w:spacing w:after="0"/>
        <w:jc w:val="both"/>
        <w:rPr>
          <w:rFonts w:ascii="Times New Roman" w:hAnsi="Times New Roman" w:cs="Times New Roman"/>
          <w:sz w:val="24"/>
          <w:szCs w:val="24"/>
          <w:lang w:val="ru-RU"/>
        </w:rPr>
      </w:pPr>
      <w:r w:rsidRPr="0092528F">
        <w:rPr>
          <w:rFonts w:ascii="Times New Roman" w:hAnsi="Times New Roman" w:cs="Times New Roman"/>
          <w:sz w:val="24"/>
          <w:szCs w:val="24"/>
          <w:lang w:val="ru-RU"/>
        </w:rPr>
        <w:t xml:space="preserve">Тим је одржао пет састанака у школској 2021/22.години. На првом састанку који је одржан са Педагошким колегијумом чланови су усвојили Оперативни план рада у измењеним околностима и прецизирали све важне чињенице (почетак наставе, распоред часова, трајање часа, размена планова, оптерећење ученика и наставника обавезама и др.). Тим је пратио остваривање Плана, подношење извештаја о оствареном плану, обезбеђивање и припремљеност за почетак рада. Праћено је изостајање ученика, појава ковида у породицама ученика и међу запосленима, одлуке Тима које се односе на модел организације рада. </w:t>
      </w:r>
      <w:r w:rsidRPr="004851C2">
        <w:rPr>
          <w:rFonts w:ascii="Times New Roman" w:hAnsi="Times New Roman" w:cs="Times New Roman"/>
          <w:sz w:val="24"/>
          <w:szCs w:val="24"/>
          <w:lang w:val="ru-RU"/>
        </w:rPr>
        <w:t>Разматрано је Стручно упутство за организацију наставе. Чланови Тима су се упознали са пројектима који ће се у овој школској години реализовати.</w:t>
      </w:r>
    </w:p>
    <w:p w:rsidR="004851C2" w:rsidRPr="004851C2" w:rsidRDefault="004851C2" w:rsidP="004851C2">
      <w:pPr>
        <w:spacing w:after="0"/>
        <w:jc w:val="both"/>
        <w:rPr>
          <w:rFonts w:ascii="Times New Roman" w:hAnsi="Times New Roman" w:cs="Times New Roman"/>
          <w:sz w:val="24"/>
          <w:szCs w:val="24"/>
          <w:lang w:val="ru-RU"/>
        </w:rPr>
      </w:pPr>
      <w:r w:rsidRPr="004851C2">
        <w:rPr>
          <w:rFonts w:ascii="Times New Roman" w:hAnsi="Times New Roman" w:cs="Times New Roman"/>
          <w:sz w:val="24"/>
          <w:szCs w:val="24"/>
          <w:lang w:val="ru-RU"/>
        </w:rPr>
        <w:tab/>
        <w:t>На другом састанку је усвојен је План организације наставе од 24.јануара.  Анализорана је припремљеност школе, услови рада и безбедносна ситуација. Дежурство наставника и помоћног особља је истакнуто као приоритет. Анализирани су Критеријуми оцењивања које су припремила стручна и одељењска већа. Праћен је рад тимова и стручних органа, учествовањем на састанцима и анализом извештаја о раду. Разматрала се подршка ученицима  кроз реализацију пројеката „Читалићи“, „Филантропија“ , „Обогаћен једносменски рад“, „Музеј на часу“ и „Твоје знање мења све“.</w:t>
      </w:r>
    </w:p>
    <w:p w:rsidR="004851C2" w:rsidRPr="004851C2" w:rsidRDefault="004851C2" w:rsidP="004851C2">
      <w:pPr>
        <w:jc w:val="both"/>
        <w:rPr>
          <w:rFonts w:ascii="Times New Roman" w:hAnsi="Times New Roman" w:cs="Times New Roman"/>
          <w:sz w:val="24"/>
          <w:szCs w:val="24"/>
          <w:lang w:val="ru-RU"/>
        </w:rPr>
      </w:pPr>
      <w:r w:rsidRPr="004851C2">
        <w:rPr>
          <w:rFonts w:ascii="Times New Roman" w:hAnsi="Times New Roman" w:cs="Times New Roman"/>
          <w:sz w:val="24"/>
          <w:szCs w:val="24"/>
          <w:lang w:val="ru-RU"/>
        </w:rPr>
        <w:tab/>
        <w:t>У току другог полугодишта тим је анализирао квалитет наставе, одржавање угледних и мултимедијалних часова, постигнуће ученика и учествовање на такмичењима. Упоређивали сус е квантитативни подаци.</w:t>
      </w:r>
    </w:p>
    <w:p w:rsidR="004851C2" w:rsidRPr="004851C2" w:rsidRDefault="004851C2" w:rsidP="004851C2">
      <w:pPr>
        <w:ind w:firstLine="360"/>
        <w:jc w:val="both"/>
        <w:rPr>
          <w:rFonts w:ascii="Times New Roman" w:hAnsi="Times New Roman" w:cs="Times New Roman"/>
          <w:sz w:val="24"/>
          <w:szCs w:val="24"/>
          <w:lang w:val="ru-RU"/>
        </w:rPr>
      </w:pPr>
      <w:r w:rsidRPr="004851C2">
        <w:rPr>
          <w:rFonts w:ascii="Times New Roman" w:hAnsi="Times New Roman" w:cs="Times New Roman"/>
          <w:sz w:val="24"/>
          <w:szCs w:val="24"/>
          <w:lang w:val="ru-RU"/>
        </w:rPr>
        <w:t xml:space="preserve"> Тим је разматрао Извештај о спровођењу пројекта Обогаћеног једносменског рада. Пошло се од извештаја спољашњег вредновања пројекта које је спроведено у октобру,  а које се односи на реализацију планираних активности. Констатовано је да су области одабране за ову школску годину биле добро осмишљење. Значајна је подршка коју су ученици разлилчитих разреда добили у току школске године.</w:t>
      </w:r>
    </w:p>
    <w:p w:rsidR="004851C2" w:rsidRPr="004851C2" w:rsidRDefault="004851C2" w:rsidP="004851C2">
      <w:pPr>
        <w:ind w:firstLine="360"/>
        <w:jc w:val="both"/>
        <w:rPr>
          <w:rFonts w:ascii="Times New Roman" w:hAnsi="Times New Roman" w:cs="Times New Roman"/>
          <w:sz w:val="24"/>
          <w:szCs w:val="24"/>
          <w:lang w:val="ru-RU"/>
        </w:rPr>
      </w:pPr>
      <w:r w:rsidRPr="004851C2">
        <w:rPr>
          <w:rFonts w:ascii="Times New Roman" w:hAnsi="Times New Roman" w:cs="Times New Roman"/>
          <w:sz w:val="24"/>
          <w:szCs w:val="24"/>
          <w:lang w:val="ru-RU"/>
        </w:rPr>
        <w:t>Давала су се стручна мишљена колегама који су исказали интересовање за напредовање у звање. Најпре су чланови Тима предложили колеге за које сматрају да испуњавају услове, а потом и учествовали у пријему и обради захтева. Пружана је стручна помоћ у припреми документације за напредовање.</w:t>
      </w:r>
    </w:p>
    <w:p w:rsidR="004851C2" w:rsidRPr="004851C2" w:rsidRDefault="004851C2" w:rsidP="004851C2">
      <w:pPr>
        <w:ind w:firstLine="360"/>
        <w:jc w:val="both"/>
        <w:rPr>
          <w:rFonts w:ascii="Times New Roman" w:hAnsi="Times New Roman" w:cs="Times New Roman"/>
          <w:sz w:val="24"/>
          <w:szCs w:val="24"/>
          <w:lang w:val="ru-RU"/>
        </w:rPr>
      </w:pPr>
      <w:r w:rsidRPr="004851C2">
        <w:rPr>
          <w:rFonts w:ascii="Times New Roman" w:hAnsi="Times New Roman" w:cs="Times New Roman"/>
          <w:sz w:val="24"/>
          <w:szCs w:val="24"/>
          <w:lang w:val="ru-RU"/>
        </w:rPr>
        <w:t>Пратило се остваривање Самовредновања рада школе и аналитичко-истраживачки рад који је у школи реализован. Пратила се примена мера за унапређивање области. Учествовало се у истраживању од националног значаја у организац ији ЗВКОВ-а и Министратсва просвете. Обухваћено је једно одељење 8.разреда.</w:t>
      </w:r>
    </w:p>
    <w:p w:rsidR="004851C2" w:rsidRPr="004851C2" w:rsidRDefault="004851C2" w:rsidP="004851C2">
      <w:pPr>
        <w:ind w:firstLine="360"/>
        <w:jc w:val="both"/>
        <w:rPr>
          <w:rFonts w:ascii="Times New Roman" w:hAnsi="Times New Roman" w:cs="Times New Roman"/>
          <w:sz w:val="24"/>
          <w:szCs w:val="24"/>
          <w:lang w:val="ru-RU"/>
        </w:rPr>
      </w:pPr>
      <w:r w:rsidRPr="004851C2">
        <w:rPr>
          <w:rFonts w:ascii="Times New Roman" w:hAnsi="Times New Roman" w:cs="Times New Roman"/>
          <w:sz w:val="24"/>
          <w:szCs w:val="24"/>
          <w:lang w:val="ru-RU"/>
        </w:rPr>
        <w:t>Пратила се реализација пројектне наставе, анализом извештаја предметних наставника и Тима за предузетништво и међупредметне компетенције.</w:t>
      </w:r>
    </w:p>
    <w:p w:rsidR="00593331" w:rsidRPr="00170B70" w:rsidRDefault="00593331" w:rsidP="00972C1F">
      <w:pPr>
        <w:ind w:firstLine="360"/>
        <w:jc w:val="both"/>
        <w:rPr>
          <w:rFonts w:ascii="Times New Roman" w:hAnsi="Times New Roman" w:cs="Times New Roman"/>
          <w:color w:val="FF0000"/>
          <w:sz w:val="28"/>
          <w:szCs w:val="28"/>
          <w:lang w:val="ru-RU"/>
        </w:rPr>
      </w:pPr>
    </w:p>
    <w:p w:rsidR="00593331" w:rsidRPr="00170B70" w:rsidRDefault="00593331" w:rsidP="00170B70">
      <w:pPr>
        <w:jc w:val="center"/>
        <w:rPr>
          <w:rFonts w:asciiTheme="majorHAnsi" w:hAnsiTheme="majorHAnsi"/>
          <w:b/>
          <w:sz w:val="28"/>
          <w:szCs w:val="28"/>
          <w:lang w:val="sr-Cyrl-CS"/>
        </w:rPr>
      </w:pPr>
      <w:r w:rsidRPr="00170B70">
        <w:rPr>
          <w:rFonts w:asciiTheme="majorHAnsi" w:hAnsiTheme="majorHAnsi"/>
          <w:b/>
          <w:sz w:val="28"/>
          <w:szCs w:val="28"/>
          <w:lang w:val="sr-Cyrl-CS"/>
        </w:rPr>
        <w:lastRenderedPageBreak/>
        <w:t>7.11. Тим за промоцију ђака генерације и награђених ученика</w:t>
      </w:r>
    </w:p>
    <w:p w:rsidR="00593331" w:rsidRPr="00593331" w:rsidRDefault="00593331" w:rsidP="001A63E3">
      <w:pPr>
        <w:jc w:val="both"/>
        <w:rPr>
          <w:rFonts w:ascii="Times New Roman" w:hAnsi="Times New Roman" w:cs="Times New Roman"/>
          <w:sz w:val="24"/>
          <w:szCs w:val="24"/>
          <w:lang w:val="sr-Cyrl-CS"/>
        </w:rPr>
      </w:pPr>
      <w:r w:rsidRPr="00593331">
        <w:rPr>
          <w:rFonts w:ascii="Times New Roman" w:hAnsi="Times New Roman" w:cs="Times New Roman"/>
          <w:sz w:val="24"/>
          <w:szCs w:val="24"/>
          <w:lang w:val="sr-Cyrl-CS"/>
        </w:rPr>
        <w:t>Чланови тима: Андријана Козар и Наталија Милчић</w:t>
      </w:r>
    </w:p>
    <w:p w:rsidR="00593331" w:rsidRPr="00593331" w:rsidRDefault="00593331" w:rsidP="001A63E3">
      <w:pPr>
        <w:jc w:val="both"/>
        <w:rPr>
          <w:rFonts w:ascii="Times New Roman" w:hAnsi="Times New Roman" w:cs="Times New Roman"/>
          <w:sz w:val="24"/>
          <w:szCs w:val="24"/>
          <w:lang w:val="sr-Cyrl-CS"/>
        </w:rPr>
      </w:pPr>
      <w:r w:rsidRPr="00593331">
        <w:rPr>
          <w:rFonts w:ascii="Times New Roman" w:hAnsi="Times New Roman" w:cs="Times New Roman"/>
          <w:sz w:val="24"/>
          <w:szCs w:val="24"/>
          <w:lang w:val="sr-Cyrl-CS"/>
        </w:rPr>
        <w:t>Број одржаних састанака: у току месец дана, колико је трајала припрема за приредбу, тим се састајао и договарао у вези са садржајем приредбе скоро сваког дана.</w:t>
      </w:r>
    </w:p>
    <w:p w:rsidR="00593331" w:rsidRPr="00593331" w:rsidRDefault="00593331" w:rsidP="001A63E3">
      <w:pPr>
        <w:jc w:val="both"/>
        <w:rPr>
          <w:rFonts w:ascii="Times New Roman" w:hAnsi="Times New Roman" w:cs="Times New Roman"/>
          <w:sz w:val="24"/>
          <w:szCs w:val="24"/>
          <w:lang w:val="sr-Cyrl-CS"/>
        </w:rPr>
      </w:pPr>
      <w:r w:rsidRPr="00593331">
        <w:rPr>
          <w:rFonts w:ascii="Times New Roman" w:hAnsi="Times New Roman" w:cs="Times New Roman"/>
          <w:sz w:val="24"/>
          <w:szCs w:val="24"/>
          <w:lang w:val="sr-Cyrl-CS"/>
        </w:rPr>
        <w:tab/>
        <w:t xml:space="preserve">Поводом награђивања ученика приређена је приредба на којој су додељене дипломе, као и награде ученицима са постигнутим изузетним резултатима у следећим областима: математици, српском језику, биологији, физици, хемији, географији, техници и технологији, спортским активностима, затим </w:t>
      </w:r>
      <w:r w:rsidRPr="00593331">
        <w:rPr>
          <w:rFonts w:ascii="Times New Roman" w:hAnsi="Times New Roman" w:cs="Times New Roman"/>
          <w:i/>
          <w:sz w:val="24"/>
          <w:szCs w:val="24"/>
          <w:lang w:val="sr-Cyrl-CS"/>
        </w:rPr>
        <w:t xml:space="preserve">Читалићима, Црвеном крсту </w:t>
      </w:r>
      <w:r w:rsidRPr="00593331">
        <w:rPr>
          <w:rFonts w:ascii="Times New Roman" w:hAnsi="Times New Roman" w:cs="Times New Roman"/>
          <w:sz w:val="24"/>
          <w:szCs w:val="24"/>
          <w:lang w:val="sr-Cyrl-CS"/>
        </w:rPr>
        <w:t>и добитницима Вукове дипломе , као и ђаку генерације. Приредба је одржана дана 23.6 .2022. године, са почетком у 12:30 часова.</w:t>
      </w:r>
    </w:p>
    <w:p w:rsidR="00593331" w:rsidRPr="00593331" w:rsidRDefault="00593331" w:rsidP="001A63E3">
      <w:pPr>
        <w:jc w:val="both"/>
        <w:rPr>
          <w:rFonts w:ascii="Times New Roman" w:hAnsi="Times New Roman" w:cs="Times New Roman"/>
          <w:sz w:val="24"/>
          <w:szCs w:val="24"/>
          <w:lang w:val="sr-Cyrl-CS"/>
        </w:rPr>
      </w:pPr>
      <w:r w:rsidRPr="00593331">
        <w:rPr>
          <w:rFonts w:ascii="Times New Roman" w:hAnsi="Times New Roman" w:cs="Times New Roman"/>
          <w:sz w:val="24"/>
          <w:szCs w:val="24"/>
          <w:lang w:val="sr-Cyrl-CS"/>
        </w:rPr>
        <w:tab/>
        <w:t>За потребе приредбе најпре су сакупљени спискови ученика са њиховим најбољим резултатима на такмичењима. За награђивање ученика била је успостављена сарадња са издавачком кућом ЈРЈ. Пажљиво је вршен одабир наслова књига за награде, на књигама су излепљене налепнице за сваког ученика појединачно, такође су исписане све похвалнице за сваког ученика.</w:t>
      </w:r>
    </w:p>
    <w:p w:rsidR="00593331" w:rsidRPr="00593331" w:rsidRDefault="00593331" w:rsidP="001A63E3">
      <w:pPr>
        <w:jc w:val="both"/>
        <w:rPr>
          <w:rFonts w:ascii="Times New Roman" w:hAnsi="Times New Roman" w:cs="Times New Roman"/>
          <w:sz w:val="24"/>
          <w:szCs w:val="24"/>
          <w:lang w:val="sr-Cyrl-CS"/>
        </w:rPr>
      </w:pPr>
      <w:r w:rsidRPr="00593331">
        <w:rPr>
          <w:rFonts w:ascii="Times New Roman" w:hAnsi="Times New Roman" w:cs="Times New Roman"/>
          <w:sz w:val="24"/>
          <w:szCs w:val="24"/>
          <w:lang w:val="sr-Cyrl-CS"/>
        </w:rPr>
        <w:tab/>
        <w:t>Ученицима су додељене награде према нивоу показаног знања, тако ду су најбољи ученици, добитници Вукове дипломе, добили по две књиге , као и монографију школе, а ђак генерације и вредан поклон поред књига. За потребе приредбе је написана  конферанса и направљена презентација која се приказивала током приредбе на видео биму. Изабрани су водитељи који су водили програм, ученици наше школе, Софија Јовановић ( ученица 6/2) и Стефан Станојев (ученик 7/4). Док су водили програм, презентација је пратила њихов говор.</w:t>
      </w:r>
    </w:p>
    <w:p w:rsidR="00593331" w:rsidRPr="00593331" w:rsidRDefault="00593331" w:rsidP="001A63E3">
      <w:pPr>
        <w:jc w:val="both"/>
        <w:rPr>
          <w:rFonts w:ascii="Times New Roman" w:hAnsi="Times New Roman" w:cs="Times New Roman"/>
          <w:sz w:val="24"/>
          <w:szCs w:val="24"/>
          <w:lang w:val="sr-Cyrl-CS"/>
        </w:rPr>
      </w:pPr>
      <w:r w:rsidRPr="00593331">
        <w:rPr>
          <w:rFonts w:ascii="Times New Roman" w:hAnsi="Times New Roman" w:cs="Times New Roman"/>
          <w:sz w:val="24"/>
          <w:szCs w:val="24"/>
          <w:lang w:val="sr-Cyrl-CS"/>
        </w:rPr>
        <w:tab/>
        <w:t>Пробе са ученицима на бини су рађене у више наврата. На приредби се гостима обратио директор, као и ђак генерације (Викторија Матић 8/3 ) и њен разредни старешина, наставница српског језика, Јулка Симовић.</w:t>
      </w:r>
    </w:p>
    <w:p w:rsidR="00593331" w:rsidRPr="00593331" w:rsidRDefault="00593331" w:rsidP="001A63E3">
      <w:pPr>
        <w:jc w:val="both"/>
        <w:rPr>
          <w:rFonts w:ascii="Times New Roman" w:hAnsi="Times New Roman" w:cs="Times New Roman"/>
          <w:sz w:val="24"/>
          <w:szCs w:val="24"/>
          <w:lang w:val="sr-Cyrl-CS"/>
        </w:rPr>
      </w:pPr>
    </w:p>
    <w:p w:rsidR="00593331" w:rsidRPr="00593331" w:rsidRDefault="00593331" w:rsidP="001A63E3">
      <w:pPr>
        <w:jc w:val="both"/>
        <w:rPr>
          <w:rFonts w:asciiTheme="majorHAnsi" w:hAnsiTheme="majorHAnsi"/>
          <w:b/>
          <w:sz w:val="26"/>
          <w:szCs w:val="26"/>
          <w:lang w:val="sr-Cyrl-CS"/>
        </w:rPr>
      </w:pPr>
    </w:p>
    <w:p w:rsidR="005F0501" w:rsidRDefault="005F0501" w:rsidP="00972C1F">
      <w:pPr>
        <w:jc w:val="both"/>
        <w:rPr>
          <w:rFonts w:ascii="Times New Roman" w:eastAsia="Calibri" w:hAnsi="Times New Roman" w:cs="Times New Roman"/>
          <w:color w:val="FF0000"/>
          <w:sz w:val="24"/>
          <w:szCs w:val="24"/>
          <w:lang w:val="sr-Cyrl-CS"/>
        </w:rPr>
      </w:pPr>
    </w:p>
    <w:p w:rsidR="001A63E3" w:rsidRDefault="001A63E3" w:rsidP="00972C1F">
      <w:pPr>
        <w:jc w:val="both"/>
        <w:rPr>
          <w:rFonts w:ascii="Times New Roman" w:eastAsia="Calibri" w:hAnsi="Times New Roman" w:cs="Times New Roman"/>
          <w:color w:val="FF0000"/>
          <w:sz w:val="24"/>
          <w:szCs w:val="24"/>
          <w:lang w:val="sr-Cyrl-CS"/>
        </w:rPr>
      </w:pPr>
    </w:p>
    <w:p w:rsidR="00D806A4" w:rsidRDefault="00D806A4" w:rsidP="00972C1F">
      <w:pPr>
        <w:jc w:val="both"/>
        <w:rPr>
          <w:rFonts w:ascii="Times New Roman" w:eastAsia="Calibri" w:hAnsi="Times New Roman" w:cs="Times New Roman"/>
          <w:color w:val="FF0000"/>
          <w:sz w:val="24"/>
          <w:szCs w:val="24"/>
          <w:lang w:val="sr-Cyrl-CS"/>
        </w:rPr>
      </w:pPr>
    </w:p>
    <w:p w:rsidR="00D806A4" w:rsidRDefault="00D806A4" w:rsidP="00972C1F">
      <w:pPr>
        <w:jc w:val="both"/>
        <w:rPr>
          <w:rFonts w:ascii="Times New Roman" w:eastAsia="Calibri" w:hAnsi="Times New Roman" w:cs="Times New Roman"/>
          <w:color w:val="FF0000"/>
          <w:sz w:val="24"/>
          <w:szCs w:val="24"/>
          <w:lang w:val="sr-Cyrl-CS"/>
        </w:rPr>
      </w:pPr>
    </w:p>
    <w:p w:rsidR="001A63E3" w:rsidRPr="00593331" w:rsidRDefault="001A63E3" w:rsidP="00972C1F">
      <w:pPr>
        <w:jc w:val="both"/>
        <w:rPr>
          <w:rFonts w:ascii="Times New Roman" w:eastAsia="Calibri" w:hAnsi="Times New Roman" w:cs="Times New Roman"/>
          <w:color w:val="FF0000"/>
          <w:sz w:val="24"/>
          <w:szCs w:val="24"/>
          <w:lang w:val="sr-Cyrl-CS"/>
        </w:rPr>
      </w:pPr>
    </w:p>
    <w:p w:rsidR="00A45195" w:rsidRPr="00170B70" w:rsidRDefault="00170B70" w:rsidP="00170B70">
      <w:pPr>
        <w:pStyle w:val="Heading1"/>
        <w:ind w:left="360"/>
        <w:jc w:val="center"/>
        <w:rPr>
          <w:color w:val="auto"/>
        </w:rPr>
      </w:pPr>
      <w:r w:rsidRPr="00170B70">
        <w:rPr>
          <w:color w:val="auto"/>
          <w:lang/>
        </w:rPr>
        <w:lastRenderedPageBreak/>
        <w:t>8.</w:t>
      </w:r>
      <w:r w:rsidR="00A45195" w:rsidRPr="00170B70">
        <w:rPr>
          <w:color w:val="auto"/>
        </w:rPr>
        <w:t>РЕАЛИЗАЦИЈА САРАДЊЕ СА ПОРОДИЦОМ</w:t>
      </w:r>
    </w:p>
    <w:p w:rsidR="005F0501" w:rsidRPr="006F7CEA" w:rsidRDefault="005F0501" w:rsidP="005F0501">
      <w:pPr>
        <w:rPr>
          <w:color w:val="FF0000"/>
        </w:rPr>
      </w:pPr>
    </w:p>
    <w:p w:rsidR="005F0501" w:rsidRPr="0097695B" w:rsidRDefault="005F0501" w:rsidP="005F0501">
      <w:pPr>
        <w:ind w:firstLine="360"/>
        <w:jc w:val="both"/>
        <w:rPr>
          <w:rFonts w:ascii="Times New Roman" w:hAnsi="Times New Roman" w:cs="Times New Roman"/>
          <w:sz w:val="24"/>
          <w:szCs w:val="24"/>
          <w:lang w:val="ru-RU"/>
        </w:rPr>
      </w:pPr>
      <w:r w:rsidRPr="0097695B">
        <w:rPr>
          <w:rFonts w:ascii="Times New Roman" w:hAnsi="Times New Roman" w:cs="Times New Roman"/>
          <w:sz w:val="24"/>
          <w:szCs w:val="24"/>
          <w:lang w:val="ru-RU"/>
        </w:rPr>
        <w:t xml:space="preserve">Сарадња са породицама наших ученика се одвијала кроз рад Савета родитеља, индивидуалне и родитељске састанке. У отежаним условима је била ограничена могућност за организовање сусрета са родитељима. </w:t>
      </w:r>
      <w:r w:rsidR="00170B70" w:rsidRPr="0097695B">
        <w:rPr>
          <w:rFonts w:ascii="Times New Roman" w:hAnsi="Times New Roman" w:cs="Times New Roman"/>
          <w:sz w:val="24"/>
          <w:szCs w:val="24"/>
          <w:lang w:val="ru-RU"/>
        </w:rPr>
        <w:t>На почетку године је утврђен распоред отворених врата са мејл адресама предметних наставника и учитеља. У случајевима када је било неоходно и у интересу детета организова</w:t>
      </w:r>
      <w:r w:rsidR="0097695B">
        <w:rPr>
          <w:rFonts w:ascii="Times New Roman" w:hAnsi="Times New Roman" w:cs="Times New Roman"/>
          <w:sz w:val="24"/>
          <w:szCs w:val="24"/>
          <w:lang w:val="ru-RU"/>
        </w:rPr>
        <w:t>ни су</w:t>
      </w:r>
      <w:r w:rsidR="00170B70" w:rsidRPr="0097695B">
        <w:rPr>
          <w:rFonts w:ascii="Times New Roman" w:hAnsi="Times New Roman" w:cs="Times New Roman"/>
          <w:sz w:val="24"/>
          <w:szCs w:val="24"/>
          <w:lang w:val="ru-RU"/>
        </w:rPr>
        <w:t xml:space="preserve"> </w:t>
      </w:r>
      <w:r w:rsidR="0097695B" w:rsidRPr="0097695B">
        <w:rPr>
          <w:rFonts w:ascii="Times New Roman" w:hAnsi="Times New Roman" w:cs="Times New Roman"/>
          <w:sz w:val="24"/>
          <w:szCs w:val="24"/>
          <w:lang w:val="ru-RU"/>
        </w:rPr>
        <w:t xml:space="preserve">сусрет са наставнивцима </w:t>
      </w:r>
      <w:r w:rsidR="0097695B">
        <w:rPr>
          <w:rFonts w:ascii="Times New Roman" w:hAnsi="Times New Roman" w:cs="Times New Roman"/>
          <w:sz w:val="24"/>
          <w:szCs w:val="24"/>
          <w:lang w:val="ru-RU"/>
        </w:rPr>
        <w:t>у просторијама школе, уз поштовање епидемиолошких мера,</w:t>
      </w:r>
      <w:r w:rsidRPr="0097695B">
        <w:rPr>
          <w:rFonts w:ascii="Times New Roman" w:hAnsi="Times New Roman" w:cs="Times New Roman"/>
          <w:sz w:val="24"/>
          <w:szCs w:val="24"/>
          <w:lang w:val="ru-RU"/>
        </w:rPr>
        <w:t>.</w:t>
      </w:r>
      <w:r w:rsidR="001A3981" w:rsidRPr="0097695B">
        <w:rPr>
          <w:rFonts w:ascii="Times New Roman" w:hAnsi="Times New Roman" w:cs="Times New Roman"/>
          <w:sz w:val="24"/>
          <w:szCs w:val="24"/>
          <w:lang w:val="ru-RU"/>
        </w:rPr>
        <w:t xml:space="preserve"> </w:t>
      </w:r>
      <w:r w:rsidR="0097695B">
        <w:rPr>
          <w:rFonts w:ascii="Times New Roman" w:hAnsi="Times New Roman" w:cs="Times New Roman"/>
          <w:sz w:val="24"/>
          <w:szCs w:val="24"/>
          <w:lang w:val="ru-RU"/>
        </w:rPr>
        <w:t>Н</w:t>
      </w:r>
      <w:r w:rsidR="001A3981" w:rsidRPr="0097695B">
        <w:rPr>
          <w:rFonts w:ascii="Times New Roman" w:hAnsi="Times New Roman" w:cs="Times New Roman"/>
          <w:sz w:val="24"/>
          <w:szCs w:val="24"/>
          <w:lang w:val="ru-RU"/>
        </w:rPr>
        <w:t>а школском сајту и улазу школе постав</w:t>
      </w:r>
      <w:r w:rsidR="0097695B">
        <w:rPr>
          <w:rFonts w:ascii="Times New Roman" w:hAnsi="Times New Roman" w:cs="Times New Roman"/>
          <w:sz w:val="24"/>
          <w:szCs w:val="24"/>
          <w:lang w:val="ru-RU"/>
        </w:rPr>
        <w:t xml:space="preserve">љени су </w:t>
      </w:r>
      <w:r w:rsidR="001A3981" w:rsidRPr="0097695B">
        <w:rPr>
          <w:rFonts w:ascii="Times New Roman" w:hAnsi="Times New Roman" w:cs="Times New Roman"/>
          <w:sz w:val="24"/>
          <w:szCs w:val="24"/>
          <w:lang w:val="ru-RU"/>
        </w:rPr>
        <w:t>службени мејлови наставника како би се омогућила р</w:t>
      </w:r>
      <w:r w:rsidR="0097695B">
        <w:rPr>
          <w:rFonts w:ascii="Times New Roman" w:hAnsi="Times New Roman" w:cs="Times New Roman"/>
          <w:sz w:val="24"/>
          <w:szCs w:val="24"/>
          <w:lang w:val="ru-RU"/>
        </w:rPr>
        <w:t>едовнија комуникација и размена, као и термини у оквиру којих се могу обавити и телефонски разговори са старешинама.</w:t>
      </w:r>
    </w:p>
    <w:p w:rsidR="005F0501" w:rsidRPr="0097695B" w:rsidRDefault="005F0501" w:rsidP="005F0501">
      <w:pPr>
        <w:ind w:firstLine="360"/>
        <w:jc w:val="both"/>
        <w:rPr>
          <w:rFonts w:ascii="Times New Roman" w:hAnsi="Times New Roman" w:cs="Times New Roman"/>
          <w:sz w:val="24"/>
          <w:szCs w:val="24"/>
          <w:lang w:val="ru-RU"/>
        </w:rPr>
      </w:pPr>
      <w:r w:rsidRPr="0097695B">
        <w:rPr>
          <w:rFonts w:ascii="Times New Roman" w:hAnsi="Times New Roman" w:cs="Times New Roman"/>
          <w:sz w:val="24"/>
          <w:szCs w:val="24"/>
          <w:lang w:val="ru-RU"/>
        </w:rPr>
        <w:t>Комуникација се одвијала са родитељима у електронској форми у континуитету како би се обезбедило праћење напредовања ученика</w:t>
      </w:r>
      <w:r w:rsidR="001A3981" w:rsidRPr="0097695B">
        <w:rPr>
          <w:rFonts w:ascii="Times New Roman" w:hAnsi="Times New Roman" w:cs="Times New Roman"/>
          <w:sz w:val="24"/>
          <w:szCs w:val="24"/>
          <w:lang w:val="ru-RU"/>
        </w:rPr>
        <w:t xml:space="preserve"> (вибер групе и позиви теле</w:t>
      </w:r>
      <w:r w:rsidR="006744DA" w:rsidRPr="0097695B">
        <w:rPr>
          <w:rFonts w:ascii="Times New Roman" w:hAnsi="Times New Roman" w:cs="Times New Roman"/>
          <w:sz w:val="24"/>
          <w:szCs w:val="24"/>
          <w:lang w:val="ru-RU"/>
        </w:rPr>
        <w:t>фоном)</w:t>
      </w:r>
      <w:r w:rsidRPr="0097695B">
        <w:rPr>
          <w:rFonts w:ascii="Times New Roman" w:hAnsi="Times New Roman" w:cs="Times New Roman"/>
          <w:sz w:val="24"/>
          <w:szCs w:val="24"/>
          <w:lang w:val="ru-RU"/>
        </w:rPr>
        <w:t xml:space="preserve">. </w:t>
      </w:r>
    </w:p>
    <w:p w:rsidR="00681E3B" w:rsidRDefault="005F0501" w:rsidP="00972C1F">
      <w:pPr>
        <w:ind w:firstLine="360"/>
        <w:jc w:val="both"/>
        <w:rPr>
          <w:rFonts w:ascii="Times New Roman" w:hAnsi="Times New Roman" w:cs="Times New Roman"/>
          <w:sz w:val="24"/>
          <w:szCs w:val="24"/>
          <w:lang w:val="ru-RU"/>
        </w:rPr>
      </w:pPr>
      <w:r w:rsidRPr="0097695B">
        <w:rPr>
          <w:rFonts w:ascii="Times New Roman" w:hAnsi="Times New Roman" w:cs="Times New Roman"/>
          <w:sz w:val="24"/>
          <w:szCs w:val="24"/>
          <w:lang w:val="ru-RU"/>
        </w:rPr>
        <w:t xml:space="preserve">Активности ученика су објављиване на школском сајту те су родитељи могли да прате њихов рад и ангажовање. Све релевантне информације о начину рада, организацији, распореду, као и важним правилима </w:t>
      </w:r>
      <w:r w:rsidR="006744DA" w:rsidRPr="0097695B">
        <w:rPr>
          <w:rFonts w:ascii="Times New Roman" w:hAnsi="Times New Roman" w:cs="Times New Roman"/>
          <w:sz w:val="24"/>
          <w:szCs w:val="24"/>
          <w:lang w:val="ru-RU"/>
        </w:rPr>
        <w:t xml:space="preserve">која се морају поштовати благовремено су прослеђиване родитељима. Школски сајт редовно је ажуриран садржајима и поучним материјалима о епидемији, начинима да </w:t>
      </w:r>
      <w:r w:rsidR="00972C1F" w:rsidRPr="0097695B">
        <w:rPr>
          <w:rFonts w:ascii="Times New Roman" w:hAnsi="Times New Roman" w:cs="Times New Roman"/>
          <w:sz w:val="24"/>
          <w:szCs w:val="24"/>
          <w:lang w:val="ru-RU"/>
        </w:rPr>
        <w:t>се и физички и психички заштите.</w:t>
      </w:r>
    </w:p>
    <w:p w:rsidR="0097695B" w:rsidRDefault="0097695B" w:rsidP="00972C1F">
      <w:pPr>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Саветодавни рад са родитељима се одвијао по потреби, са стручном службом школе, на иницијативу родитеља или педагога и психолога. </w:t>
      </w:r>
    </w:p>
    <w:p w:rsidR="0097695B" w:rsidRDefault="0097695B" w:rsidP="00972C1F">
      <w:pPr>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Родитељи ученика су узели активно учешће у организацији хуманитарних акција. Помагали су у прикупљању новчаних и материјалних средстава.</w:t>
      </w:r>
    </w:p>
    <w:p w:rsidR="0097695B" w:rsidRDefault="0097695B" w:rsidP="00972C1F">
      <w:pPr>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Родитељи су редовно обавештавањи о плану систематских прегледа.</w:t>
      </w:r>
    </w:p>
    <w:p w:rsidR="0097695B" w:rsidRDefault="0097695B" w:rsidP="00972C1F">
      <w:pPr>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Са родитељима ученика завршног разреда интезивирала се комуникација од априла до јуна. Редовно су слата обавештења о календару уписа. Обавештаванио су о данима отворених врата појединих средњих школа, раду Окружне комисије, подношењу потребних докумената и др. У јуну су организовани родитељски састанци на тему организације завршног испита и правилника о упису у средњу школу.</w:t>
      </w:r>
    </w:p>
    <w:p w:rsidR="0097695B" w:rsidRDefault="0097695B" w:rsidP="00972C1F">
      <w:pPr>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Својим идејама и сугестијама при анкетирању и у склопу Савета родитеља родитељи су помогли у унапређењу изгледа и рада школе.</w:t>
      </w:r>
    </w:p>
    <w:p w:rsidR="0097695B" w:rsidRDefault="0097695B" w:rsidP="00972C1F">
      <w:pPr>
        <w:ind w:firstLine="360"/>
        <w:jc w:val="both"/>
        <w:rPr>
          <w:rFonts w:ascii="Times New Roman" w:hAnsi="Times New Roman" w:cs="Times New Roman"/>
          <w:sz w:val="24"/>
          <w:szCs w:val="24"/>
          <w:lang w:val="ru-RU"/>
        </w:rPr>
      </w:pPr>
    </w:p>
    <w:p w:rsidR="0097695B" w:rsidRPr="0097695B" w:rsidRDefault="0097695B" w:rsidP="00972C1F">
      <w:pPr>
        <w:ind w:firstLine="360"/>
        <w:jc w:val="both"/>
        <w:rPr>
          <w:rFonts w:ascii="Times New Roman" w:hAnsi="Times New Roman" w:cs="Times New Roman"/>
          <w:sz w:val="24"/>
          <w:szCs w:val="24"/>
          <w:lang w:val="ru-RU"/>
        </w:rPr>
      </w:pPr>
    </w:p>
    <w:p w:rsidR="00465EE8" w:rsidRPr="00FB18D3" w:rsidRDefault="00170B70" w:rsidP="00170B70">
      <w:pPr>
        <w:pStyle w:val="Heading1"/>
        <w:ind w:left="360"/>
        <w:jc w:val="center"/>
        <w:rPr>
          <w:color w:val="auto"/>
        </w:rPr>
      </w:pPr>
      <w:r>
        <w:rPr>
          <w:color w:val="auto"/>
          <w:lang/>
        </w:rPr>
        <w:lastRenderedPageBreak/>
        <w:t>9.</w:t>
      </w:r>
      <w:r w:rsidR="00A45195" w:rsidRPr="00FB18D3">
        <w:rPr>
          <w:color w:val="auto"/>
        </w:rPr>
        <w:t>РЕАЛИЗАЦИЈА САРАДЊЕ СА ДРУШТВЕНОМ СРЕДИНОМ</w:t>
      </w:r>
    </w:p>
    <w:p w:rsidR="00D13171" w:rsidRPr="00FB18D3" w:rsidRDefault="00D13171" w:rsidP="00D13171"/>
    <w:p w:rsidR="005F0501" w:rsidRPr="00FB18D3" w:rsidRDefault="005F0501" w:rsidP="005F0501">
      <w:pPr>
        <w:shd w:val="clear" w:color="auto" w:fill="FFFFFF"/>
        <w:jc w:val="both"/>
        <w:rPr>
          <w:rFonts w:ascii="Times New Roman" w:hAnsi="Times New Roman" w:cs="Times New Roman"/>
          <w:noProof/>
          <w:spacing w:val="1"/>
          <w:sz w:val="24"/>
          <w:szCs w:val="24"/>
          <w:lang w:val="ru-RU"/>
        </w:rPr>
      </w:pPr>
      <w:r w:rsidRPr="00FB18D3">
        <w:rPr>
          <w:rFonts w:ascii="Times New Roman" w:hAnsi="Times New Roman" w:cs="Times New Roman"/>
          <w:noProof/>
          <w:spacing w:val="1"/>
          <w:sz w:val="24"/>
          <w:szCs w:val="24"/>
          <w:lang w:val="sr-Cyrl-CS"/>
        </w:rPr>
        <w:t>Током првог полугодишта школа је остварила  веома успешну сарадњу са:</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z w:val="24"/>
          <w:szCs w:val="24"/>
          <w:lang w:val="sr-Cyrl-CS"/>
        </w:rPr>
        <w:t>Министарством просвете Републике Србије</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z w:val="24"/>
          <w:szCs w:val="24"/>
          <w:lang w:val="sr-Cyrl-CS"/>
        </w:rPr>
        <w:t>Школском управом Београд</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z w:val="24"/>
          <w:szCs w:val="24"/>
          <w:lang w:val="sr-Cyrl-CS"/>
        </w:rPr>
        <w:t xml:space="preserve">Градским Секретаријатом за образовање </w:t>
      </w:r>
      <w:r w:rsidRPr="00FB18D3">
        <w:rPr>
          <w:rFonts w:ascii="Times New Roman" w:hAnsi="Times New Roman" w:cs="Times New Roman"/>
          <w:noProof/>
          <w:sz w:val="24"/>
          <w:szCs w:val="24"/>
          <w:lang w:val="ru-RU"/>
        </w:rPr>
        <w:t xml:space="preserve">и </w:t>
      </w:r>
      <w:r w:rsidRPr="00FB18D3">
        <w:rPr>
          <w:rFonts w:ascii="Times New Roman" w:hAnsi="Times New Roman" w:cs="Times New Roman"/>
          <w:noProof/>
          <w:sz w:val="24"/>
          <w:szCs w:val="24"/>
          <w:lang w:val="sr-Cyrl-CS"/>
        </w:rPr>
        <w:t>дечју заштиту</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z w:val="24"/>
          <w:szCs w:val="24"/>
          <w:lang w:val="sr-Cyrl-CS"/>
        </w:rPr>
        <w:t>Саветом родитеља</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pacing w:val="-2"/>
          <w:sz w:val="24"/>
          <w:szCs w:val="24"/>
          <w:lang w:val="ru-RU"/>
        </w:rPr>
        <w:t xml:space="preserve">Основним и средњим школама </w:t>
      </w:r>
      <w:r w:rsidRPr="00FB18D3">
        <w:rPr>
          <w:rFonts w:ascii="Times New Roman" w:hAnsi="Times New Roman" w:cs="Times New Roman"/>
          <w:noProof/>
          <w:spacing w:val="-2"/>
          <w:sz w:val="24"/>
          <w:szCs w:val="24"/>
          <w:lang w:val="sr-Cyrl-CS"/>
        </w:rPr>
        <w:t>са територије Општине и Града</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z w:val="24"/>
          <w:szCs w:val="24"/>
          <w:lang w:val="sr-Cyrl-CS"/>
        </w:rPr>
        <w:t>Организацијом „Пријатељи деце Гроцке"</w:t>
      </w:r>
    </w:p>
    <w:p w:rsidR="005F0501" w:rsidRPr="00FB18D3" w:rsidRDefault="005F0501" w:rsidP="003D3283">
      <w:pPr>
        <w:widowControl w:val="0"/>
        <w:numPr>
          <w:ilvl w:val="0"/>
          <w:numId w:val="5"/>
        </w:numPr>
        <w:shd w:val="clear" w:color="auto" w:fill="FFFFFF"/>
        <w:tabs>
          <w:tab w:val="clear" w:pos="720"/>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z w:val="24"/>
          <w:szCs w:val="24"/>
          <w:lang w:val="sr-Cyrl-CS"/>
        </w:rPr>
        <w:t>Дечијим културним центром</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z w:val="24"/>
          <w:szCs w:val="24"/>
          <w:lang w:val="sr-Cyrl-CS"/>
        </w:rPr>
        <w:t>Канцеларијом за младе Гроцка</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z w:val="24"/>
          <w:szCs w:val="24"/>
          <w:lang w:val="sr-Cyrl-CS"/>
        </w:rPr>
        <w:t>Центром за културу Гроцка</w:t>
      </w:r>
      <w:r w:rsidRPr="00FB18D3">
        <w:rPr>
          <w:rFonts w:ascii="Times New Roman" w:hAnsi="Times New Roman" w:cs="Times New Roman"/>
          <w:noProof/>
          <w:spacing w:val="-1"/>
          <w:sz w:val="24"/>
          <w:szCs w:val="24"/>
          <w:lang w:val="sr-Cyrl-CS"/>
        </w:rPr>
        <w:t xml:space="preserve"> </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z w:val="24"/>
          <w:szCs w:val="24"/>
          <w:lang w:val="sr-Cyrl-CS"/>
        </w:rPr>
        <w:t>Општином Гроцка</w:t>
      </w:r>
    </w:p>
    <w:p w:rsidR="005F0501" w:rsidRPr="0097695B"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pacing w:val="-1"/>
          <w:sz w:val="24"/>
          <w:szCs w:val="24"/>
          <w:lang w:val="sr-Cyrl-CS"/>
        </w:rPr>
        <w:t>Домом здравља Гроцка</w:t>
      </w:r>
    </w:p>
    <w:p w:rsidR="0097695B" w:rsidRPr="0097695B" w:rsidRDefault="0097695B"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Pr>
          <w:rFonts w:ascii="Times New Roman" w:hAnsi="Times New Roman" w:cs="Times New Roman"/>
          <w:noProof/>
          <w:spacing w:val="-1"/>
          <w:sz w:val="24"/>
          <w:szCs w:val="24"/>
          <w:lang w:val="sr-Cyrl-CS"/>
        </w:rPr>
        <w:t>Центром за социјални рад Гроцка</w:t>
      </w:r>
    </w:p>
    <w:p w:rsidR="0097695B" w:rsidRPr="0097695B" w:rsidRDefault="0097695B"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Pr>
          <w:rFonts w:ascii="Times New Roman" w:hAnsi="Times New Roman" w:cs="Times New Roman"/>
          <w:noProof/>
          <w:spacing w:val="-1"/>
          <w:sz w:val="24"/>
          <w:szCs w:val="24"/>
          <w:lang w:val="sr-Cyrl-CS"/>
        </w:rPr>
        <w:t>Центром за породични смештај Београда</w:t>
      </w:r>
    </w:p>
    <w:p w:rsidR="0097695B" w:rsidRPr="00FB18D3" w:rsidRDefault="0097695B"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Pr>
          <w:rFonts w:ascii="Times New Roman" w:hAnsi="Times New Roman" w:cs="Times New Roman"/>
          <w:noProof/>
          <w:spacing w:val="-1"/>
          <w:sz w:val="24"/>
          <w:szCs w:val="24"/>
          <w:lang w:val="sr-Cyrl-CS"/>
        </w:rPr>
        <w:t>Дечје свратиште</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pacing w:val="-1"/>
          <w:sz w:val="24"/>
          <w:szCs w:val="24"/>
          <w:lang w:val="sr-Cyrl-CS"/>
        </w:rPr>
        <w:t>Заводом за јавно здравље града Београда</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pacing w:val="-1"/>
          <w:sz w:val="24"/>
          <w:szCs w:val="24"/>
          <w:lang w:val="sr-Cyrl-CS"/>
        </w:rPr>
        <w:t>Фондацијом Новака Ђоковића</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pacing w:val="-1"/>
          <w:sz w:val="24"/>
          <w:szCs w:val="24"/>
          <w:lang w:val="sr-Cyrl-CS"/>
        </w:rPr>
        <w:t>ОШ „Драган Ковачевић“ и ОШ „Антон Скала“</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pacing w:val="-2"/>
          <w:sz w:val="24"/>
          <w:szCs w:val="24"/>
          <w:lang w:val="sr-Cyrl-CS"/>
        </w:rPr>
        <w:t>Библиотеком града Београда</w:t>
      </w:r>
    </w:p>
    <w:p w:rsidR="005F0501" w:rsidRPr="00FB18D3" w:rsidRDefault="005F0501" w:rsidP="003D3283">
      <w:pPr>
        <w:widowControl w:val="0"/>
        <w:numPr>
          <w:ilvl w:val="0"/>
          <w:numId w:val="5"/>
        </w:numPr>
        <w:shd w:val="clear" w:color="auto" w:fill="FFFFFF"/>
        <w:tabs>
          <w:tab w:val="left" w:pos="360"/>
        </w:tabs>
        <w:autoSpaceDE w:val="0"/>
        <w:autoSpaceDN w:val="0"/>
        <w:adjustRightInd w:val="0"/>
        <w:spacing w:after="0" w:line="240" w:lineRule="auto"/>
        <w:ind w:left="0" w:firstLine="0"/>
        <w:jc w:val="both"/>
        <w:rPr>
          <w:rFonts w:ascii="Times New Roman" w:hAnsi="Times New Roman" w:cs="Times New Roman"/>
          <w:noProof/>
          <w:sz w:val="24"/>
          <w:szCs w:val="24"/>
          <w:lang w:val="sr-Cyrl-CS"/>
        </w:rPr>
      </w:pPr>
      <w:r w:rsidRPr="00FB18D3">
        <w:rPr>
          <w:rFonts w:ascii="Times New Roman" w:hAnsi="Times New Roman" w:cs="Times New Roman"/>
          <w:noProof/>
          <w:spacing w:val="-1"/>
          <w:sz w:val="24"/>
          <w:szCs w:val="24"/>
          <w:lang w:val="sr-Cyrl-CS"/>
        </w:rPr>
        <w:t>МУП -ом; станица полиције у Калуђерици</w:t>
      </w:r>
    </w:p>
    <w:p w:rsidR="0097695B" w:rsidRDefault="0097695B" w:rsidP="00D13171">
      <w:pPr>
        <w:jc w:val="right"/>
        <w:rPr>
          <w:rFonts w:ascii="Times New Roman" w:hAnsi="Times New Roman" w:cs="Times New Roman"/>
          <w:sz w:val="24"/>
          <w:szCs w:val="24"/>
        </w:rPr>
      </w:pPr>
    </w:p>
    <w:p w:rsidR="0097695B" w:rsidRDefault="0097695B" w:rsidP="00D13171">
      <w:pPr>
        <w:jc w:val="right"/>
        <w:rPr>
          <w:rFonts w:ascii="Times New Roman" w:hAnsi="Times New Roman" w:cs="Times New Roman"/>
          <w:sz w:val="24"/>
          <w:szCs w:val="24"/>
        </w:rPr>
      </w:pPr>
    </w:p>
    <w:p w:rsidR="00681E3B" w:rsidRPr="001A63E3" w:rsidRDefault="00681E3B" w:rsidP="00D13171">
      <w:pPr>
        <w:jc w:val="right"/>
        <w:rPr>
          <w:rFonts w:ascii="Times New Roman" w:hAnsi="Times New Roman" w:cs="Times New Roman"/>
          <w:sz w:val="24"/>
          <w:szCs w:val="24"/>
        </w:rPr>
      </w:pPr>
      <w:r w:rsidRPr="001A63E3">
        <w:rPr>
          <w:rFonts w:ascii="Times New Roman" w:hAnsi="Times New Roman" w:cs="Times New Roman"/>
          <w:sz w:val="24"/>
          <w:szCs w:val="24"/>
        </w:rPr>
        <w:t xml:space="preserve">Калуђерица, </w:t>
      </w:r>
      <w:r w:rsidR="00BB3F6A" w:rsidRPr="001A63E3">
        <w:rPr>
          <w:rFonts w:ascii="Times New Roman" w:hAnsi="Times New Roman" w:cs="Times New Roman"/>
          <w:sz w:val="24"/>
          <w:szCs w:val="24"/>
        </w:rPr>
        <w:t>август</w:t>
      </w:r>
      <w:r w:rsidR="00FB18D3" w:rsidRPr="001A63E3">
        <w:rPr>
          <w:rFonts w:ascii="Times New Roman" w:hAnsi="Times New Roman" w:cs="Times New Roman"/>
          <w:sz w:val="24"/>
          <w:szCs w:val="24"/>
        </w:rPr>
        <w:t xml:space="preserve"> 2022</w:t>
      </w:r>
      <w:r w:rsidRPr="001A63E3">
        <w:rPr>
          <w:rFonts w:ascii="Times New Roman" w:hAnsi="Times New Roman" w:cs="Times New Roman"/>
          <w:sz w:val="24"/>
          <w:szCs w:val="24"/>
        </w:rPr>
        <w:t>. године</w:t>
      </w:r>
    </w:p>
    <w:p w:rsidR="00C71BF7" w:rsidRPr="00FB18D3" w:rsidRDefault="00C71BF7" w:rsidP="00A45195">
      <w:pPr>
        <w:pStyle w:val="Heading1"/>
        <w:rPr>
          <w:color w:val="auto"/>
        </w:rPr>
      </w:pPr>
    </w:p>
    <w:p w:rsidR="00D13171" w:rsidRPr="006F7CEA" w:rsidRDefault="00D13171" w:rsidP="00D13171">
      <w:pPr>
        <w:rPr>
          <w:color w:val="FF0000"/>
        </w:rPr>
      </w:pPr>
    </w:p>
    <w:p w:rsidR="00C71BF7" w:rsidRPr="006F7CEA" w:rsidRDefault="00C71BF7" w:rsidP="00A45195">
      <w:pPr>
        <w:pStyle w:val="Heading1"/>
        <w:rPr>
          <w:color w:val="FF0000"/>
        </w:rPr>
      </w:pPr>
    </w:p>
    <w:p w:rsidR="00C71BF7" w:rsidRPr="006F7CEA" w:rsidRDefault="00C71BF7" w:rsidP="003E412D">
      <w:pPr>
        <w:spacing w:after="0"/>
        <w:rPr>
          <w:color w:val="FF0000"/>
        </w:rPr>
      </w:pPr>
    </w:p>
    <w:p w:rsidR="00C71BF7" w:rsidRPr="006F7CEA" w:rsidRDefault="00C71BF7" w:rsidP="003E412D">
      <w:pPr>
        <w:spacing w:after="0"/>
        <w:rPr>
          <w:color w:val="FF0000"/>
        </w:rPr>
      </w:pPr>
    </w:p>
    <w:p w:rsidR="00C71BF7" w:rsidRPr="006F7CEA" w:rsidRDefault="00C71BF7" w:rsidP="003E412D">
      <w:pPr>
        <w:spacing w:after="0"/>
        <w:rPr>
          <w:color w:val="FF0000"/>
        </w:rPr>
      </w:pPr>
    </w:p>
    <w:p w:rsidR="00C71BF7" w:rsidRPr="006F7CEA" w:rsidRDefault="00C71BF7" w:rsidP="003E412D">
      <w:pPr>
        <w:spacing w:after="0"/>
        <w:rPr>
          <w:color w:val="FF0000"/>
        </w:rPr>
      </w:pPr>
    </w:p>
    <w:p w:rsidR="00C71BF7" w:rsidRPr="006F7CEA" w:rsidRDefault="00C71BF7" w:rsidP="003E412D">
      <w:pPr>
        <w:spacing w:after="0"/>
        <w:rPr>
          <w:color w:val="FF0000"/>
        </w:rPr>
      </w:pPr>
    </w:p>
    <w:p w:rsidR="00C71BF7" w:rsidRPr="006F7CEA" w:rsidRDefault="00C71BF7" w:rsidP="003E412D">
      <w:pPr>
        <w:spacing w:after="0"/>
        <w:rPr>
          <w:color w:val="FF0000"/>
        </w:rPr>
      </w:pPr>
    </w:p>
    <w:p w:rsidR="00C71BF7" w:rsidRPr="006F7CEA" w:rsidRDefault="00C71BF7" w:rsidP="003E412D">
      <w:pPr>
        <w:spacing w:after="0"/>
        <w:rPr>
          <w:color w:val="FF0000"/>
        </w:rPr>
      </w:pPr>
    </w:p>
    <w:p w:rsidR="00C71BF7" w:rsidRPr="006F7CEA" w:rsidRDefault="00C71BF7" w:rsidP="002C7A10">
      <w:pPr>
        <w:rPr>
          <w:color w:val="FF0000"/>
        </w:rPr>
      </w:pPr>
    </w:p>
    <w:p w:rsidR="00C71BF7" w:rsidRPr="006F7CEA" w:rsidRDefault="00C71BF7" w:rsidP="002C7A10">
      <w:pPr>
        <w:rPr>
          <w:color w:val="FF0000"/>
        </w:rPr>
      </w:pPr>
    </w:p>
    <w:p w:rsidR="00C71BF7" w:rsidRPr="006F7CEA" w:rsidRDefault="00C71BF7" w:rsidP="002C7A10">
      <w:pPr>
        <w:rPr>
          <w:color w:val="FF0000"/>
        </w:rPr>
      </w:pPr>
    </w:p>
    <w:p w:rsidR="00C71BF7" w:rsidRPr="006F7CEA" w:rsidRDefault="00C71BF7" w:rsidP="002C7A10">
      <w:pPr>
        <w:rPr>
          <w:color w:val="FF0000"/>
        </w:rPr>
      </w:pPr>
    </w:p>
    <w:p w:rsidR="00C71BF7" w:rsidRPr="006F7CEA" w:rsidRDefault="00C71BF7" w:rsidP="002C7A10">
      <w:pPr>
        <w:rPr>
          <w:color w:val="FF0000"/>
        </w:rPr>
      </w:pPr>
    </w:p>
    <w:p w:rsidR="00C71BF7" w:rsidRPr="006F7CEA" w:rsidRDefault="00C71BF7" w:rsidP="002C7A10">
      <w:pPr>
        <w:rPr>
          <w:color w:val="FF0000"/>
        </w:rPr>
      </w:pPr>
    </w:p>
    <w:p w:rsidR="00C71BF7" w:rsidRPr="006F7CEA" w:rsidRDefault="00C71BF7" w:rsidP="002C7A10">
      <w:pPr>
        <w:rPr>
          <w:color w:val="FF0000"/>
        </w:rPr>
      </w:pPr>
    </w:p>
    <w:p w:rsidR="00C71BF7" w:rsidRPr="006F7CEA" w:rsidRDefault="00C71BF7" w:rsidP="002C7A10">
      <w:pPr>
        <w:rPr>
          <w:color w:val="FF0000"/>
        </w:rPr>
      </w:pPr>
    </w:p>
    <w:p w:rsidR="00C71BF7" w:rsidRPr="006F7CEA" w:rsidRDefault="00C71BF7" w:rsidP="002C7A10">
      <w:pPr>
        <w:rPr>
          <w:color w:val="FF0000"/>
        </w:rPr>
      </w:pPr>
    </w:p>
    <w:p w:rsidR="00C71BF7" w:rsidRPr="006F7CEA" w:rsidRDefault="00C71BF7" w:rsidP="002C7A10">
      <w:pPr>
        <w:rPr>
          <w:color w:val="FF0000"/>
        </w:rPr>
      </w:pPr>
    </w:p>
    <w:p w:rsidR="00C71BF7" w:rsidRPr="006F7CEA" w:rsidRDefault="00C71BF7" w:rsidP="002C7A10">
      <w:pPr>
        <w:rPr>
          <w:color w:val="FF0000"/>
        </w:rPr>
      </w:pPr>
    </w:p>
    <w:sectPr w:rsidR="00C71BF7" w:rsidRPr="006F7CEA" w:rsidSect="00DD580A">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7C7" w:rsidRDefault="007757C7" w:rsidP="000E6758">
      <w:pPr>
        <w:spacing w:after="0" w:line="240" w:lineRule="auto"/>
      </w:pPr>
      <w:r>
        <w:separator/>
      </w:r>
    </w:p>
  </w:endnote>
  <w:endnote w:type="continuationSeparator" w:id="0">
    <w:p w:rsidR="007757C7" w:rsidRDefault="007757C7" w:rsidP="000E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CYR">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9196"/>
      <w:docPartObj>
        <w:docPartGallery w:val="Page Numbers (Bottom of Page)"/>
        <w:docPartUnique/>
      </w:docPartObj>
    </w:sdtPr>
    <w:sdtContent>
      <w:p w:rsidR="00F8572D" w:rsidRDefault="00F8572D">
        <w:pPr>
          <w:pStyle w:val="Footer"/>
          <w:jc w:val="center"/>
        </w:pPr>
        <w:r>
          <w:rPr>
            <w:noProof/>
          </w:rPr>
          <w:fldChar w:fldCharType="begin"/>
        </w:r>
        <w:r>
          <w:rPr>
            <w:noProof/>
          </w:rPr>
          <w:instrText xml:space="preserve"> PAGE   \* MERGEFORMAT </w:instrText>
        </w:r>
        <w:r>
          <w:rPr>
            <w:noProof/>
          </w:rPr>
          <w:fldChar w:fldCharType="separate"/>
        </w:r>
        <w:r w:rsidR="00F9413A">
          <w:rPr>
            <w:noProof/>
          </w:rPr>
          <w:t>74</w:t>
        </w:r>
        <w:r>
          <w:rPr>
            <w:noProof/>
          </w:rPr>
          <w:fldChar w:fldCharType="end"/>
        </w:r>
      </w:p>
    </w:sdtContent>
  </w:sdt>
  <w:p w:rsidR="00F8572D" w:rsidRDefault="00F857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7C7" w:rsidRDefault="007757C7" w:rsidP="000E6758">
      <w:pPr>
        <w:spacing w:after="0" w:line="240" w:lineRule="auto"/>
      </w:pPr>
      <w:r>
        <w:separator/>
      </w:r>
    </w:p>
  </w:footnote>
  <w:footnote w:type="continuationSeparator" w:id="0">
    <w:p w:rsidR="007757C7" w:rsidRDefault="007757C7" w:rsidP="000E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2D" w:rsidRPr="006F7CEA" w:rsidRDefault="00F8572D">
    <w:pPr>
      <w:pStyle w:val="Header"/>
      <w:rPr>
        <w:rFonts w:ascii="Times New Roman" w:hAnsi="Times New Roman" w:cs="Times New Roman"/>
        <w:i/>
        <w:sz w:val="24"/>
        <w:szCs w:val="24"/>
      </w:rPr>
    </w:pPr>
    <w:r w:rsidRPr="006F7CEA">
      <w:rPr>
        <w:rFonts w:ascii="Times New Roman" w:hAnsi="Times New Roman" w:cs="Times New Roman"/>
        <w:i/>
        <w:sz w:val="24"/>
        <w:szCs w:val="24"/>
      </w:rPr>
      <w:t>Извештај о раду школе за школску 2021/22. годину</w:t>
    </w:r>
  </w:p>
  <w:p w:rsidR="00F8572D" w:rsidRPr="006F7CEA" w:rsidRDefault="00F8572D">
    <w:pPr>
      <w:pStyle w:val="Header"/>
      <w:rPr>
        <w:rFonts w:ascii="Times New Roman" w:hAnsi="Times New Roman" w:cs="Times New Roman"/>
        <w:i/>
        <w:color w:val="808080" w:themeColor="background1" w:themeShade="80"/>
        <w:sz w:val="24"/>
        <w:szCs w:val="24"/>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577A"/>
    <w:multiLevelType w:val="multilevel"/>
    <w:tmpl w:val="6BB8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76CCB"/>
    <w:multiLevelType w:val="hybridMultilevel"/>
    <w:tmpl w:val="CA26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E1B8E"/>
    <w:multiLevelType w:val="hybridMultilevel"/>
    <w:tmpl w:val="DD82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63F3C"/>
    <w:multiLevelType w:val="hybridMultilevel"/>
    <w:tmpl w:val="81144662"/>
    <w:lvl w:ilvl="0" w:tplc="FB7EA67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B74FED"/>
    <w:multiLevelType w:val="hybridMultilevel"/>
    <w:tmpl w:val="0554B092"/>
    <w:lvl w:ilvl="0" w:tplc="E42881FE">
      <w:start w:val="2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EA31F7"/>
    <w:multiLevelType w:val="hybridMultilevel"/>
    <w:tmpl w:val="80CEF0C0"/>
    <w:lvl w:ilvl="0" w:tplc="63648EB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5147A"/>
    <w:multiLevelType w:val="hybridMultilevel"/>
    <w:tmpl w:val="472CEF02"/>
    <w:lvl w:ilvl="0" w:tplc="D3B698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F4006"/>
    <w:multiLevelType w:val="hybridMultilevel"/>
    <w:tmpl w:val="50564A16"/>
    <w:lvl w:ilvl="0" w:tplc="1B6659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90435D"/>
    <w:multiLevelType w:val="hybridMultilevel"/>
    <w:tmpl w:val="3726F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E0E4A"/>
    <w:multiLevelType w:val="hybridMultilevel"/>
    <w:tmpl w:val="79F63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A3602"/>
    <w:multiLevelType w:val="hybridMultilevel"/>
    <w:tmpl w:val="91C22244"/>
    <w:lvl w:ilvl="0" w:tplc="6FE412B2">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D529E8"/>
    <w:multiLevelType w:val="multilevel"/>
    <w:tmpl w:val="A4D882B6"/>
    <w:lvl w:ilvl="0">
      <w:start w:val="4"/>
      <w:numFmt w:val="decimal"/>
      <w:lvlText w:val="%1."/>
      <w:lvlJc w:val="left"/>
      <w:pPr>
        <w:ind w:left="360" w:hanging="360"/>
      </w:pPr>
      <w:rPr>
        <w:rFonts w:hint="default"/>
      </w:rPr>
    </w:lvl>
    <w:lvl w:ilvl="1">
      <w:start w:val="2"/>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12">
    <w:nsid w:val="222400A1"/>
    <w:multiLevelType w:val="hybridMultilevel"/>
    <w:tmpl w:val="266EC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B4546E"/>
    <w:multiLevelType w:val="hybridMultilevel"/>
    <w:tmpl w:val="3198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B33E5"/>
    <w:multiLevelType w:val="hybridMultilevel"/>
    <w:tmpl w:val="43B01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5C4988"/>
    <w:multiLevelType w:val="hybridMultilevel"/>
    <w:tmpl w:val="3724CA6C"/>
    <w:lvl w:ilvl="0" w:tplc="B8BA282A">
      <w:start w:val="2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BD53D0"/>
    <w:multiLevelType w:val="multilevel"/>
    <w:tmpl w:val="2D16EE16"/>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nsid w:val="2B232ACE"/>
    <w:multiLevelType w:val="hybridMultilevel"/>
    <w:tmpl w:val="1602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0D0A57"/>
    <w:multiLevelType w:val="hybridMultilevel"/>
    <w:tmpl w:val="8E20D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1709C"/>
    <w:multiLevelType w:val="hybridMultilevel"/>
    <w:tmpl w:val="0FAA43EE"/>
    <w:lvl w:ilvl="0" w:tplc="0409000D">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75F656C"/>
    <w:multiLevelType w:val="multilevel"/>
    <w:tmpl w:val="F034C3C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AF87243"/>
    <w:multiLevelType w:val="hybridMultilevel"/>
    <w:tmpl w:val="3394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624CC3"/>
    <w:multiLevelType w:val="hybridMultilevel"/>
    <w:tmpl w:val="A5FC63D6"/>
    <w:lvl w:ilvl="0" w:tplc="03B6D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1F26AD"/>
    <w:multiLevelType w:val="hybridMultilevel"/>
    <w:tmpl w:val="905CB190"/>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E42A2E"/>
    <w:multiLevelType w:val="hybridMultilevel"/>
    <w:tmpl w:val="0C68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67EBA"/>
    <w:multiLevelType w:val="multilevel"/>
    <w:tmpl w:val="D07E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D05CF6"/>
    <w:multiLevelType w:val="hybridMultilevel"/>
    <w:tmpl w:val="1F34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EC0983"/>
    <w:multiLevelType w:val="hybridMultilevel"/>
    <w:tmpl w:val="AA92165A"/>
    <w:lvl w:ilvl="0" w:tplc="58FADF4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43347126"/>
    <w:multiLevelType w:val="multilevel"/>
    <w:tmpl w:val="321E0C68"/>
    <w:lvl w:ilvl="0">
      <w:start w:val="3"/>
      <w:numFmt w:val="decimal"/>
      <w:lvlText w:val="%1."/>
      <w:lvlJc w:val="left"/>
      <w:pPr>
        <w:ind w:left="450" w:hanging="450"/>
      </w:pPr>
      <w:rPr>
        <w:rFonts w:hint="default"/>
      </w:rPr>
    </w:lvl>
    <w:lvl w:ilvl="1">
      <w:start w:val="4"/>
      <w:numFmt w:val="decimal"/>
      <w:lvlText w:val="%1.%2."/>
      <w:lvlJc w:val="left"/>
      <w:pPr>
        <w:ind w:left="2430" w:hanging="72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6210" w:hanging="108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990" w:hanging="1440"/>
      </w:pPr>
      <w:rPr>
        <w:rFonts w:hint="default"/>
      </w:rPr>
    </w:lvl>
    <w:lvl w:ilvl="6">
      <w:start w:val="1"/>
      <w:numFmt w:val="decimal"/>
      <w:lvlText w:val="%1.%2.%3.%4.%5.%6.%7."/>
      <w:lvlJc w:val="left"/>
      <w:pPr>
        <w:ind w:left="12060" w:hanging="1800"/>
      </w:pPr>
      <w:rPr>
        <w:rFonts w:hint="default"/>
      </w:rPr>
    </w:lvl>
    <w:lvl w:ilvl="7">
      <w:start w:val="1"/>
      <w:numFmt w:val="decimal"/>
      <w:lvlText w:val="%1.%2.%3.%4.%5.%6.%7.%8."/>
      <w:lvlJc w:val="left"/>
      <w:pPr>
        <w:ind w:left="13770" w:hanging="1800"/>
      </w:pPr>
      <w:rPr>
        <w:rFonts w:hint="default"/>
      </w:rPr>
    </w:lvl>
    <w:lvl w:ilvl="8">
      <w:start w:val="1"/>
      <w:numFmt w:val="decimal"/>
      <w:lvlText w:val="%1.%2.%3.%4.%5.%6.%7.%8.%9."/>
      <w:lvlJc w:val="left"/>
      <w:pPr>
        <w:ind w:left="15840" w:hanging="2160"/>
      </w:pPr>
      <w:rPr>
        <w:rFonts w:hint="default"/>
      </w:rPr>
    </w:lvl>
  </w:abstractNum>
  <w:abstractNum w:abstractNumId="29">
    <w:nsid w:val="445D56A7"/>
    <w:multiLevelType w:val="hybridMultilevel"/>
    <w:tmpl w:val="387C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D55908"/>
    <w:multiLevelType w:val="hybridMultilevel"/>
    <w:tmpl w:val="ABAC5ED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5AD36DC"/>
    <w:multiLevelType w:val="hybridMultilevel"/>
    <w:tmpl w:val="9AD2F2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5E085E"/>
    <w:multiLevelType w:val="hybridMultilevel"/>
    <w:tmpl w:val="4E4C1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A266561"/>
    <w:multiLevelType w:val="hybridMultilevel"/>
    <w:tmpl w:val="441EBFB2"/>
    <w:lvl w:ilvl="0" w:tplc="0409000F">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BA37EAA"/>
    <w:multiLevelType w:val="hybridMultilevel"/>
    <w:tmpl w:val="B448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97002F"/>
    <w:multiLevelType w:val="multilevel"/>
    <w:tmpl w:val="561C0856"/>
    <w:lvl w:ilvl="0">
      <w:start w:val="3"/>
      <w:numFmt w:val="decimal"/>
      <w:lvlText w:val="%1."/>
      <w:lvlJc w:val="left"/>
      <w:pPr>
        <w:ind w:left="450" w:hanging="450"/>
      </w:pPr>
      <w:rPr>
        <w:rFonts w:hint="default"/>
      </w:rPr>
    </w:lvl>
    <w:lvl w:ilvl="1">
      <w:start w:val="1"/>
      <w:numFmt w:val="decimal"/>
      <w:lvlText w:val="%1.%2."/>
      <w:lvlJc w:val="left"/>
      <w:pPr>
        <w:ind w:left="2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50341920"/>
    <w:multiLevelType w:val="hybridMultilevel"/>
    <w:tmpl w:val="88303F8E"/>
    <w:lvl w:ilvl="0" w:tplc="E42881FE">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0021C1"/>
    <w:multiLevelType w:val="hybridMultilevel"/>
    <w:tmpl w:val="B3DE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F11333"/>
    <w:multiLevelType w:val="hybridMultilevel"/>
    <w:tmpl w:val="25741A7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56E13CB"/>
    <w:multiLevelType w:val="hybridMultilevel"/>
    <w:tmpl w:val="AEB85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6A65D85"/>
    <w:multiLevelType w:val="hybridMultilevel"/>
    <w:tmpl w:val="13A89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6C1751"/>
    <w:multiLevelType w:val="hybridMultilevel"/>
    <w:tmpl w:val="69A4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BC1DA2"/>
    <w:multiLevelType w:val="hybridMultilevel"/>
    <w:tmpl w:val="649AF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1C5690"/>
    <w:multiLevelType w:val="hybridMultilevel"/>
    <w:tmpl w:val="8AD6C622"/>
    <w:lvl w:ilvl="0" w:tplc="9C723E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6F129A"/>
    <w:multiLevelType w:val="hybridMultilevel"/>
    <w:tmpl w:val="B7A6D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AEC5948"/>
    <w:multiLevelType w:val="multilevel"/>
    <w:tmpl w:val="BE08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B133D24"/>
    <w:multiLevelType w:val="hybridMultilevel"/>
    <w:tmpl w:val="46348410"/>
    <w:lvl w:ilvl="0" w:tplc="0A3284A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EE7CF9"/>
    <w:multiLevelType w:val="hybridMultilevel"/>
    <w:tmpl w:val="95EACB16"/>
    <w:lvl w:ilvl="0" w:tplc="C9707FD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DD27D59"/>
    <w:multiLevelType w:val="hybridMultilevel"/>
    <w:tmpl w:val="4B708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E482E07"/>
    <w:multiLevelType w:val="hybridMultilevel"/>
    <w:tmpl w:val="7E7AA44E"/>
    <w:lvl w:ilvl="0" w:tplc="0809000B">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02A7C9D"/>
    <w:multiLevelType w:val="multilevel"/>
    <w:tmpl w:val="279AA7EC"/>
    <w:lvl w:ilvl="0">
      <w:start w:val="1"/>
      <w:numFmt w:val="decimal"/>
      <w:lvlText w:val="%1."/>
      <w:lvlJc w:val="left"/>
      <w:pPr>
        <w:ind w:left="502" w:hanging="360"/>
      </w:pPr>
      <w:rPr>
        <w:rFonts w:hint="default"/>
      </w:rPr>
    </w:lvl>
    <w:lvl w:ilvl="1">
      <w:start w:val="1"/>
      <w:numFmt w:val="decimal"/>
      <w:isLgl/>
      <w:lvlText w:val="%1.%2."/>
      <w:lvlJc w:val="left"/>
      <w:pPr>
        <w:ind w:left="900" w:hanging="720"/>
      </w:pPr>
      <w:rPr>
        <w:rFonts w:hint="default"/>
        <w:b/>
        <w:color w:val="auto"/>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1">
    <w:nsid w:val="60DF1E6B"/>
    <w:multiLevelType w:val="hybridMultilevel"/>
    <w:tmpl w:val="BD7CBEAE"/>
    <w:lvl w:ilvl="0" w:tplc="3384D5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0F9940C"/>
    <w:multiLevelType w:val="singleLevel"/>
    <w:tmpl w:val="60F9940C"/>
    <w:lvl w:ilvl="0">
      <w:start w:val="1"/>
      <w:numFmt w:val="decimal"/>
      <w:suff w:val="space"/>
      <w:lvlText w:val="%1."/>
      <w:lvlJc w:val="left"/>
    </w:lvl>
  </w:abstractNum>
  <w:abstractNum w:abstractNumId="53">
    <w:nsid w:val="612B76AB"/>
    <w:multiLevelType w:val="hybridMultilevel"/>
    <w:tmpl w:val="FDA2F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776ADF"/>
    <w:multiLevelType w:val="hybridMultilevel"/>
    <w:tmpl w:val="BA34ECA8"/>
    <w:lvl w:ilvl="0" w:tplc="9EF6BA18">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83E5140"/>
    <w:multiLevelType w:val="hybridMultilevel"/>
    <w:tmpl w:val="89F4D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B143F0D"/>
    <w:multiLevelType w:val="hybridMultilevel"/>
    <w:tmpl w:val="5F8C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A31A84"/>
    <w:multiLevelType w:val="hybridMultilevel"/>
    <w:tmpl w:val="98F47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882EA1"/>
    <w:multiLevelType w:val="hybridMultilevel"/>
    <w:tmpl w:val="C602DC76"/>
    <w:lvl w:ilvl="0" w:tplc="0C542E4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EDE1894"/>
    <w:multiLevelType w:val="hybridMultilevel"/>
    <w:tmpl w:val="AD121414"/>
    <w:lvl w:ilvl="0" w:tplc="ABCADF30">
      <w:numFmt w:val="bullet"/>
      <w:pStyle w:val="nnneraz"/>
      <w:lvlText w:val="-"/>
      <w:lvlJc w:val="left"/>
      <w:pPr>
        <w:tabs>
          <w:tab w:val="num" w:pos="964"/>
        </w:tabs>
        <w:ind w:left="964" w:hanging="397"/>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F2704BC"/>
    <w:multiLevelType w:val="hybridMultilevel"/>
    <w:tmpl w:val="E318C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0B80075"/>
    <w:multiLevelType w:val="hybridMultilevel"/>
    <w:tmpl w:val="B0C2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0C21A07"/>
    <w:multiLevelType w:val="hybridMultilevel"/>
    <w:tmpl w:val="211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CF2637"/>
    <w:multiLevelType w:val="hybridMultilevel"/>
    <w:tmpl w:val="7376F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4F52F88"/>
    <w:multiLevelType w:val="hybridMultilevel"/>
    <w:tmpl w:val="018C9BF0"/>
    <w:lvl w:ilvl="0" w:tplc="9BB846C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8B74BE2"/>
    <w:multiLevelType w:val="hybridMultilevel"/>
    <w:tmpl w:val="31D666B6"/>
    <w:lvl w:ilvl="0" w:tplc="EA8CBC7A">
      <w:start w:val="1"/>
      <w:numFmt w:val="bullet"/>
      <w:lvlText w:val="-"/>
      <w:lvlJc w:val="left"/>
      <w:pPr>
        <w:ind w:left="502" w:hanging="360"/>
      </w:pPr>
      <w:rPr>
        <w:rFonts w:ascii="Calibri" w:eastAsiaTheme="minorHAnsi" w:hAnsi="Calibri" w:cstheme="minorBidi" w:hint="default"/>
      </w:rPr>
    </w:lvl>
    <w:lvl w:ilvl="1" w:tplc="081A0003" w:tentative="1">
      <w:start w:val="1"/>
      <w:numFmt w:val="bullet"/>
      <w:lvlText w:val="o"/>
      <w:lvlJc w:val="left"/>
      <w:pPr>
        <w:ind w:left="1222" w:hanging="360"/>
      </w:pPr>
      <w:rPr>
        <w:rFonts w:ascii="Courier New" w:hAnsi="Courier New" w:cs="Courier New" w:hint="default"/>
      </w:rPr>
    </w:lvl>
    <w:lvl w:ilvl="2" w:tplc="081A0005" w:tentative="1">
      <w:start w:val="1"/>
      <w:numFmt w:val="bullet"/>
      <w:lvlText w:val=""/>
      <w:lvlJc w:val="left"/>
      <w:pPr>
        <w:ind w:left="1942" w:hanging="360"/>
      </w:pPr>
      <w:rPr>
        <w:rFonts w:ascii="Wingdings" w:hAnsi="Wingdings" w:hint="default"/>
      </w:rPr>
    </w:lvl>
    <w:lvl w:ilvl="3" w:tplc="081A0001" w:tentative="1">
      <w:start w:val="1"/>
      <w:numFmt w:val="bullet"/>
      <w:lvlText w:val=""/>
      <w:lvlJc w:val="left"/>
      <w:pPr>
        <w:ind w:left="2662" w:hanging="360"/>
      </w:pPr>
      <w:rPr>
        <w:rFonts w:ascii="Symbol" w:hAnsi="Symbol" w:hint="default"/>
      </w:rPr>
    </w:lvl>
    <w:lvl w:ilvl="4" w:tplc="081A0003" w:tentative="1">
      <w:start w:val="1"/>
      <w:numFmt w:val="bullet"/>
      <w:lvlText w:val="o"/>
      <w:lvlJc w:val="left"/>
      <w:pPr>
        <w:ind w:left="3382" w:hanging="360"/>
      </w:pPr>
      <w:rPr>
        <w:rFonts w:ascii="Courier New" w:hAnsi="Courier New" w:cs="Courier New" w:hint="default"/>
      </w:rPr>
    </w:lvl>
    <w:lvl w:ilvl="5" w:tplc="081A0005" w:tentative="1">
      <w:start w:val="1"/>
      <w:numFmt w:val="bullet"/>
      <w:lvlText w:val=""/>
      <w:lvlJc w:val="left"/>
      <w:pPr>
        <w:ind w:left="4102" w:hanging="360"/>
      </w:pPr>
      <w:rPr>
        <w:rFonts w:ascii="Wingdings" w:hAnsi="Wingdings" w:hint="default"/>
      </w:rPr>
    </w:lvl>
    <w:lvl w:ilvl="6" w:tplc="081A0001" w:tentative="1">
      <w:start w:val="1"/>
      <w:numFmt w:val="bullet"/>
      <w:lvlText w:val=""/>
      <w:lvlJc w:val="left"/>
      <w:pPr>
        <w:ind w:left="4822" w:hanging="360"/>
      </w:pPr>
      <w:rPr>
        <w:rFonts w:ascii="Symbol" w:hAnsi="Symbol" w:hint="default"/>
      </w:rPr>
    </w:lvl>
    <w:lvl w:ilvl="7" w:tplc="081A0003" w:tentative="1">
      <w:start w:val="1"/>
      <w:numFmt w:val="bullet"/>
      <w:lvlText w:val="o"/>
      <w:lvlJc w:val="left"/>
      <w:pPr>
        <w:ind w:left="5542" w:hanging="360"/>
      </w:pPr>
      <w:rPr>
        <w:rFonts w:ascii="Courier New" w:hAnsi="Courier New" w:cs="Courier New" w:hint="default"/>
      </w:rPr>
    </w:lvl>
    <w:lvl w:ilvl="8" w:tplc="081A0005" w:tentative="1">
      <w:start w:val="1"/>
      <w:numFmt w:val="bullet"/>
      <w:lvlText w:val=""/>
      <w:lvlJc w:val="left"/>
      <w:pPr>
        <w:ind w:left="6262" w:hanging="360"/>
      </w:pPr>
      <w:rPr>
        <w:rFonts w:ascii="Wingdings" w:hAnsi="Wingdings" w:hint="default"/>
      </w:rPr>
    </w:lvl>
  </w:abstractNum>
  <w:abstractNum w:abstractNumId="66">
    <w:nsid w:val="7A2069B4"/>
    <w:multiLevelType w:val="multilevel"/>
    <w:tmpl w:val="E752DB04"/>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7B484AB7"/>
    <w:multiLevelType w:val="hybridMultilevel"/>
    <w:tmpl w:val="3D86ABF2"/>
    <w:lvl w:ilvl="0" w:tplc="E2520F8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C1349AF"/>
    <w:multiLevelType w:val="hybridMultilevel"/>
    <w:tmpl w:val="8BC44DBA"/>
    <w:lvl w:ilvl="0" w:tplc="667E553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7CE23D0C"/>
    <w:multiLevelType w:val="hybridMultilevel"/>
    <w:tmpl w:val="0BF2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66"/>
  </w:num>
  <w:num w:numId="3">
    <w:abstractNumId w:val="46"/>
  </w:num>
  <w:num w:numId="4">
    <w:abstractNumId w:val="17"/>
  </w:num>
  <w:num w:numId="5">
    <w:abstractNumId w:val="19"/>
  </w:num>
  <w:num w:numId="6">
    <w:abstractNumId w:val="20"/>
  </w:num>
  <w:num w:numId="7">
    <w:abstractNumId w:val="26"/>
  </w:num>
  <w:num w:numId="8">
    <w:abstractNumId w:val="65"/>
  </w:num>
  <w:num w:numId="9">
    <w:abstractNumId w:val="6"/>
  </w:num>
  <w:num w:numId="10">
    <w:abstractNumId w:val="49"/>
  </w:num>
  <w:num w:numId="11">
    <w:abstractNumId w:val="59"/>
  </w:num>
  <w:num w:numId="12">
    <w:abstractNumId w:val="62"/>
  </w:num>
  <w:num w:numId="13">
    <w:abstractNumId w:val="21"/>
  </w:num>
  <w:num w:numId="14">
    <w:abstractNumId w:val="69"/>
  </w:num>
  <w:num w:numId="15">
    <w:abstractNumId w:val="8"/>
  </w:num>
  <w:num w:numId="16">
    <w:abstractNumId w:val="29"/>
  </w:num>
  <w:num w:numId="17">
    <w:abstractNumId w:val="22"/>
  </w:num>
  <w:num w:numId="18">
    <w:abstractNumId w:val="41"/>
  </w:num>
  <w:num w:numId="19">
    <w:abstractNumId w:val="5"/>
  </w:num>
  <w:num w:numId="20">
    <w:abstractNumId w:val="52"/>
  </w:num>
  <w:num w:numId="21">
    <w:abstractNumId w:val="36"/>
  </w:num>
  <w:num w:numId="22">
    <w:abstractNumId w:val="68"/>
  </w:num>
  <w:num w:numId="23">
    <w:abstractNumId w:val="4"/>
  </w:num>
  <w:num w:numId="24">
    <w:abstractNumId w:val="64"/>
  </w:num>
  <w:num w:numId="25">
    <w:abstractNumId w:val="27"/>
  </w:num>
  <w:num w:numId="26">
    <w:abstractNumId w:val="30"/>
  </w:num>
  <w:num w:numId="27">
    <w:abstractNumId w:val="55"/>
  </w:num>
  <w:num w:numId="28">
    <w:abstractNumId w:val="63"/>
  </w:num>
  <w:num w:numId="29">
    <w:abstractNumId w:val="32"/>
  </w:num>
  <w:num w:numId="30">
    <w:abstractNumId w:val="48"/>
  </w:num>
  <w:num w:numId="31">
    <w:abstractNumId w:val="57"/>
  </w:num>
  <w:num w:numId="32">
    <w:abstractNumId w:val="40"/>
  </w:num>
  <w:num w:numId="33">
    <w:abstractNumId w:val="10"/>
  </w:num>
  <w:num w:numId="34">
    <w:abstractNumId w:val="44"/>
  </w:num>
  <w:num w:numId="35">
    <w:abstractNumId w:val="34"/>
  </w:num>
  <w:num w:numId="36">
    <w:abstractNumId w:val="18"/>
  </w:num>
  <w:num w:numId="37">
    <w:abstractNumId w:val="56"/>
  </w:num>
  <w:num w:numId="38">
    <w:abstractNumId w:val="53"/>
  </w:num>
  <w:num w:numId="39">
    <w:abstractNumId w:val="24"/>
  </w:num>
  <w:num w:numId="40">
    <w:abstractNumId w:val="15"/>
  </w:num>
  <w:num w:numId="41">
    <w:abstractNumId w:val="42"/>
  </w:num>
  <w:num w:numId="42">
    <w:abstractNumId w:val="9"/>
  </w:num>
  <w:num w:numId="43">
    <w:abstractNumId w:val="61"/>
  </w:num>
  <w:num w:numId="44">
    <w:abstractNumId w:val="3"/>
  </w:num>
  <w:num w:numId="45">
    <w:abstractNumId w:val="43"/>
  </w:num>
  <w:num w:numId="46">
    <w:abstractNumId w:val="58"/>
  </w:num>
  <w:num w:numId="47">
    <w:abstractNumId w:val="51"/>
  </w:num>
  <w:num w:numId="48">
    <w:abstractNumId w:val="7"/>
  </w:num>
  <w:num w:numId="49">
    <w:abstractNumId w:val="13"/>
  </w:num>
  <w:num w:numId="50">
    <w:abstractNumId w:val="39"/>
  </w:num>
  <w:num w:numId="51">
    <w:abstractNumId w:val="33"/>
  </w:num>
  <w:num w:numId="52">
    <w:abstractNumId w:val="54"/>
  </w:num>
  <w:num w:numId="53">
    <w:abstractNumId w:val="23"/>
  </w:num>
  <w:num w:numId="54">
    <w:abstractNumId w:val="1"/>
  </w:num>
  <w:num w:numId="55">
    <w:abstractNumId w:val="2"/>
  </w:num>
  <w:num w:numId="56">
    <w:abstractNumId w:val="60"/>
  </w:num>
  <w:num w:numId="57">
    <w:abstractNumId w:val="38"/>
  </w:num>
  <w:num w:numId="58">
    <w:abstractNumId w:val="67"/>
  </w:num>
  <w:num w:numId="59">
    <w:abstractNumId w:val="12"/>
  </w:num>
  <w:num w:numId="60">
    <w:abstractNumId w:val="47"/>
  </w:num>
  <w:num w:numId="61">
    <w:abstractNumId w:val="45"/>
  </w:num>
  <w:num w:numId="62">
    <w:abstractNumId w:val="0"/>
  </w:num>
  <w:num w:numId="63">
    <w:abstractNumId w:val="25"/>
  </w:num>
  <w:num w:numId="64">
    <w:abstractNumId w:val="37"/>
  </w:num>
  <w:num w:numId="65">
    <w:abstractNumId w:val="16"/>
  </w:num>
  <w:num w:numId="66">
    <w:abstractNumId w:val="35"/>
  </w:num>
  <w:num w:numId="67">
    <w:abstractNumId w:val="28"/>
  </w:num>
  <w:num w:numId="68">
    <w:abstractNumId w:val="11"/>
  </w:num>
  <w:num w:numId="69">
    <w:abstractNumId w:val="14"/>
  </w:num>
  <w:num w:numId="70">
    <w:abstractNumId w:val="3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0E6758"/>
    <w:rsid w:val="00010DF1"/>
    <w:rsid w:val="00011A54"/>
    <w:rsid w:val="000120A2"/>
    <w:rsid w:val="0003134E"/>
    <w:rsid w:val="00034DCF"/>
    <w:rsid w:val="00045336"/>
    <w:rsid w:val="00045D69"/>
    <w:rsid w:val="00057DC9"/>
    <w:rsid w:val="0006025D"/>
    <w:rsid w:val="00075A14"/>
    <w:rsid w:val="00084848"/>
    <w:rsid w:val="00084B5A"/>
    <w:rsid w:val="000A64A0"/>
    <w:rsid w:val="000B2B5A"/>
    <w:rsid w:val="000B52D2"/>
    <w:rsid w:val="000B5381"/>
    <w:rsid w:val="000D50AC"/>
    <w:rsid w:val="000E078A"/>
    <w:rsid w:val="000E4CF3"/>
    <w:rsid w:val="000E6758"/>
    <w:rsid w:val="000F7FCC"/>
    <w:rsid w:val="00104E9F"/>
    <w:rsid w:val="00124E17"/>
    <w:rsid w:val="00127F9C"/>
    <w:rsid w:val="00140A91"/>
    <w:rsid w:val="00142986"/>
    <w:rsid w:val="00144603"/>
    <w:rsid w:val="00147D9E"/>
    <w:rsid w:val="00157F14"/>
    <w:rsid w:val="00163456"/>
    <w:rsid w:val="00167772"/>
    <w:rsid w:val="00170B70"/>
    <w:rsid w:val="00184AB0"/>
    <w:rsid w:val="001A3981"/>
    <w:rsid w:val="001A63E3"/>
    <w:rsid w:val="001B1578"/>
    <w:rsid w:val="001B20BE"/>
    <w:rsid w:val="001B64D2"/>
    <w:rsid w:val="001C7073"/>
    <w:rsid w:val="001D01D4"/>
    <w:rsid w:val="001D50FC"/>
    <w:rsid w:val="001F2DBB"/>
    <w:rsid w:val="001F2F05"/>
    <w:rsid w:val="001F59CD"/>
    <w:rsid w:val="001F7B85"/>
    <w:rsid w:val="00211596"/>
    <w:rsid w:val="00214FFF"/>
    <w:rsid w:val="00221410"/>
    <w:rsid w:val="00226031"/>
    <w:rsid w:val="0022684E"/>
    <w:rsid w:val="00233CB4"/>
    <w:rsid w:val="00261509"/>
    <w:rsid w:val="00263011"/>
    <w:rsid w:val="00263117"/>
    <w:rsid w:val="002675CA"/>
    <w:rsid w:val="0027342D"/>
    <w:rsid w:val="0028010E"/>
    <w:rsid w:val="002944C0"/>
    <w:rsid w:val="00294905"/>
    <w:rsid w:val="002B40AC"/>
    <w:rsid w:val="002C2546"/>
    <w:rsid w:val="002C7A10"/>
    <w:rsid w:val="002E2A14"/>
    <w:rsid w:val="002E4078"/>
    <w:rsid w:val="002E4ED6"/>
    <w:rsid w:val="00301D05"/>
    <w:rsid w:val="0031639C"/>
    <w:rsid w:val="00322852"/>
    <w:rsid w:val="003329EC"/>
    <w:rsid w:val="00333C11"/>
    <w:rsid w:val="00360ADC"/>
    <w:rsid w:val="003663DF"/>
    <w:rsid w:val="00366AE7"/>
    <w:rsid w:val="00375A8C"/>
    <w:rsid w:val="00383423"/>
    <w:rsid w:val="00383DD0"/>
    <w:rsid w:val="00384F72"/>
    <w:rsid w:val="00392EC5"/>
    <w:rsid w:val="003A6FD0"/>
    <w:rsid w:val="003C5035"/>
    <w:rsid w:val="003C586A"/>
    <w:rsid w:val="003D3283"/>
    <w:rsid w:val="003E412D"/>
    <w:rsid w:val="003E7AC6"/>
    <w:rsid w:val="0040187A"/>
    <w:rsid w:val="0040620B"/>
    <w:rsid w:val="0041402E"/>
    <w:rsid w:val="00420FB9"/>
    <w:rsid w:val="00426BE2"/>
    <w:rsid w:val="0043061E"/>
    <w:rsid w:val="0043700B"/>
    <w:rsid w:val="00447359"/>
    <w:rsid w:val="004554A0"/>
    <w:rsid w:val="00465EE8"/>
    <w:rsid w:val="0047112D"/>
    <w:rsid w:val="00471731"/>
    <w:rsid w:val="004851C2"/>
    <w:rsid w:val="004853D0"/>
    <w:rsid w:val="004A13AE"/>
    <w:rsid w:val="004A64BD"/>
    <w:rsid w:val="004A709C"/>
    <w:rsid w:val="004B2677"/>
    <w:rsid w:val="004B427C"/>
    <w:rsid w:val="004C1BF3"/>
    <w:rsid w:val="004D66E2"/>
    <w:rsid w:val="004D7C30"/>
    <w:rsid w:val="004E5D8C"/>
    <w:rsid w:val="005115F1"/>
    <w:rsid w:val="0051228C"/>
    <w:rsid w:val="00524390"/>
    <w:rsid w:val="00531C3D"/>
    <w:rsid w:val="00541C05"/>
    <w:rsid w:val="00551871"/>
    <w:rsid w:val="0055394E"/>
    <w:rsid w:val="00593331"/>
    <w:rsid w:val="00596819"/>
    <w:rsid w:val="005975FF"/>
    <w:rsid w:val="005B5770"/>
    <w:rsid w:val="005C7277"/>
    <w:rsid w:val="005D1967"/>
    <w:rsid w:val="005D2598"/>
    <w:rsid w:val="005D6B33"/>
    <w:rsid w:val="005F0501"/>
    <w:rsid w:val="00601871"/>
    <w:rsid w:val="00604FDB"/>
    <w:rsid w:val="0061127E"/>
    <w:rsid w:val="00614D12"/>
    <w:rsid w:val="00620E0A"/>
    <w:rsid w:val="00620FD1"/>
    <w:rsid w:val="0062782F"/>
    <w:rsid w:val="006468FC"/>
    <w:rsid w:val="006522EA"/>
    <w:rsid w:val="006638CF"/>
    <w:rsid w:val="006744DA"/>
    <w:rsid w:val="00674E8F"/>
    <w:rsid w:val="00681E3B"/>
    <w:rsid w:val="006A2CEE"/>
    <w:rsid w:val="006A5127"/>
    <w:rsid w:val="006B4CA1"/>
    <w:rsid w:val="006B7984"/>
    <w:rsid w:val="006C18F8"/>
    <w:rsid w:val="006C3F8F"/>
    <w:rsid w:val="006F1268"/>
    <w:rsid w:val="006F7CEA"/>
    <w:rsid w:val="00700AD1"/>
    <w:rsid w:val="00706062"/>
    <w:rsid w:val="00707705"/>
    <w:rsid w:val="0071141C"/>
    <w:rsid w:val="0071484A"/>
    <w:rsid w:val="00715CE4"/>
    <w:rsid w:val="007167A7"/>
    <w:rsid w:val="007300A0"/>
    <w:rsid w:val="00730E55"/>
    <w:rsid w:val="0074583A"/>
    <w:rsid w:val="00751708"/>
    <w:rsid w:val="007563C9"/>
    <w:rsid w:val="007666B7"/>
    <w:rsid w:val="00766FF8"/>
    <w:rsid w:val="0077399C"/>
    <w:rsid w:val="007757C7"/>
    <w:rsid w:val="0078670B"/>
    <w:rsid w:val="007B0817"/>
    <w:rsid w:val="007C71F6"/>
    <w:rsid w:val="007D4F5A"/>
    <w:rsid w:val="007E75A5"/>
    <w:rsid w:val="007F33BF"/>
    <w:rsid w:val="007F771C"/>
    <w:rsid w:val="008057E2"/>
    <w:rsid w:val="008070FF"/>
    <w:rsid w:val="00811C4F"/>
    <w:rsid w:val="00814BF4"/>
    <w:rsid w:val="008311CB"/>
    <w:rsid w:val="00835012"/>
    <w:rsid w:val="00836F7F"/>
    <w:rsid w:val="00844F44"/>
    <w:rsid w:val="008528A2"/>
    <w:rsid w:val="00852B03"/>
    <w:rsid w:val="00860D87"/>
    <w:rsid w:val="00861203"/>
    <w:rsid w:val="00861E41"/>
    <w:rsid w:val="00867959"/>
    <w:rsid w:val="0087017B"/>
    <w:rsid w:val="00874AC9"/>
    <w:rsid w:val="00875700"/>
    <w:rsid w:val="00880FE9"/>
    <w:rsid w:val="008818AE"/>
    <w:rsid w:val="0089197E"/>
    <w:rsid w:val="00895DF2"/>
    <w:rsid w:val="00896CB6"/>
    <w:rsid w:val="008A35F2"/>
    <w:rsid w:val="008A4888"/>
    <w:rsid w:val="008A701C"/>
    <w:rsid w:val="008A793C"/>
    <w:rsid w:val="008B1444"/>
    <w:rsid w:val="008B37B4"/>
    <w:rsid w:val="008C0AF6"/>
    <w:rsid w:val="008F2958"/>
    <w:rsid w:val="00901708"/>
    <w:rsid w:val="009023AE"/>
    <w:rsid w:val="009073FC"/>
    <w:rsid w:val="00907B4D"/>
    <w:rsid w:val="00911264"/>
    <w:rsid w:val="0091198C"/>
    <w:rsid w:val="009160B0"/>
    <w:rsid w:val="00917755"/>
    <w:rsid w:val="00933090"/>
    <w:rsid w:val="009434A5"/>
    <w:rsid w:val="00944DE2"/>
    <w:rsid w:val="009573F7"/>
    <w:rsid w:val="00972C1F"/>
    <w:rsid w:val="0097695B"/>
    <w:rsid w:val="00983FEE"/>
    <w:rsid w:val="00992DC9"/>
    <w:rsid w:val="009A31B9"/>
    <w:rsid w:val="009C19B3"/>
    <w:rsid w:val="009D7586"/>
    <w:rsid w:val="009E312D"/>
    <w:rsid w:val="009E4B63"/>
    <w:rsid w:val="009F04BD"/>
    <w:rsid w:val="00A14BA5"/>
    <w:rsid w:val="00A23B5D"/>
    <w:rsid w:val="00A32AFB"/>
    <w:rsid w:val="00A357AA"/>
    <w:rsid w:val="00A378A4"/>
    <w:rsid w:val="00A45195"/>
    <w:rsid w:val="00A6048B"/>
    <w:rsid w:val="00A75CBA"/>
    <w:rsid w:val="00A763A4"/>
    <w:rsid w:val="00A8762C"/>
    <w:rsid w:val="00A90AC5"/>
    <w:rsid w:val="00AB1D5A"/>
    <w:rsid w:val="00AB22FA"/>
    <w:rsid w:val="00AB4788"/>
    <w:rsid w:val="00AD4A2C"/>
    <w:rsid w:val="00AD5494"/>
    <w:rsid w:val="00AE1C4C"/>
    <w:rsid w:val="00AF5DD0"/>
    <w:rsid w:val="00B07041"/>
    <w:rsid w:val="00B13978"/>
    <w:rsid w:val="00B32565"/>
    <w:rsid w:val="00B33E6B"/>
    <w:rsid w:val="00B66FA2"/>
    <w:rsid w:val="00B7124B"/>
    <w:rsid w:val="00B77593"/>
    <w:rsid w:val="00B83E67"/>
    <w:rsid w:val="00B85844"/>
    <w:rsid w:val="00BA794F"/>
    <w:rsid w:val="00BB2CE7"/>
    <w:rsid w:val="00BB3F6A"/>
    <w:rsid w:val="00BC1CD9"/>
    <w:rsid w:val="00BC5BF5"/>
    <w:rsid w:val="00BD2FC2"/>
    <w:rsid w:val="00BD3EC2"/>
    <w:rsid w:val="00BE3201"/>
    <w:rsid w:val="00BF12AF"/>
    <w:rsid w:val="00C01581"/>
    <w:rsid w:val="00C046EC"/>
    <w:rsid w:val="00C241C7"/>
    <w:rsid w:val="00C277B4"/>
    <w:rsid w:val="00C305D7"/>
    <w:rsid w:val="00C33529"/>
    <w:rsid w:val="00C364B3"/>
    <w:rsid w:val="00C40494"/>
    <w:rsid w:val="00C40938"/>
    <w:rsid w:val="00C41E7C"/>
    <w:rsid w:val="00C658E8"/>
    <w:rsid w:val="00C659D8"/>
    <w:rsid w:val="00C70555"/>
    <w:rsid w:val="00C70E0A"/>
    <w:rsid w:val="00C71BF7"/>
    <w:rsid w:val="00C73958"/>
    <w:rsid w:val="00C86CE8"/>
    <w:rsid w:val="00CA1380"/>
    <w:rsid w:val="00CC244F"/>
    <w:rsid w:val="00CC2731"/>
    <w:rsid w:val="00CC636D"/>
    <w:rsid w:val="00CC6AF3"/>
    <w:rsid w:val="00CC7889"/>
    <w:rsid w:val="00CC7DBD"/>
    <w:rsid w:val="00CE0462"/>
    <w:rsid w:val="00CE0540"/>
    <w:rsid w:val="00CE05E6"/>
    <w:rsid w:val="00CE440D"/>
    <w:rsid w:val="00CF2823"/>
    <w:rsid w:val="00CF77ED"/>
    <w:rsid w:val="00D0326F"/>
    <w:rsid w:val="00D03F4E"/>
    <w:rsid w:val="00D04CF3"/>
    <w:rsid w:val="00D11802"/>
    <w:rsid w:val="00D13171"/>
    <w:rsid w:val="00D17C01"/>
    <w:rsid w:val="00D23C97"/>
    <w:rsid w:val="00D31A4E"/>
    <w:rsid w:val="00D43531"/>
    <w:rsid w:val="00D7292A"/>
    <w:rsid w:val="00D73F4F"/>
    <w:rsid w:val="00D806A4"/>
    <w:rsid w:val="00D80B8D"/>
    <w:rsid w:val="00D83FA1"/>
    <w:rsid w:val="00D87967"/>
    <w:rsid w:val="00D96086"/>
    <w:rsid w:val="00DA3611"/>
    <w:rsid w:val="00DA4181"/>
    <w:rsid w:val="00DB0DB4"/>
    <w:rsid w:val="00DB52D0"/>
    <w:rsid w:val="00DB7EE9"/>
    <w:rsid w:val="00DC43E1"/>
    <w:rsid w:val="00DC6B89"/>
    <w:rsid w:val="00DD2DBC"/>
    <w:rsid w:val="00DD580A"/>
    <w:rsid w:val="00E172F2"/>
    <w:rsid w:val="00E24A2B"/>
    <w:rsid w:val="00E3201F"/>
    <w:rsid w:val="00E32908"/>
    <w:rsid w:val="00E36D26"/>
    <w:rsid w:val="00E53107"/>
    <w:rsid w:val="00E64FC2"/>
    <w:rsid w:val="00E74C8C"/>
    <w:rsid w:val="00E75A72"/>
    <w:rsid w:val="00E87190"/>
    <w:rsid w:val="00EB4B4B"/>
    <w:rsid w:val="00EB5618"/>
    <w:rsid w:val="00EE47EC"/>
    <w:rsid w:val="00F01967"/>
    <w:rsid w:val="00F04B40"/>
    <w:rsid w:val="00F06209"/>
    <w:rsid w:val="00F17CDB"/>
    <w:rsid w:val="00F21701"/>
    <w:rsid w:val="00F22AB4"/>
    <w:rsid w:val="00F2445C"/>
    <w:rsid w:val="00F346E8"/>
    <w:rsid w:val="00F34DAA"/>
    <w:rsid w:val="00F35B92"/>
    <w:rsid w:val="00F43BA4"/>
    <w:rsid w:val="00F535E6"/>
    <w:rsid w:val="00F53CAC"/>
    <w:rsid w:val="00F53DAA"/>
    <w:rsid w:val="00F64B0A"/>
    <w:rsid w:val="00F73FED"/>
    <w:rsid w:val="00F809F7"/>
    <w:rsid w:val="00F8572D"/>
    <w:rsid w:val="00F9413A"/>
    <w:rsid w:val="00FA41DF"/>
    <w:rsid w:val="00FB0B5C"/>
    <w:rsid w:val="00FB18D3"/>
    <w:rsid w:val="00FB34C5"/>
    <w:rsid w:val="00FB3F2A"/>
    <w:rsid w:val="00FC3348"/>
    <w:rsid w:val="00FC7B20"/>
    <w:rsid w:val="00FD667D"/>
    <w:rsid w:val="00FD7480"/>
    <w:rsid w:val="00FD7A36"/>
    <w:rsid w:val="00FF5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80A"/>
  </w:style>
  <w:style w:type="paragraph" w:styleId="Heading1">
    <w:name w:val="heading 1"/>
    <w:basedOn w:val="Normal"/>
    <w:next w:val="Normal"/>
    <w:link w:val="Heading1Char"/>
    <w:qFormat/>
    <w:rsid w:val="00C71B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71B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775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E412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45D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3201F"/>
    <w:pPr>
      <w:keepNext/>
      <w:keepLines/>
      <w:widowControl w:val="0"/>
      <w:autoSpaceDE w:val="0"/>
      <w:autoSpaceDN w:val="0"/>
      <w:adjustRightInd w:val="0"/>
      <w:spacing w:before="200" w:after="0" w:line="240" w:lineRule="auto"/>
      <w:outlineLvl w:val="5"/>
    </w:pPr>
    <w:rPr>
      <w:rFonts w:ascii="Cambria" w:eastAsia="Times New Roman" w:hAnsi="Cambria" w:cs="Times New Roman"/>
      <w:i/>
      <w:iCs/>
      <w:color w:val="243F60"/>
      <w:sz w:val="20"/>
      <w:szCs w:val="20"/>
      <w:lang w:val="sr-Latn-CS" w:eastAsia="sr-Latn-CS"/>
    </w:rPr>
  </w:style>
  <w:style w:type="paragraph" w:styleId="Heading7">
    <w:name w:val="heading 7"/>
    <w:basedOn w:val="Normal"/>
    <w:next w:val="Normal"/>
    <w:link w:val="Heading7Char"/>
    <w:unhideWhenUsed/>
    <w:qFormat/>
    <w:rsid w:val="00E3201F"/>
    <w:pPr>
      <w:keepNext/>
      <w:keepLines/>
      <w:widowControl w:val="0"/>
      <w:autoSpaceDE w:val="0"/>
      <w:autoSpaceDN w:val="0"/>
      <w:adjustRightInd w:val="0"/>
      <w:spacing w:before="200" w:after="0" w:line="240" w:lineRule="auto"/>
      <w:outlineLvl w:val="6"/>
    </w:pPr>
    <w:rPr>
      <w:rFonts w:ascii="Cambria" w:eastAsia="Times New Roman" w:hAnsi="Cambria" w:cs="Times New Roman"/>
      <w:i/>
      <w:iCs/>
      <w:color w:val="404040"/>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758"/>
    <w:pPr>
      <w:tabs>
        <w:tab w:val="center" w:pos="4703"/>
        <w:tab w:val="right" w:pos="9406"/>
      </w:tabs>
      <w:spacing w:after="0" w:line="240" w:lineRule="auto"/>
    </w:pPr>
  </w:style>
  <w:style w:type="character" w:customStyle="1" w:styleId="HeaderChar">
    <w:name w:val="Header Char"/>
    <w:basedOn w:val="DefaultParagraphFont"/>
    <w:link w:val="Header"/>
    <w:uiPriority w:val="99"/>
    <w:rsid w:val="000E6758"/>
  </w:style>
  <w:style w:type="paragraph" w:styleId="Footer">
    <w:name w:val="footer"/>
    <w:basedOn w:val="Normal"/>
    <w:link w:val="FooterChar"/>
    <w:uiPriority w:val="99"/>
    <w:unhideWhenUsed/>
    <w:rsid w:val="000E675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E6758"/>
  </w:style>
  <w:style w:type="paragraph" w:styleId="ListParagraph">
    <w:name w:val="List Paragraph"/>
    <w:basedOn w:val="Normal"/>
    <w:uiPriority w:val="34"/>
    <w:qFormat/>
    <w:rsid w:val="000E6758"/>
    <w:pPr>
      <w:ind w:left="720"/>
      <w:contextualSpacing/>
    </w:pPr>
  </w:style>
  <w:style w:type="paragraph" w:styleId="Title">
    <w:name w:val="Title"/>
    <w:basedOn w:val="Normal"/>
    <w:next w:val="Normal"/>
    <w:link w:val="TitleChar"/>
    <w:uiPriority w:val="10"/>
    <w:qFormat/>
    <w:rsid w:val="002C7A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7A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2C7A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C7A1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C71B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71B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775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3E412D"/>
    <w:rPr>
      <w:rFonts w:asciiTheme="majorHAnsi" w:eastAsiaTheme="majorEastAsia" w:hAnsiTheme="majorHAnsi" w:cstheme="majorBidi"/>
      <w:b/>
      <w:bCs/>
      <w:i/>
      <w:iCs/>
      <w:color w:val="4F81BD" w:themeColor="accent1"/>
    </w:rPr>
  </w:style>
  <w:style w:type="paragraph" w:styleId="NormalWeb">
    <w:name w:val="Normal (Web)"/>
    <w:basedOn w:val="Normal"/>
    <w:uiPriority w:val="99"/>
    <w:rsid w:val="00465EE8"/>
    <w:pPr>
      <w:spacing w:before="100" w:beforeAutospacing="1" w:after="100" w:afterAutospacing="1" w:line="240" w:lineRule="auto"/>
    </w:pPr>
    <w:rPr>
      <w:rFonts w:ascii="Verdana" w:eastAsia="Times New Roman" w:hAnsi="Verdana" w:cs="Times New Roman"/>
      <w:sz w:val="27"/>
      <w:szCs w:val="27"/>
    </w:rPr>
  </w:style>
  <w:style w:type="paragraph" w:customStyle="1" w:styleId="Normal1">
    <w:name w:val="Normal1"/>
    <w:basedOn w:val="Normal"/>
    <w:uiPriority w:val="99"/>
    <w:rsid w:val="00465E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04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95DF2"/>
    <w:pPr>
      <w:spacing w:after="0" w:line="240" w:lineRule="auto"/>
    </w:pPr>
  </w:style>
  <w:style w:type="paragraph" w:styleId="BodyText">
    <w:name w:val="Body Text"/>
    <w:basedOn w:val="Normal"/>
    <w:link w:val="BodyTextChar"/>
    <w:uiPriority w:val="99"/>
    <w:unhideWhenUsed/>
    <w:rsid w:val="00214FFF"/>
    <w:pPr>
      <w:spacing w:after="120"/>
    </w:pPr>
    <w:rPr>
      <w:rFonts w:ascii="Calibri" w:eastAsia="Calibri" w:hAnsi="Calibri" w:cs="Times New Roman"/>
      <w:lang w:val="sr-Latn-CS" w:eastAsia="sr-Latn-CS"/>
    </w:rPr>
  </w:style>
  <w:style w:type="character" w:customStyle="1" w:styleId="BodyTextChar">
    <w:name w:val="Body Text Char"/>
    <w:basedOn w:val="DefaultParagraphFont"/>
    <w:link w:val="BodyText"/>
    <w:uiPriority w:val="99"/>
    <w:rsid w:val="00214FFF"/>
    <w:rPr>
      <w:rFonts w:ascii="Calibri" w:eastAsia="Calibri" w:hAnsi="Calibri" w:cs="Times New Roman"/>
      <w:lang w:val="sr-Latn-CS" w:eastAsia="sr-Latn-CS"/>
    </w:rPr>
  </w:style>
  <w:style w:type="character" w:customStyle="1" w:styleId="Heading5Char">
    <w:name w:val="Heading 5 Char"/>
    <w:basedOn w:val="DefaultParagraphFont"/>
    <w:link w:val="Heading5"/>
    <w:rsid w:val="00045D69"/>
    <w:rPr>
      <w:rFonts w:asciiTheme="majorHAnsi" w:eastAsiaTheme="majorEastAsia" w:hAnsiTheme="majorHAnsi" w:cstheme="majorBidi"/>
      <w:color w:val="243F60" w:themeColor="accent1" w:themeShade="7F"/>
    </w:rPr>
  </w:style>
  <w:style w:type="paragraph" w:customStyle="1" w:styleId="Normal2">
    <w:name w:val="Normal2"/>
    <w:basedOn w:val="Normal"/>
    <w:uiPriority w:val="99"/>
    <w:rsid w:val="00045D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41">
    <w:name w:val="cls41"/>
    <w:basedOn w:val="DefaultParagraphFont"/>
    <w:rsid w:val="00D31A4E"/>
    <w:rPr>
      <w:rFonts w:ascii="Arial CYR" w:hAnsi="Arial CYR" w:cs="Arial CYR" w:hint="default"/>
      <w:b/>
      <w:bCs/>
      <w:sz w:val="24"/>
      <w:szCs w:val="24"/>
    </w:rPr>
  </w:style>
  <w:style w:type="character" w:customStyle="1" w:styleId="Heading6Char">
    <w:name w:val="Heading 6 Char"/>
    <w:basedOn w:val="DefaultParagraphFont"/>
    <w:link w:val="Heading6"/>
    <w:rsid w:val="00E3201F"/>
    <w:rPr>
      <w:rFonts w:ascii="Cambria" w:eastAsia="Times New Roman" w:hAnsi="Cambria" w:cs="Times New Roman"/>
      <w:i/>
      <w:iCs/>
      <w:color w:val="243F60"/>
      <w:sz w:val="20"/>
      <w:szCs w:val="20"/>
      <w:lang w:val="sr-Latn-CS" w:eastAsia="sr-Latn-CS"/>
    </w:rPr>
  </w:style>
  <w:style w:type="character" w:customStyle="1" w:styleId="Heading7Char">
    <w:name w:val="Heading 7 Char"/>
    <w:basedOn w:val="DefaultParagraphFont"/>
    <w:link w:val="Heading7"/>
    <w:rsid w:val="00E3201F"/>
    <w:rPr>
      <w:rFonts w:ascii="Cambria" w:eastAsia="Times New Roman" w:hAnsi="Cambria" w:cs="Times New Roman"/>
      <w:i/>
      <w:iCs/>
      <w:color w:val="404040"/>
      <w:sz w:val="20"/>
      <w:szCs w:val="20"/>
      <w:lang w:val="sr-Latn-CS" w:eastAsia="sr-Latn-CS"/>
    </w:rPr>
  </w:style>
  <w:style w:type="character" w:styleId="Strong">
    <w:name w:val="Strong"/>
    <w:uiPriority w:val="22"/>
    <w:qFormat/>
    <w:rsid w:val="00E3201F"/>
    <w:rPr>
      <w:b/>
      <w:bCs/>
    </w:rPr>
  </w:style>
  <w:style w:type="character" w:styleId="Emphasis">
    <w:name w:val="Emphasis"/>
    <w:uiPriority w:val="20"/>
    <w:qFormat/>
    <w:rsid w:val="00E3201F"/>
    <w:rPr>
      <w:i/>
      <w:iCs/>
    </w:rPr>
  </w:style>
  <w:style w:type="paragraph" w:styleId="TOCHeading">
    <w:name w:val="TOC Heading"/>
    <w:basedOn w:val="Heading1"/>
    <w:next w:val="Normal"/>
    <w:uiPriority w:val="39"/>
    <w:unhideWhenUsed/>
    <w:qFormat/>
    <w:rsid w:val="00E3201F"/>
    <w:pPr>
      <w:outlineLvl w:val="9"/>
    </w:pPr>
    <w:rPr>
      <w:rFonts w:ascii="Times New Roman" w:eastAsia="Times New Roman" w:hAnsi="Times New Roman" w:cs="Times New Roman"/>
      <w:color w:val="365F91"/>
    </w:rPr>
  </w:style>
  <w:style w:type="character" w:styleId="Hyperlink">
    <w:name w:val="Hyperlink"/>
    <w:uiPriority w:val="99"/>
    <w:rsid w:val="00E3201F"/>
    <w:rPr>
      <w:color w:val="0000FF"/>
      <w:u w:val="single"/>
    </w:rPr>
  </w:style>
  <w:style w:type="character" w:styleId="PageNumber">
    <w:name w:val="page number"/>
    <w:basedOn w:val="DefaultParagraphFont"/>
    <w:rsid w:val="00E3201F"/>
  </w:style>
  <w:style w:type="paragraph" w:customStyle="1" w:styleId="nnneraz">
    <w:name w:val="nn ne raz"/>
    <w:basedOn w:val="Normal"/>
    <w:rsid w:val="00E3201F"/>
    <w:pPr>
      <w:numPr>
        <w:numId w:val="11"/>
      </w:numPr>
      <w:tabs>
        <w:tab w:val="left" w:pos="170"/>
      </w:tabs>
      <w:spacing w:after="0" w:line="240" w:lineRule="auto"/>
    </w:pPr>
    <w:rPr>
      <w:rFonts w:ascii="Verdana" w:eastAsia="Times New Roman" w:hAnsi="Verdana" w:cs="Times New Roman"/>
      <w:noProof/>
      <w:sz w:val="16"/>
      <w:szCs w:val="20"/>
      <w:lang w:val="sr-Cyrl-CS"/>
    </w:rPr>
  </w:style>
  <w:style w:type="paragraph" w:styleId="DocumentMap">
    <w:name w:val="Document Map"/>
    <w:basedOn w:val="Normal"/>
    <w:link w:val="DocumentMapChar"/>
    <w:rsid w:val="00E3201F"/>
    <w:pPr>
      <w:widowControl w:val="0"/>
      <w:autoSpaceDE w:val="0"/>
      <w:autoSpaceDN w:val="0"/>
      <w:adjustRightInd w:val="0"/>
      <w:spacing w:after="0" w:line="240" w:lineRule="auto"/>
    </w:pPr>
    <w:rPr>
      <w:rFonts w:ascii="Tahoma" w:eastAsia="Times New Roman" w:hAnsi="Tahoma" w:cs="Times New Roman"/>
      <w:sz w:val="16"/>
      <w:szCs w:val="16"/>
      <w:lang w:val="sr-Latn-CS" w:eastAsia="sr-Latn-CS"/>
    </w:rPr>
  </w:style>
  <w:style w:type="character" w:customStyle="1" w:styleId="DocumentMapChar">
    <w:name w:val="Document Map Char"/>
    <w:basedOn w:val="DefaultParagraphFont"/>
    <w:link w:val="DocumentMap"/>
    <w:rsid w:val="00E3201F"/>
    <w:rPr>
      <w:rFonts w:ascii="Tahoma" w:eastAsia="Times New Roman" w:hAnsi="Tahoma" w:cs="Times New Roman"/>
      <w:sz w:val="16"/>
      <w:szCs w:val="16"/>
      <w:lang w:val="sr-Latn-CS" w:eastAsia="sr-Latn-CS"/>
    </w:rPr>
  </w:style>
  <w:style w:type="character" w:customStyle="1" w:styleId="apple-converted-space">
    <w:name w:val="apple-converted-space"/>
    <w:basedOn w:val="DefaultParagraphFont"/>
    <w:rsid w:val="00E3201F"/>
  </w:style>
  <w:style w:type="paragraph" w:styleId="BalloonText">
    <w:name w:val="Balloon Text"/>
    <w:basedOn w:val="Normal"/>
    <w:link w:val="BalloonTextChar"/>
    <w:uiPriority w:val="99"/>
    <w:semiHidden/>
    <w:unhideWhenUsed/>
    <w:rsid w:val="00E3201F"/>
    <w:pPr>
      <w:widowControl w:val="0"/>
      <w:autoSpaceDE w:val="0"/>
      <w:autoSpaceDN w:val="0"/>
      <w:adjustRightInd w:val="0"/>
      <w:spacing w:after="0" w:line="240" w:lineRule="auto"/>
    </w:pPr>
    <w:rPr>
      <w:rFonts w:ascii="Tahoma" w:eastAsia="Times New Roman" w:hAnsi="Tahoma" w:cs="Times New Roman"/>
      <w:sz w:val="16"/>
      <w:szCs w:val="16"/>
      <w:lang w:val="sr-Latn-CS" w:eastAsia="sr-Latn-CS"/>
    </w:rPr>
  </w:style>
  <w:style w:type="character" w:customStyle="1" w:styleId="BalloonTextChar">
    <w:name w:val="Balloon Text Char"/>
    <w:basedOn w:val="DefaultParagraphFont"/>
    <w:link w:val="BalloonText"/>
    <w:uiPriority w:val="99"/>
    <w:semiHidden/>
    <w:rsid w:val="00E3201F"/>
    <w:rPr>
      <w:rFonts w:ascii="Tahoma" w:eastAsia="Times New Roman" w:hAnsi="Tahoma" w:cs="Times New Roman"/>
      <w:sz w:val="16"/>
      <w:szCs w:val="16"/>
      <w:lang w:val="sr-Latn-CS" w:eastAsia="sr-Latn-CS"/>
    </w:rPr>
  </w:style>
  <w:style w:type="paragraph" w:styleId="TOC1">
    <w:name w:val="toc 1"/>
    <w:basedOn w:val="Normal"/>
    <w:next w:val="Normal"/>
    <w:autoRedefine/>
    <w:uiPriority w:val="39"/>
    <w:unhideWhenUsed/>
    <w:qFormat/>
    <w:rsid w:val="00E3201F"/>
    <w:pPr>
      <w:widowControl w:val="0"/>
      <w:autoSpaceDE w:val="0"/>
      <w:autoSpaceDN w:val="0"/>
      <w:adjustRightInd w:val="0"/>
      <w:spacing w:before="120" w:after="120" w:line="240" w:lineRule="auto"/>
    </w:pPr>
    <w:rPr>
      <w:rFonts w:ascii="Calibri" w:eastAsia="Times New Roman" w:hAnsi="Calibri" w:cs="Times New Roman"/>
      <w:b/>
      <w:bCs/>
      <w:caps/>
      <w:sz w:val="20"/>
      <w:szCs w:val="20"/>
      <w:lang w:val="sr-Latn-CS" w:eastAsia="sr-Latn-CS"/>
    </w:rPr>
  </w:style>
  <w:style w:type="paragraph" w:styleId="TOC2">
    <w:name w:val="toc 2"/>
    <w:basedOn w:val="Normal"/>
    <w:next w:val="Normal"/>
    <w:autoRedefine/>
    <w:uiPriority w:val="39"/>
    <w:unhideWhenUsed/>
    <w:qFormat/>
    <w:rsid w:val="00E3201F"/>
    <w:pPr>
      <w:widowControl w:val="0"/>
      <w:autoSpaceDE w:val="0"/>
      <w:autoSpaceDN w:val="0"/>
      <w:adjustRightInd w:val="0"/>
      <w:spacing w:after="0" w:line="240" w:lineRule="auto"/>
      <w:ind w:left="200"/>
    </w:pPr>
    <w:rPr>
      <w:rFonts w:ascii="Calibri" w:eastAsia="Times New Roman" w:hAnsi="Calibri" w:cs="Times New Roman"/>
      <w:smallCaps/>
      <w:sz w:val="20"/>
      <w:szCs w:val="20"/>
      <w:lang w:val="sr-Latn-CS" w:eastAsia="sr-Latn-CS"/>
    </w:rPr>
  </w:style>
  <w:style w:type="paragraph" w:styleId="TOC3">
    <w:name w:val="toc 3"/>
    <w:basedOn w:val="Normal"/>
    <w:next w:val="Normal"/>
    <w:autoRedefine/>
    <w:uiPriority w:val="39"/>
    <w:unhideWhenUsed/>
    <w:qFormat/>
    <w:rsid w:val="00E3201F"/>
    <w:pPr>
      <w:widowControl w:val="0"/>
      <w:autoSpaceDE w:val="0"/>
      <w:autoSpaceDN w:val="0"/>
      <w:adjustRightInd w:val="0"/>
      <w:spacing w:after="0" w:line="240" w:lineRule="auto"/>
      <w:ind w:left="400"/>
    </w:pPr>
    <w:rPr>
      <w:rFonts w:ascii="Calibri" w:eastAsia="Times New Roman" w:hAnsi="Calibri" w:cs="Times New Roman"/>
      <w:i/>
      <w:iCs/>
      <w:sz w:val="20"/>
      <w:szCs w:val="20"/>
      <w:lang w:val="sr-Latn-CS" w:eastAsia="sr-Latn-CS"/>
    </w:rPr>
  </w:style>
  <w:style w:type="paragraph" w:styleId="TOC4">
    <w:name w:val="toc 4"/>
    <w:basedOn w:val="Normal"/>
    <w:next w:val="Normal"/>
    <w:autoRedefine/>
    <w:uiPriority w:val="39"/>
    <w:unhideWhenUsed/>
    <w:rsid w:val="00E3201F"/>
    <w:pPr>
      <w:widowControl w:val="0"/>
      <w:autoSpaceDE w:val="0"/>
      <w:autoSpaceDN w:val="0"/>
      <w:adjustRightInd w:val="0"/>
      <w:spacing w:after="0" w:line="240" w:lineRule="auto"/>
      <w:ind w:left="600"/>
    </w:pPr>
    <w:rPr>
      <w:rFonts w:ascii="Calibri" w:eastAsia="Times New Roman" w:hAnsi="Calibri" w:cs="Times New Roman"/>
      <w:sz w:val="18"/>
      <w:szCs w:val="18"/>
      <w:lang w:val="sr-Latn-CS" w:eastAsia="sr-Latn-CS"/>
    </w:rPr>
  </w:style>
  <w:style w:type="paragraph" w:styleId="TOC5">
    <w:name w:val="toc 5"/>
    <w:basedOn w:val="Normal"/>
    <w:next w:val="Normal"/>
    <w:autoRedefine/>
    <w:uiPriority w:val="39"/>
    <w:unhideWhenUsed/>
    <w:rsid w:val="00E3201F"/>
    <w:pPr>
      <w:widowControl w:val="0"/>
      <w:autoSpaceDE w:val="0"/>
      <w:autoSpaceDN w:val="0"/>
      <w:adjustRightInd w:val="0"/>
      <w:spacing w:after="0" w:line="240" w:lineRule="auto"/>
      <w:ind w:left="800"/>
    </w:pPr>
    <w:rPr>
      <w:rFonts w:ascii="Calibri" w:eastAsia="Times New Roman" w:hAnsi="Calibri" w:cs="Times New Roman"/>
      <w:sz w:val="18"/>
      <w:szCs w:val="18"/>
      <w:lang w:val="sr-Latn-CS" w:eastAsia="sr-Latn-CS"/>
    </w:rPr>
  </w:style>
  <w:style w:type="paragraph" w:styleId="TOC6">
    <w:name w:val="toc 6"/>
    <w:basedOn w:val="Normal"/>
    <w:next w:val="Normal"/>
    <w:autoRedefine/>
    <w:uiPriority w:val="39"/>
    <w:unhideWhenUsed/>
    <w:rsid w:val="00E3201F"/>
    <w:pPr>
      <w:widowControl w:val="0"/>
      <w:autoSpaceDE w:val="0"/>
      <w:autoSpaceDN w:val="0"/>
      <w:adjustRightInd w:val="0"/>
      <w:spacing w:after="0" w:line="240" w:lineRule="auto"/>
      <w:ind w:left="1000"/>
    </w:pPr>
    <w:rPr>
      <w:rFonts w:ascii="Calibri" w:eastAsia="Times New Roman" w:hAnsi="Calibri" w:cs="Times New Roman"/>
      <w:sz w:val="18"/>
      <w:szCs w:val="18"/>
      <w:lang w:val="sr-Latn-CS" w:eastAsia="sr-Latn-CS"/>
    </w:rPr>
  </w:style>
  <w:style w:type="paragraph" w:styleId="TOC7">
    <w:name w:val="toc 7"/>
    <w:basedOn w:val="Normal"/>
    <w:next w:val="Normal"/>
    <w:autoRedefine/>
    <w:uiPriority w:val="39"/>
    <w:unhideWhenUsed/>
    <w:rsid w:val="00E3201F"/>
    <w:pPr>
      <w:widowControl w:val="0"/>
      <w:autoSpaceDE w:val="0"/>
      <w:autoSpaceDN w:val="0"/>
      <w:adjustRightInd w:val="0"/>
      <w:spacing w:after="0" w:line="240" w:lineRule="auto"/>
      <w:ind w:left="1200"/>
    </w:pPr>
    <w:rPr>
      <w:rFonts w:ascii="Calibri" w:eastAsia="Times New Roman" w:hAnsi="Calibri" w:cs="Times New Roman"/>
      <w:sz w:val="18"/>
      <w:szCs w:val="18"/>
      <w:lang w:val="sr-Latn-CS" w:eastAsia="sr-Latn-CS"/>
    </w:rPr>
  </w:style>
  <w:style w:type="paragraph" w:styleId="TOC8">
    <w:name w:val="toc 8"/>
    <w:basedOn w:val="Normal"/>
    <w:next w:val="Normal"/>
    <w:autoRedefine/>
    <w:uiPriority w:val="39"/>
    <w:unhideWhenUsed/>
    <w:rsid w:val="00E3201F"/>
    <w:pPr>
      <w:widowControl w:val="0"/>
      <w:autoSpaceDE w:val="0"/>
      <w:autoSpaceDN w:val="0"/>
      <w:adjustRightInd w:val="0"/>
      <w:spacing w:after="0" w:line="240" w:lineRule="auto"/>
      <w:ind w:left="1400"/>
    </w:pPr>
    <w:rPr>
      <w:rFonts w:ascii="Calibri" w:eastAsia="Times New Roman" w:hAnsi="Calibri" w:cs="Times New Roman"/>
      <w:sz w:val="18"/>
      <w:szCs w:val="18"/>
      <w:lang w:val="sr-Latn-CS" w:eastAsia="sr-Latn-CS"/>
    </w:rPr>
  </w:style>
  <w:style w:type="paragraph" w:styleId="TOC9">
    <w:name w:val="toc 9"/>
    <w:basedOn w:val="Normal"/>
    <w:next w:val="Normal"/>
    <w:autoRedefine/>
    <w:uiPriority w:val="39"/>
    <w:unhideWhenUsed/>
    <w:rsid w:val="00E3201F"/>
    <w:pPr>
      <w:widowControl w:val="0"/>
      <w:autoSpaceDE w:val="0"/>
      <w:autoSpaceDN w:val="0"/>
      <w:adjustRightInd w:val="0"/>
      <w:spacing w:after="0" w:line="240" w:lineRule="auto"/>
      <w:ind w:left="1600"/>
    </w:pPr>
    <w:rPr>
      <w:rFonts w:ascii="Calibri" w:eastAsia="Times New Roman" w:hAnsi="Calibri" w:cs="Times New Roman"/>
      <w:sz w:val="18"/>
      <w:szCs w:val="18"/>
      <w:lang w:val="sr-Latn-CS" w:eastAsia="sr-Latn-CS"/>
    </w:rPr>
  </w:style>
  <w:style w:type="character" w:customStyle="1" w:styleId="NoSpacingChar">
    <w:name w:val="No Spacing Char"/>
    <w:link w:val="NoSpacing"/>
    <w:uiPriority w:val="1"/>
    <w:rsid w:val="00E3201F"/>
  </w:style>
  <w:style w:type="character" w:styleId="FollowedHyperlink">
    <w:name w:val="FollowedHyperlink"/>
    <w:uiPriority w:val="99"/>
    <w:semiHidden/>
    <w:unhideWhenUsed/>
    <w:rsid w:val="00E3201F"/>
    <w:rPr>
      <w:color w:val="800080"/>
      <w:u w:val="single"/>
    </w:rPr>
  </w:style>
  <w:style w:type="table" w:customStyle="1" w:styleId="TableGrid1">
    <w:name w:val="Table Grid1"/>
    <w:basedOn w:val="TableNormal"/>
    <w:next w:val="TableGrid"/>
    <w:uiPriority w:val="59"/>
    <w:rsid w:val="00E3201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rsid w:val="00C305D7"/>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810414">
      <w:bodyDiv w:val="1"/>
      <w:marLeft w:val="0"/>
      <w:marRight w:val="0"/>
      <w:marTop w:val="0"/>
      <w:marBottom w:val="0"/>
      <w:divBdr>
        <w:top w:val="none" w:sz="0" w:space="0" w:color="auto"/>
        <w:left w:val="none" w:sz="0" w:space="0" w:color="auto"/>
        <w:bottom w:val="none" w:sz="0" w:space="0" w:color="auto"/>
        <w:right w:val="none" w:sz="0" w:space="0" w:color="auto"/>
      </w:divBdr>
    </w:div>
    <w:div w:id="679162234">
      <w:bodyDiv w:val="1"/>
      <w:marLeft w:val="0"/>
      <w:marRight w:val="0"/>
      <w:marTop w:val="0"/>
      <w:marBottom w:val="0"/>
      <w:divBdr>
        <w:top w:val="none" w:sz="0" w:space="0" w:color="auto"/>
        <w:left w:val="none" w:sz="0" w:space="0" w:color="auto"/>
        <w:bottom w:val="none" w:sz="0" w:space="0" w:color="auto"/>
        <w:right w:val="none" w:sz="0" w:space="0" w:color="auto"/>
      </w:divBdr>
    </w:div>
    <w:div w:id="136000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smilojevasic.edu.rs" TargetMode="External"/><Relationship Id="rId4" Type="http://schemas.openxmlformats.org/officeDocument/2006/relationships/settings" Target="settings.xml"/><Relationship Id="rId9" Type="http://schemas.openxmlformats.org/officeDocument/2006/relationships/hyperlink" Target="https://youtu.be/RK8luXUiT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ADAB6-EE1B-4120-AF23-E95C1763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54007</Words>
  <Characters>307845</Characters>
  <Application>Microsoft Office Word</Application>
  <DocSecurity>0</DocSecurity>
  <Lines>2565</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Pedagog</cp:lastModifiedBy>
  <cp:revision>8</cp:revision>
  <cp:lastPrinted>2021-10-07T08:36:00Z</cp:lastPrinted>
  <dcterms:created xsi:type="dcterms:W3CDTF">2022-09-23T18:56:00Z</dcterms:created>
  <dcterms:modified xsi:type="dcterms:W3CDTF">2022-09-26T11:27:00Z</dcterms:modified>
</cp:coreProperties>
</file>